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D0" w:rsidRPr="00B47DD0" w:rsidRDefault="00DA018F" w:rsidP="00B47DD0">
      <w:pPr>
        <w:pStyle w:val="Title"/>
        <w:jc w:val="center"/>
        <w:rPr>
          <w:rFonts w:asciiTheme="minorHAnsi" w:hAnsiTheme="minorHAnsi" w:cstheme="minorHAnsi"/>
          <w:lang w:val="fr-FR"/>
        </w:rPr>
      </w:pPr>
      <w:r>
        <w:rPr>
          <w:rFonts w:asciiTheme="minorHAnsi" w:hAnsiTheme="minorHAnsi" w:cstheme="minorHAnsi"/>
          <w:lang w:val="fr-FR"/>
        </w:rPr>
        <w:t>Abris</w:t>
      </w:r>
    </w:p>
    <w:p w:rsidR="00B47DD0" w:rsidRPr="00B47DD0" w:rsidRDefault="00B47DD0" w:rsidP="00B47DD0">
      <w:pPr>
        <w:rPr>
          <w:lang w:val="fr-FR"/>
        </w:rPr>
      </w:pPr>
    </w:p>
    <w:p w:rsidR="00B47DD0" w:rsidRPr="00B47DD0" w:rsidRDefault="00B47DD0" w:rsidP="00B47DD0">
      <w:pPr>
        <w:spacing w:line="240" w:lineRule="auto"/>
        <w:jc w:val="both"/>
        <w:rPr>
          <w:rFonts w:cstheme="minorHAnsi"/>
          <w:lang w:val="fr-FR"/>
        </w:rPr>
      </w:pPr>
    </w:p>
    <w:p w:rsidR="00B47DD0" w:rsidRPr="00B47DD0" w:rsidRDefault="00B47DD0" w:rsidP="00B47DD0">
      <w:pPr>
        <w:spacing w:line="240" w:lineRule="auto"/>
        <w:jc w:val="both"/>
        <w:rPr>
          <w:rFonts w:ascii="Calibri" w:hAnsi="Calibri" w:cstheme="minorHAnsi"/>
          <w:lang w:val="fr-FR"/>
        </w:rPr>
      </w:pPr>
      <w:r w:rsidRPr="00B47DD0">
        <w:rPr>
          <w:rFonts w:ascii="Calibri" w:hAnsi="Calibri" w:cstheme="minorHAnsi"/>
          <w:lang w:val="fr-FR"/>
        </w:rPr>
        <w:t>La</w:t>
      </w:r>
      <w:r w:rsidRPr="00B47DD0">
        <w:rPr>
          <w:rFonts w:cstheme="minorHAnsi"/>
          <w:lang w:val="fr-FR"/>
        </w:rPr>
        <w:t xml:space="preserve"> </w:t>
      </w:r>
      <w:r w:rsidRPr="00B47DD0">
        <w:rPr>
          <w:rFonts w:ascii="Calibri" w:hAnsi="Calibri" w:cstheme="minorHAnsi"/>
          <w:lang w:val="fr-FR"/>
        </w:rPr>
        <w:t xml:space="preserve">perte d’une maison peut être une expérience traumatisante, notamment en cas d’une </w:t>
      </w:r>
      <w:r w:rsidR="00A57E4C">
        <w:rPr>
          <w:rFonts w:ascii="Calibri" w:hAnsi="Calibri" w:cstheme="minorHAnsi"/>
          <w:lang w:val="fr-FR"/>
        </w:rPr>
        <w:t xml:space="preserve">situation d’urgence.  Fournir </w:t>
      </w:r>
      <w:r w:rsidRPr="00B47DD0">
        <w:rPr>
          <w:rFonts w:ascii="Calibri" w:hAnsi="Calibri" w:cstheme="minorHAnsi"/>
          <w:lang w:val="fr-FR"/>
        </w:rPr>
        <w:t xml:space="preserve"> </w:t>
      </w:r>
      <w:r w:rsidR="00A57E4C">
        <w:rPr>
          <w:rFonts w:ascii="Calibri" w:hAnsi="Calibri" w:cstheme="minorHAnsi"/>
          <w:lang w:val="fr-FR"/>
        </w:rPr>
        <w:t>d’</w:t>
      </w:r>
      <w:r w:rsidR="00AA4E05">
        <w:rPr>
          <w:rFonts w:ascii="Calibri" w:hAnsi="Calibri" w:cstheme="minorHAnsi"/>
          <w:lang w:val="fr-FR"/>
        </w:rPr>
        <w:t xml:space="preserve">abris </w:t>
      </w:r>
      <w:r w:rsidR="00DA018F">
        <w:rPr>
          <w:rFonts w:ascii="Calibri" w:hAnsi="Calibri" w:cstheme="minorHAnsi"/>
          <w:lang w:val="fr-FR"/>
        </w:rPr>
        <w:t>s</w:t>
      </w:r>
      <w:r w:rsidR="00DA018F">
        <w:rPr>
          <w:rFonts w:ascii="Calibri" w:hAnsi="Calibri" w:cs="Calibri"/>
          <w:lang w:val="fr-FR"/>
        </w:rPr>
        <w:t>û</w:t>
      </w:r>
      <w:r w:rsidR="00DA018F">
        <w:rPr>
          <w:rFonts w:ascii="Calibri" w:hAnsi="Calibri" w:cstheme="minorHAnsi"/>
          <w:lang w:val="fr-FR"/>
        </w:rPr>
        <w:t>r</w:t>
      </w:r>
      <w:r w:rsidR="00A57E4C">
        <w:rPr>
          <w:rFonts w:ascii="Calibri" w:hAnsi="Calibri" w:cstheme="minorHAnsi"/>
          <w:lang w:val="fr-FR"/>
        </w:rPr>
        <w:t>s</w:t>
      </w:r>
      <w:r w:rsidR="00DA018F" w:rsidRPr="00B47DD0">
        <w:rPr>
          <w:rFonts w:ascii="Calibri" w:hAnsi="Calibri" w:cstheme="minorHAnsi"/>
          <w:lang w:val="fr-FR"/>
        </w:rPr>
        <w:t xml:space="preserve"> </w:t>
      </w:r>
      <w:r w:rsidRPr="00B47DD0">
        <w:rPr>
          <w:rFonts w:ascii="Calibri" w:hAnsi="Calibri" w:cstheme="minorHAnsi"/>
          <w:lang w:val="fr-FR"/>
        </w:rPr>
        <w:t>et adéquat</w:t>
      </w:r>
      <w:r w:rsidR="00A57E4C">
        <w:rPr>
          <w:rFonts w:ascii="Calibri" w:hAnsi="Calibri" w:cstheme="minorHAnsi"/>
          <w:lang w:val="fr-FR"/>
        </w:rPr>
        <w:t>s</w:t>
      </w:r>
      <w:r w:rsidRPr="00B47DD0">
        <w:rPr>
          <w:rFonts w:ascii="Calibri" w:hAnsi="Calibri" w:cstheme="minorHAnsi"/>
          <w:lang w:val="fr-FR"/>
        </w:rPr>
        <w:t xml:space="preserve"> est une façon de promouvoir la </w:t>
      </w:r>
      <w:r w:rsidRPr="00B47DD0">
        <w:rPr>
          <w:rFonts w:ascii="Calibri" w:hAnsi="Calibri" w:cstheme="minorHAnsi"/>
          <w:b/>
          <w:lang w:val="fr-FR"/>
        </w:rPr>
        <w:t>sécurité</w:t>
      </w:r>
      <w:r w:rsidRPr="00B47DD0">
        <w:rPr>
          <w:rFonts w:ascii="Calibri" w:hAnsi="Calibri" w:cstheme="minorHAnsi"/>
          <w:lang w:val="fr-FR"/>
        </w:rPr>
        <w:t xml:space="preserve"> et la </w:t>
      </w:r>
      <w:r w:rsidRPr="00B47DD0">
        <w:rPr>
          <w:rFonts w:ascii="Calibri" w:hAnsi="Calibri" w:cstheme="minorHAnsi"/>
          <w:b/>
          <w:lang w:val="fr-FR"/>
        </w:rPr>
        <w:t>dignité</w:t>
      </w:r>
      <w:r w:rsidRPr="00B47DD0">
        <w:rPr>
          <w:rFonts w:ascii="Calibri" w:hAnsi="Calibri" w:cstheme="minorHAnsi"/>
          <w:lang w:val="fr-FR"/>
        </w:rPr>
        <w:t xml:space="preserve"> des bénéficiaires. Non seulement cela contribue à diminuer les risques de violences physiques, mais également produit un sens de sécurité et de confort psychologique. Comme il s’agit </w:t>
      </w:r>
      <w:r w:rsidR="00DA018F">
        <w:rPr>
          <w:rFonts w:ascii="Calibri" w:hAnsi="Calibri" w:cstheme="minorHAnsi"/>
          <w:lang w:val="fr-FR"/>
        </w:rPr>
        <w:t>d’un type d’assistance assez consistent</w:t>
      </w:r>
      <w:r w:rsidRPr="00B47DD0">
        <w:rPr>
          <w:rFonts w:ascii="Calibri" w:hAnsi="Calibri" w:cstheme="minorHAnsi"/>
          <w:lang w:val="fr-FR"/>
        </w:rPr>
        <w:t xml:space="preserve">, la manière dont ces </w:t>
      </w:r>
      <w:r w:rsidR="00AA4E05">
        <w:rPr>
          <w:rFonts w:ascii="Calibri" w:hAnsi="Calibri" w:cstheme="minorHAnsi"/>
          <w:lang w:val="fr-FR"/>
        </w:rPr>
        <w:t>abris</w:t>
      </w:r>
      <w:r w:rsidR="00AA4E05" w:rsidRPr="00B47DD0">
        <w:rPr>
          <w:rFonts w:ascii="Calibri" w:hAnsi="Calibri" w:cstheme="minorHAnsi"/>
          <w:lang w:val="fr-FR"/>
        </w:rPr>
        <w:t xml:space="preserve"> </w:t>
      </w:r>
      <w:r w:rsidRPr="00B47DD0">
        <w:rPr>
          <w:rFonts w:ascii="Calibri" w:hAnsi="Calibri" w:cstheme="minorHAnsi"/>
          <w:lang w:val="fr-FR"/>
        </w:rPr>
        <w:t xml:space="preserve">sont conçus et </w:t>
      </w:r>
      <w:r w:rsidR="00DA018F">
        <w:rPr>
          <w:rFonts w:ascii="Calibri" w:hAnsi="Calibri" w:cstheme="minorHAnsi"/>
          <w:lang w:val="fr-FR"/>
        </w:rPr>
        <w:t xml:space="preserve">assignés </w:t>
      </w:r>
      <w:r w:rsidRPr="00B47DD0">
        <w:rPr>
          <w:rFonts w:ascii="Calibri" w:hAnsi="Calibri" w:cstheme="minorHAnsi"/>
          <w:lang w:val="fr-FR"/>
        </w:rPr>
        <w:t>est déterminante</w:t>
      </w:r>
      <w:r w:rsidR="00AA4E05">
        <w:rPr>
          <w:rFonts w:ascii="Calibri" w:hAnsi="Calibri" w:cstheme="minorHAnsi"/>
          <w:lang w:val="fr-FR"/>
        </w:rPr>
        <w:t xml:space="preserve">. Il est donc prioritaire d’assurer </w:t>
      </w:r>
      <w:r w:rsidRPr="00B47DD0">
        <w:rPr>
          <w:rFonts w:ascii="Calibri" w:hAnsi="Calibri" w:cstheme="minorHAnsi"/>
          <w:lang w:val="fr-FR"/>
        </w:rPr>
        <w:t xml:space="preserve">un </w:t>
      </w:r>
      <w:r w:rsidRPr="00B47DD0">
        <w:rPr>
          <w:rFonts w:ascii="Calibri" w:hAnsi="Calibri" w:cstheme="minorHAnsi"/>
          <w:b/>
          <w:lang w:val="fr-FR"/>
        </w:rPr>
        <w:t xml:space="preserve"> accès significatif</w:t>
      </w:r>
      <w:r w:rsidRPr="00B47DD0">
        <w:rPr>
          <w:rFonts w:ascii="Calibri" w:hAnsi="Calibri" w:cstheme="minorHAnsi"/>
          <w:lang w:val="fr-FR"/>
        </w:rPr>
        <w:t xml:space="preserve"> ainsi que </w:t>
      </w:r>
      <w:r w:rsidR="00AA4E05">
        <w:rPr>
          <w:rFonts w:ascii="Calibri" w:hAnsi="Calibri" w:cstheme="minorHAnsi"/>
          <w:lang w:val="fr-FR"/>
        </w:rPr>
        <w:t>la mise en place d’un cadre de redevabilité</w:t>
      </w:r>
      <w:r w:rsidRPr="00B47DD0">
        <w:rPr>
          <w:rFonts w:ascii="Calibri" w:hAnsi="Calibri" w:cstheme="minorHAnsi"/>
          <w:lang w:val="fr-FR"/>
        </w:rPr>
        <w:t xml:space="preserve"> (qui comprend </w:t>
      </w:r>
      <w:r w:rsidR="00AA4E05">
        <w:rPr>
          <w:rFonts w:ascii="Calibri" w:hAnsi="Calibri" w:cstheme="minorHAnsi"/>
          <w:lang w:val="fr-FR"/>
        </w:rPr>
        <w:t>le partage des informations</w:t>
      </w:r>
      <w:r w:rsidRPr="00B47DD0">
        <w:rPr>
          <w:rFonts w:ascii="Calibri" w:hAnsi="Calibri" w:cstheme="minorHAnsi"/>
          <w:lang w:val="fr-FR"/>
        </w:rPr>
        <w:t xml:space="preserve">, la participation des bénéficiaires, </w:t>
      </w:r>
      <w:r w:rsidR="00AA4E05">
        <w:rPr>
          <w:rFonts w:ascii="Calibri" w:hAnsi="Calibri" w:cstheme="minorHAnsi"/>
          <w:lang w:val="fr-FR"/>
        </w:rPr>
        <w:t>le mécanisme de feedback</w:t>
      </w:r>
      <w:r w:rsidRPr="00B47DD0">
        <w:rPr>
          <w:rFonts w:ascii="Calibri" w:hAnsi="Calibri" w:cstheme="minorHAnsi"/>
          <w:lang w:val="fr-FR"/>
        </w:rPr>
        <w:t xml:space="preserve"> et </w:t>
      </w:r>
      <w:r w:rsidR="00AA4E05">
        <w:rPr>
          <w:rFonts w:ascii="Calibri" w:hAnsi="Calibri" w:cstheme="minorHAnsi"/>
          <w:lang w:val="fr-FR"/>
        </w:rPr>
        <w:t>la conduite</w:t>
      </w:r>
      <w:r w:rsidRPr="00B47DD0">
        <w:rPr>
          <w:rFonts w:ascii="Calibri" w:hAnsi="Calibri" w:cstheme="minorHAnsi"/>
          <w:lang w:val="fr-FR"/>
        </w:rPr>
        <w:t xml:space="preserve"> du personnel).</w:t>
      </w:r>
    </w:p>
    <w:p w:rsidR="00B47DD0" w:rsidRPr="00B47DD0" w:rsidRDefault="00B47DD0" w:rsidP="00B47DD0">
      <w:pPr>
        <w:spacing w:line="240" w:lineRule="auto"/>
        <w:jc w:val="both"/>
        <w:rPr>
          <w:rFonts w:ascii="Calibri" w:hAnsi="Calibri" w:cstheme="minorHAnsi"/>
          <w:lang w:val="fr-FR"/>
        </w:rPr>
      </w:pPr>
    </w:p>
    <w:p w:rsidR="00B47DD0" w:rsidRPr="00B47DD0" w:rsidRDefault="00983E80" w:rsidP="00B47DD0">
      <w:pPr>
        <w:spacing w:line="240" w:lineRule="auto"/>
        <w:jc w:val="both"/>
        <w:rPr>
          <w:rFonts w:ascii="Calibri" w:hAnsi="Calibri" w:cstheme="minorHAnsi"/>
          <w:lang w:val="fr-FR"/>
        </w:rPr>
      </w:pPr>
      <w:r w:rsidRPr="001F7404">
        <w:rPr>
          <w:rFonts w:cstheme="minorHAnsi"/>
          <w:lang w:val="fr-FR"/>
        </w:rPr>
        <w:t xml:space="preserve">Cette liste de contrôle offre </w:t>
      </w:r>
      <w:r>
        <w:rPr>
          <w:rFonts w:cstheme="minorHAnsi"/>
          <w:lang w:val="fr-FR"/>
        </w:rPr>
        <w:t>une orientation</w:t>
      </w:r>
      <w:r w:rsidRPr="001F7404">
        <w:rPr>
          <w:rFonts w:cstheme="minorHAnsi"/>
          <w:lang w:val="fr-FR"/>
        </w:rPr>
        <w:t xml:space="preserve"> à suivre pour le personnel de terrain sur la manière de mettre en œuvre un programme </w:t>
      </w:r>
      <w:r w:rsidR="00C84B8F">
        <w:rPr>
          <w:rFonts w:cstheme="minorHAnsi"/>
          <w:lang w:val="fr-FR"/>
        </w:rPr>
        <w:t>d’abris</w:t>
      </w:r>
      <w:r w:rsidRPr="001F7404">
        <w:rPr>
          <w:rFonts w:cstheme="minorHAnsi"/>
          <w:lang w:val="fr-FR"/>
        </w:rPr>
        <w:t xml:space="preserve"> capable d’assurer la sécurité, la dignité et l’accès des bénéficiaires.</w:t>
      </w:r>
      <w:r>
        <w:rPr>
          <w:rFonts w:cstheme="minorHAnsi"/>
          <w:lang w:val="fr-FR"/>
        </w:rPr>
        <w:t xml:space="preserve"> </w:t>
      </w:r>
    </w:p>
    <w:p w:rsidR="00B47DD0" w:rsidRPr="00B47DD0" w:rsidRDefault="00B47DD0" w:rsidP="00B47DD0">
      <w:pPr>
        <w:spacing w:line="240" w:lineRule="auto"/>
        <w:jc w:val="both"/>
        <w:rPr>
          <w:rFonts w:cstheme="minorHAnsi"/>
          <w:lang w:val="fr-FR"/>
        </w:rPr>
      </w:pPr>
    </w:p>
    <w:p w:rsidR="00B47DD0" w:rsidRPr="00B47DD0" w:rsidRDefault="00B47DD0" w:rsidP="00B47DD0">
      <w:pPr>
        <w:spacing w:line="240" w:lineRule="auto"/>
        <w:jc w:val="both"/>
        <w:rPr>
          <w:rFonts w:cs="Calibri"/>
          <w:b/>
          <w:color w:val="FF0000"/>
          <w:lang w:val="fr-FR"/>
        </w:rPr>
      </w:pPr>
    </w:p>
    <w:p w:rsidR="00B47DD0" w:rsidRPr="00B47DD0" w:rsidRDefault="00B47DD0" w:rsidP="00B47DD0">
      <w:pPr>
        <w:spacing w:line="240" w:lineRule="auto"/>
        <w:jc w:val="both"/>
        <w:rPr>
          <w:rFonts w:cs="Calibri"/>
          <w:b/>
          <w:color w:val="FF0000"/>
          <w:lang w:val="fr-FR"/>
        </w:rPr>
      </w:pPr>
      <w:r w:rsidRPr="00B47DD0">
        <w:rPr>
          <w:rFonts w:cs="Calibri"/>
          <w:b/>
          <w:color w:val="FF0000"/>
          <w:lang w:val="fr-FR"/>
        </w:rPr>
        <w:t xml:space="preserve"> </w:t>
      </w:r>
      <w:r w:rsidR="00C84B8F" w:rsidRPr="001F7404">
        <w:rPr>
          <w:b/>
          <w:color w:val="FF0000"/>
          <w:lang w:val="fr-FR"/>
        </w:rPr>
        <w:t>ANALYSE</w:t>
      </w:r>
      <w:r w:rsidR="00C84B8F" w:rsidRPr="00B47DD0" w:rsidDel="00C84B8F">
        <w:rPr>
          <w:rFonts w:cs="Calibri"/>
          <w:b/>
          <w:color w:val="FF0000"/>
          <w:lang w:val="fr-FR"/>
        </w:rPr>
        <w:t xml:space="preserve"> </w:t>
      </w:r>
      <w:r w:rsidR="00C84B8F">
        <w:rPr>
          <w:rFonts w:cs="Calibri"/>
          <w:b/>
          <w:color w:val="FF0000"/>
          <w:lang w:val="fr-FR"/>
        </w:rPr>
        <w:t xml:space="preserve"> </w:t>
      </w:r>
    </w:p>
    <w:p w:rsidR="00B47DD0" w:rsidRPr="00B47DD0" w:rsidRDefault="00B47DD0" w:rsidP="00B47DD0">
      <w:pPr>
        <w:spacing w:line="240" w:lineRule="auto"/>
        <w:jc w:val="both"/>
        <w:rPr>
          <w:rFonts w:cs="Calibri"/>
          <w:b/>
          <w:color w:val="FF0000"/>
          <w:lang w:val="fr-FR"/>
        </w:rPr>
      </w:pPr>
    </w:p>
    <w:p w:rsidR="00B47DD0" w:rsidRPr="00B47DD0" w:rsidRDefault="00B47DD0" w:rsidP="00B47DD0">
      <w:pPr>
        <w:numPr>
          <w:ilvl w:val="0"/>
          <w:numId w:val="1"/>
        </w:numPr>
        <w:spacing w:line="240" w:lineRule="auto"/>
        <w:jc w:val="both"/>
        <w:rPr>
          <w:rFonts w:ascii="Calibri" w:hAnsi="Calibri" w:cs="Calibri"/>
          <w:lang w:val="fr-FR"/>
        </w:rPr>
      </w:pPr>
      <w:r w:rsidRPr="00B47DD0">
        <w:rPr>
          <w:rFonts w:ascii="Calibri" w:hAnsi="Calibri" w:cs="Calibri"/>
          <w:lang w:val="fr-FR"/>
        </w:rPr>
        <w:t xml:space="preserve">Identifier les personnes les plus vulnérables de la communauté tels </w:t>
      </w:r>
      <w:r w:rsidR="00C84B8F">
        <w:rPr>
          <w:rFonts w:ascii="Calibri" w:hAnsi="Calibri" w:cs="Calibri"/>
          <w:lang w:val="fr-FR"/>
        </w:rPr>
        <w:t xml:space="preserve">que </w:t>
      </w:r>
      <w:r w:rsidRPr="00B47DD0">
        <w:rPr>
          <w:rFonts w:ascii="Calibri" w:hAnsi="Calibri" w:cs="Calibri"/>
          <w:lang w:val="fr-FR"/>
        </w:rPr>
        <w:t>les déplacés internes, les réfugiés, les personnes âgées, les personnes atteintes des maladies chroniques, les femmes</w:t>
      </w:r>
      <w:r w:rsidR="00C84B8F">
        <w:rPr>
          <w:rFonts w:ascii="Calibri" w:hAnsi="Calibri" w:cs="Calibri"/>
          <w:lang w:val="fr-FR"/>
        </w:rPr>
        <w:t>/enfants</w:t>
      </w:r>
      <w:r w:rsidRPr="00B47DD0">
        <w:rPr>
          <w:rFonts w:ascii="Calibri" w:hAnsi="Calibri" w:cs="Calibri"/>
          <w:lang w:val="fr-FR"/>
        </w:rPr>
        <w:t xml:space="preserve"> chefs de ménages, les personnes vivant avec un handicap, etc.</w:t>
      </w:r>
      <w:r w:rsidRPr="00B47DD0">
        <w:rPr>
          <w:rStyle w:val="FootnoteReference"/>
          <w:rFonts w:ascii="Calibri" w:hAnsi="Calibri" w:cs="Calibri"/>
          <w:lang w:val="fr-FR"/>
        </w:rPr>
        <w:footnoteReference w:id="1"/>
      </w:r>
      <w:r w:rsidRPr="00B47DD0" w:rsidDel="00476DB6">
        <w:rPr>
          <w:rFonts w:ascii="Calibri" w:hAnsi="Calibri" w:cs="Calibri"/>
          <w:lang w:val="fr-FR"/>
        </w:rPr>
        <w:t xml:space="preserve"> </w:t>
      </w:r>
    </w:p>
    <w:p w:rsidR="00B47DD0" w:rsidRPr="007045A8" w:rsidRDefault="009400CB" w:rsidP="009400CB">
      <w:pPr>
        <w:numPr>
          <w:ilvl w:val="0"/>
          <w:numId w:val="1"/>
        </w:numPr>
        <w:spacing w:line="240" w:lineRule="auto"/>
        <w:jc w:val="both"/>
        <w:rPr>
          <w:rFonts w:ascii="Calibri" w:hAnsi="Calibri"/>
          <w:lang w:val="fr-FR"/>
        </w:rPr>
      </w:pPr>
      <w:r w:rsidRPr="00A57E4C">
        <w:rPr>
          <w:rFonts w:ascii="Calibri" w:hAnsi="Calibri"/>
          <w:lang w:val="fr-FR"/>
        </w:rPr>
        <w:t>Veiller à ce que les emplacements proposés pour les abris tiennent compte de la menace d’attaques physiques, de</w:t>
      </w:r>
      <w:r>
        <w:rPr>
          <w:rFonts w:ascii="Calibri" w:hAnsi="Calibri"/>
          <w:lang w:val="fr-FR"/>
        </w:rPr>
        <w:t xml:space="preserve"> </w:t>
      </w:r>
      <w:r w:rsidRPr="00A57E4C">
        <w:rPr>
          <w:rFonts w:ascii="Calibri" w:hAnsi="Calibri"/>
          <w:lang w:val="fr-FR"/>
        </w:rPr>
        <w:t>dangers pour la sécurité comme les zones minées, ou de zones à l’environnement inadapté comme les pentes trop</w:t>
      </w:r>
      <w:r>
        <w:rPr>
          <w:rFonts w:ascii="Calibri" w:hAnsi="Calibri"/>
          <w:lang w:val="fr-FR"/>
        </w:rPr>
        <w:t xml:space="preserve"> </w:t>
      </w:r>
      <w:r w:rsidRPr="00A57E4C">
        <w:rPr>
          <w:rFonts w:ascii="Calibri" w:hAnsi="Calibri"/>
          <w:lang w:val="fr-FR"/>
        </w:rPr>
        <w:t>raides, les zones sujettes à des tassements de terrain et les zones exposées aux inondations, aux activités volcaniques et</w:t>
      </w:r>
      <w:r>
        <w:rPr>
          <w:rFonts w:ascii="Calibri" w:hAnsi="Calibri"/>
          <w:lang w:val="fr-FR"/>
        </w:rPr>
        <w:t xml:space="preserve"> </w:t>
      </w:r>
      <w:r w:rsidRPr="00A57E4C">
        <w:rPr>
          <w:rFonts w:ascii="Calibri" w:hAnsi="Calibri"/>
          <w:lang w:val="fr-FR"/>
        </w:rPr>
        <w:t>autres catastrophes naturelles potentielles.</w:t>
      </w:r>
    </w:p>
    <w:p w:rsidR="00B47DD0" w:rsidRPr="00B47DD0" w:rsidRDefault="00B47DD0" w:rsidP="00B47DD0">
      <w:pPr>
        <w:numPr>
          <w:ilvl w:val="0"/>
          <w:numId w:val="1"/>
        </w:numPr>
        <w:spacing w:line="240" w:lineRule="auto"/>
        <w:jc w:val="both"/>
        <w:rPr>
          <w:rFonts w:ascii="Calibri" w:hAnsi="Calibri" w:cs="Calibri"/>
          <w:lang w:val="fr-FR"/>
        </w:rPr>
      </w:pPr>
      <w:r w:rsidRPr="00B47DD0">
        <w:rPr>
          <w:rFonts w:ascii="Calibri" w:hAnsi="Calibri"/>
          <w:lang w:val="fr-FR"/>
        </w:rPr>
        <w:t xml:space="preserve">S’assurer que l’évaluation des </w:t>
      </w:r>
      <w:r w:rsidR="007429EF">
        <w:rPr>
          <w:rFonts w:ascii="Calibri" w:hAnsi="Calibri"/>
          <w:lang w:val="fr-FR"/>
        </w:rPr>
        <w:t>besoins</w:t>
      </w:r>
      <w:r w:rsidR="007429EF" w:rsidRPr="00B47DD0">
        <w:rPr>
          <w:rFonts w:ascii="Calibri" w:hAnsi="Calibri"/>
          <w:lang w:val="fr-FR"/>
        </w:rPr>
        <w:t xml:space="preserve"> </w:t>
      </w:r>
      <w:r w:rsidRPr="00B47DD0">
        <w:rPr>
          <w:rFonts w:ascii="Calibri" w:hAnsi="Calibri"/>
          <w:lang w:val="fr-FR"/>
        </w:rPr>
        <w:t xml:space="preserve">permet de déterminer si ce type d’assistance contribuera à restaurer </w:t>
      </w:r>
      <w:r w:rsidR="007429EF">
        <w:rPr>
          <w:rFonts w:ascii="Calibri" w:hAnsi="Calibri"/>
          <w:lang w:val="fr-FR"/>
        </w:rPr>
        <w:t>la</w:t>
      </w:r>
      <w:r w:rsidR="007429EF" w:rsidRPr="00B47DD0">
        <w:rPr>
          <w:rFonts w:ascii="Calibri" w:hAnsi="Calibri"/>
          <w:lang w:val="fr-FR"/>
        </w:rPr>
        <w:t xml:space="preserve"> </w:t>
      </w:r>
      <w:r w:rsidRPr="00B47DD0">
        <w:rPr>
          <w:rFonts w:ascii="Calibri" w:hAnsi="Calibri"/>
          <w:lang w:val="fr-FR"/>
        </w:rPr>
        <w:t>dignité </w:t>
      </w:r>
      <w:r w:rsidR="007429EF">
        <w:rPr>
          <w:rFonts w:ascii="Calibri" w:hAnsi="Calibri"/>
          <w:lang w:val="fr-FR"/>
        </w:rPr>
        <w:t>des populations affectées</w:t>
      </w:r>
      <w:r w:rsidRPr="00B47DD0">
        <w:rPr>
          <w:rFonts w:ascii="Calibri" w:hAnsi="Calibri"/>
          <w:lang w:val="fr-FR"/>
        </w:rPr>
        <w:t>: respecte-t-elle la culture? convient-elle à toutes les couches de la population?</w:t>
      </w:r>
    </w:p>
    <w:p w:rsidR="00B47DD0" w:rsidRPr="00B47DD0" w:rsidRDefault="00A04778" w:rsidP="00B47DD0">
      <w:pPr>
        <w:pStyle w:val="ListParagraph"/>
        <w:numPr>
          <w:ilvl w:val="0"/>
          <w:numId w:val="1"/>
        </w:numPr>
        <w:autoSpaceDE w:val="0"/>
        <w:autoSpaceDN w:val="0"/>
        <w:adjustRightInd w:val="0"/>
        <w:spacing w:after="200" w:line="276" w:lineRule="auto"/>
        <w:ind w:right="-42"/>
        <w:jc w:val="both"/>
        <w:rPr>
          <w:lang w:val="fr-FR"/>
        </w:rPr>
      </w:pPr>
      <w:r w:rsidRPr="001F7404">
        <w:rPr>
          <w:lang w:val="fr-FR"/>
        </w:rPr>
        <w:t xml:space="preserve">S’assurer que l’évaluation des besoins prend en compte l’existence de certaines difficultés pouvant empêcher des gens à s’enregistrer pour recevoir l’aide ou pour accéder aux points des distributions. Ces difficultés peuvent être d’ordre </w:t>
      </w:r>
      <w:r w:rsidRPr="001F7404">
        <w:rPr>
          <w:u w:val="single"/>
          <w:lang w:val="fr-FR"/>
        </w:rPr>
        <w:t>logistique</w:t>
      </w:r>
      <w:r w:rsidRPr="001F7404">
        <w:rPr>
          <w:lang w:val="fr-FR"/>
        </w:rPr>
        <w:t xml:space="preserve"> (mauvais état des routes, difficultés de déplacement, manque des documents d’identité), </w:t>
      </w:r>
      <w:r w:rsidRPr="001F7404">
        <w:rPr>
          <w:u w:val="single"/>
          <w:lang w:val="fr-FR"/>
        </w:rPr>
        <w:t>financier</w:t>
      </w:r>
      <w:r w:rsidRPr="001F7404">
        <w:rPr>
          <w:lang w:val="fr-FR"/>
        </w:rPr>
        <w:t xml:space="preserve"> (frais de transport), </w:t>
      </w:r>
      <w:r w:rsidRPr="001F7404">
        <w:rPr>
          <w:u w:val="single"/>
          <w:lang w:val="fr-FR"/>
        </w:rPr>
        <w:t>sécuritaire</w:t>
      </w:r>
      <w:r w:rsidRPr="001F7404">
        <w:rPr>
          <w:lang w:val="fr-FR"/>
        </w:rPr>
        <w:t xml:space="preserve"> (routes dangereuses, présence des groupes armés ou risques des vols), </w:t>
      </w:r>
      <w:r w:rsidRPr="001F7404">
        <w:rPr>
          <w:u w:val="single"/>
          <w:lang w:val="fr-FR"/>
        </w:rPr>
        <w:t>physique</w:t>
      </w:r>
      <w:r>
        <w:rPr>
          <w:u w:val="single"/>
          <w:lang w:val="fr-FR"/>
        </w:rPr>
        <w:t xml:space="preserve"> (handicapés physiques, personnes à mobilité réduite ou incapable de réparer ou </w:t>
      </w:r>
      <w:r w:rsidRPr="00B47DD0">
        <w:rPr>
          <w:lang w:val="fr-FR"/>
        </w:rPr>
        <w:t>de reconstruire leurs habitations</w:t>
      </w:r>
      <w:r w:rsidR="00A57E4C">
        <w:rPr>
          <w:u w:val="single"/>
          <w:lang w:val="fr-FR"/>
        </w:rPr>
        <w:t>,</w:t>
      </w:r>
      <w:r w:rsidR="00B47DD0" w:rsidRPr="00B47DD0">
        <w:rPr>
          <w:lang w:val="fr-FR"/>
        </w:rPr>
        <w:t xml:space="preserve"> </w:t>
      </w:r>
      <w:r w:rsidR="00B47DD0" w:rsidRPr="00B47DD0">
        <w:rPr>
          <w:u w:val="single"/>
          <w:lang w:val="fr-FR"/>
        </w:rPr>
        <w:t>psychologique/culturel</w:t>
      </w:r>
      <w:r w:rsidR="00B47DD0" w:rsidRPr="00B47DD0">
        <w:rPr>
          <w:lang w:val="fr-FR"/>
        </w:rPr>
        <w:t xml:space="preserve"> (les personnes qui ne peuvent se déplacer seules, des personnes avec des enfants en bas âges).  </w:t>
      </w:r>
    </w:p>
    <w:p w:rsidR="00B47DD0" w:rsidRPr="00B47DD0" w:rsidRDefault="00B47DD0" w:rsidP="00B47DD0">
      <w:pPr>
        <w:pStyle w:val="ListParagraph"/>
        <w:numPr>
          <w:ilvl w:val="0"/>
          <w:numId w:val="1"/>
        </w:numPr>
        <w:spacing w:line="240" w:lineRule="auto"/>
        <w:jc w:val="both"/>
        <w:rPr>
          <w:rFonts w:cs="Calibri"/>
          <w:lang w:val="fr-FR"/>
        </w:rPr>
      </w:pPr>
      <w:r w:rsidRPr="00B47DD0">
        <w:rPr>
          <w:rFonts w:cs="Calibri"/>
          <w:lang w:val="fr-FR"/>
        </w:rPr>
        <w:t xml:space="preserve">Il est important de comprendre le régime foncier du lieu, notamment les lois et les règlements fonciers, les droits coutumiers liés à la terre, à l’eau, à d’autres ressources naturelles ainsi qu’au régime successoral. Ce préalable </w:t>
      </w:r>
      <w:r w:rsidR="00A0551F">
        <w:rPr>
          <w:rFonts w:cs="Calibri"/>
          <w:lang w:val="fr-FR"/>
        </w:rPr>
        <w:t>permettra de réduire tout</w:t>
      </w:r>
      <w:r w:rsidRPr="00B47DD0">
        <w:rPr>
          <w:rFonts w:cs="Calibri"/>
          <w:lang w:val="fr-FR"/>
        </w:rPr>
        <w:t xml:space="preserve"> risque d’éviction et de conflit futur</w:t>
      </w:r>
      <w:r w:rsidR="00A0551F">
        <w:rPr>
          <w:rFonts w:cs="Calibri"/>
          <w:lang w:val="fr-FR"/>
        </w:rPr>
        <w:t xml:space="preserve"> dû au manque de clarté ou connaissances sur ce sujet</w:t>
      </w:r>
      <w:r w:rsidRPr="00B47DD0">
        <w:rPr>
          <w:rFonts w:cs="Calibri"/>
          <w:lang w:val="fr-FR"/>
        </w:rPr>
        <w:t xml:space="preserve">. En cas de doute, </w:t>
      </w:r>
      <w:r w:rsidR="00A0551F">
        <w:rPr>
          <w:rFonts w:cs="Calibri"/>
          <w:lang w:val="fr-FR"/>
        </w:rPr>
        <w:t>se</w:t>
      </w:r>
      <w:r w:rsidRPr="00B47DD0">
        <w:rPr>
          <w:rFonts w:cs="Calibri"/>
          <w:lang w:val="fr-FR"/>
        </w:rPr>
        <w:t xml:space="preserve"> référer au cluster</w:t>
      </w:r>
      <w:r w:rsidR="00A0551F">
        <w:rPr>
          <w:rFonts w:cs="Calibri"/>
          <w:lang w:val="fr-FR"/>
        </w:rPr>
        <w:t xml:space="preserve"> Protection</w:t>
      </w:r>
      <w:r w:rsidRPr="00B47DD0">
        <w:rPr>
          <w:rFonts w:cs="Calibri"/>
          <w:lang w:val="fr-FR"/>
        </w:rPr>
        <w:t xml:space="preserve"> (</w:t>
      </w:r>
      <w:r w:rsidR="008446E1" w:rsidRPr="00A57E4C">
        <w:rPr>
          <w:lang w:val="fr-FR"/>
        </w:rPr>
        <w:t>Domaine de Responsabilité Logement, Foncier et Propriété</w:t>
      </w:r>
      <w:r w:rsidR="008446E1" w:rsidRPr="00B47DD0">
        <w:rPr>
          <w:rFonts w:cs="Calibri"/>
          <w:lang w:val="fr-FR"/>
        </w:rPr>
        <w:t xml:space="preserve"> </w:t>
      </w:r>
      <w:r w:rsidRPr="00B47DD0">
        <w:rPr>
          <w:rFonts w:cs="Calibri"/>
          <w:lang w:val="fr-FR"/>
        </w:rPr>
        <w:t>où c’est disponible)</w:t>
      </w:r>
    </w:p>
    <w:p w:rsidR="00B47DD0" w:rsidRPr="00B47DD0" w:rsidRDefault="00B47DD0" w:rsidP="00B47DD0">
      <w:pPr>
        <w:pStyle w:val="ListParagraph"/>
        <w:numPr>
          <w:ilvl w:val="0"/>
          <w:numId w:val="1"/>
        </w:numPr>
        <w:spacing w:line="240" w:lineRule="auto"/>
        <w:jc w:val="both"/>
        <w:rPr>
          <w:rFonts w:cs="Calibri"/>
          <w:lang w:val="fr-FR"/>
        </w:rPr>
      </w:pPr>
      <w:r w:rsidRPr="00B47DD0">
        <w:rPr>
          <w:rFonts w:cs="Calibri"/>
          <w:lang w:val="fr-FR"/>
        </w:rPr>
        <w:t xml:space="preserve">Déterminez si </w:t>
      </w:r>
      <w:r w:rsidR="008446E1">
        <w:rPr>
          <w:rFonts w:cs="Calibri"/>
          <w:lang w:val="fr-FR"/>
        </w:rPr>
        <w:t>l’accès au</w:t>
      </w:r>
      <w:r w:rsidR="008446E1" w:rsidRPr="00B47DD0">
        <w:rPr>
          <w:rFonts w:cs="Calibri"/>
          <w:lang w:val="fr-FR"/>
        </w:rPr>
        <w:t xml:space="preserve"> </w:t>
      </w:r>
      <w:r w:rsidRPr="00B47DD0">
        <w:rPr>
          <w:rFonts w:cs="Calibri"/>
          <w:lang w:val="fr-FR"/>
        </w:rPr>
        <w:t>logement n’est pas source des tensions et des conflits.</w:t>
      </w:r>
    </w:p>
    <w:p w:rsidR="00B47DD0" w:rsidRPr="00C50D63" w:rsidRDefault="008A45D4" w:rsidP="008A45D4">
      <w:pPr>
        <w:pStyle w:val="ListParagraph"/>
        <w:numPr>
          <w:ilvl w:val="0"/>
          <w:numId w:val="1"/>
        </w:numPr>
        <w:spacing w:line="240" w:lineRule="auto"/>
        <w:jc w:val="both"/>
        <w:rPr>
          <w:rFonts w:cs="Calibri"/>
          <w:lang w:val="fr-FR"/>
        </w:rPr>
      </w:pPr>
      <w:r w:rsidRPr="008A45D4">
        <w:rPr>
          <w:rFonts w:cs="Calibri"/>
          <w:lang w:val="fr-FR"/>
        </w:rPr>
        <w:t>Tenir compte des matériaux locaux, des capacités existantes et de l’environnement.</w:t>
      </w:r>
      <w:r>
        <w:rPr>
          <w:rFonts w:cs="Calibri"/>
          <w:lang w:val="fr-FR"/>
        </w:rPr>
        <w:t xml:space="preserve"> </w:t>
      </w:r>
      <w:r w:rsidRPr="008A45D4">
        <w:rPr>
          <w:rFonts w:cs="Calibri"/>
          <w:lang w:val="fr-FR"/>
        </w:rPr>
        <w:t xml:space="preserve">Utiliser aussi souvent que possible les matériaux et la </w:t>
      </w:r>
      <w:r w:rsidR="00A57E4C" w:rsidRPr="008A45D4">
        <w:rPr>
          <w:rFonts w:cs="Calibri"/>
          <w:lang w:val="fr-FR"/>
        </w:rPr>
        <w:t>main-d’œuvre</w:t>
      </w:r>
      <w:r w:rsidRPr="008A45D4">
        <w:rPr>
          <w:rFonts w:cs="Calibri"/>
          <w:lang w:val="fr-FR"/>
        </w:rPr>
        <w:t xml:space="preserve"> localement disponibles et acceptables afin de faire</w:t>
      </w:r>
      <w:r>
        <w:rPr>
          <w:rFonts w:cs="Calibri"/>
          <w:lang w:val="fr-FR"/>
        </w:rPr>
        <w:t xml:space="preserve"> </w:t>
      </w:r>
      <w:r w:rsidRPr="008A45D4">
        <w:rPr>
          <w:rFonts w:cs="Calibri"/>
          <w:lang w:val="fr-FR"/>
        </w:rPr>
        <w:t>travailler l’économie locale, sans toutefois épuiser les ressources locales.</w:t>
      </w:r>
      <w:r>
        <w:rPr>
          <w:rFonts w:cs="Calibri"/>
          <w:lang w:val="fr-FR"/>
        </w:rPr>
        <w:t xml:space="preserve"> </w:t>
      </w:r>
      <w:r w:rsidR="008446E1" w:rsidRPr="00C50D63">
        <w:rPr>
          <w:rFonts w:cs="Calibri"/>
          <w:lang w:val="fr-FR"/>
        </w:rPr>
        <w:t>s</w:t>
      </w:r>
    </w:p>
    <w:p w:rsidR="00B47DD0" w:rsidRDefault="00B47DD0" w:rsidP="00B47DD0">
      <w:pPr>
        <w:pStyle w:val="ListParagraph"/>
        <w:autoSpaceDE w:val="0"/>
        <w:autoSpaceDN w:val="0"/>
        <w:adjustRightInd w:val="0"/>
        <w:spacing w:after="200" w:line="276" w:lineRule="auto"/>
        <w:ind w:left="360" w:right="-42"/>
        <w:jc w:val="both"/>
        <w:rPr>
          <w:b/>
          <w:color w:val="FF0000"/>
          <w:lang w:val="fr-FR"/>
        </w:rPr>
      </w:pPr>
    </w:p>
    <w:p w:rsidR="00A57E4C" w:rsidRDefault="00A57E4C" w:rsidP="00B47DD0">
      <w:pPr>
        <w:pStyle w:val="ListParagraph"/>
        <w:autoSpaceDE w:val="0"/>
        <w:autoSpaceDN w:val="0"/>
        <w:adjustRightInd w:val="0"/>
        <w:spacing w:after="200" w:line="276" w:lineRule="auto"/>
        <w:ind w:left="360" w:right="-42"/>
        <w:jc w:val="both"/>
        <w:rPr>
          <w:b/>
          <w:color w:val="FF0000"/>
          <w:lang w:val="fr-FR"/>
        </w:rPr>
      </w:pPr>
    </w:p>
    <w:p w:rsidR="00A57E4C" w:rsidRDefault="00A57E4C" w:rsidP="00B47DD0">
      <w:pPr>
        <w:pStyle w:val="ListParagraph"/>
        <w:autoSpaceDE w:val="0"/>
        <w:autoSpaceDN w:val="0"/>
        <w:adjustRightInd w:val="0"/>
        <w:spacing w:after="200" w:line="276" w:lineRule="auto"/>
        <w:ind w:left="360" w:right="-42"/>
        <w:jc w:val="both"/>
        <w:rPr>
          <w:b/>
          <w:color w:val="FF0000"/>
          <w:lang w:val="fr-FR"/>
        </w:rPr>
      </w:pPr>
    </w:p>
    <w:p w:rsidR="00A57E4C" w:rsidRPr="00B47DD0" w:rsidRDefault="00A57E4C" w:rsidP="00B47DD0">
      <w:pPr>
        <w:pStyle w:val="ListParagraph"/>
        <w:autoSpaceDE w:val="0"/>
        <w:autoSpaceDN w:val="0"/>
        <w:adjustRightInd w:val="0"/>
        <w:spacing w:after="200" w:line="276" w:lineRule="auto"/>
        <w:ind w:left="360" w:right="-42"/>
        <w:jc w:val="both"/>
        <w:rPr>
          <w:b/>
          <w:color w:val="FF0000"/>
          <w:lang w:val="fr-FR"/>
        </w:rPr>
      </w:pPr>
    </w:p>
    <w:p w:rsidR="00A57E4C" w:rsidRPr="00A57E4C" w:rsidRDefault="008446E1" w:rsidP="00A57E4C">
      <w:pPr>
        <w:pStyle w:val="ListParagraph"/>
        <w:ind w:left="360"/>
        <w:jc w:val="both"/>
        <w:rPr>
          <w:b/>
          <w:color w:val="FF0000"/>
          <w:lang w:val="fr-FR"/>
        </w:rPr>
      </w:pPr>
      <w:r>
        <w:rPr>
          <w:b/>
          <w:color w:val="FF0000"/>
          <w:lang w:val="fr-FR"/>
        </w:rPr>
        <w:lastRenderedPageBreak/>
        <w:t>CIBLAGE</w:t>
      </w:r>
      <w:r w:rsidRPr="001F7404">
        <w:rPr>
          <w:b/>
          <w:color w:val="FF0000"/>
          <w:lang w:val="fr-FR"/>
        </w:rPr>
        <w:t xml:space="preserve"> DES GROUPES PRIORITAIRES</w:t>
      </w:r>
      <w:r>
        <w:rPr>
          <w:b/>
          <w:color w:val="FF0000"/>
          <w:lang w:val="fr-FR"/>
        </w:rPr>
        <w:t xml:space="preserve"> </w:t>
      </w:r>
    </w:p>
    <w:p w:rsidR="00B47DD0" w:rsidRPr="00B47DD0" w:rsidRDefault="00B47DD0" w:rsidP="00B47DD0">
      <w:pPr>
        <w:spacing w:line="240" w:lineRule="auto"/>
        <w:ind w:firstLine="360"/>
        <w:jc w:val="both"/>
        <w:rPr>
          <w:rFonts w:ascii="Calibri" w:eastAsia="Calibri" w:hAnsi="Calibri"/>
          <w:b/>
          <w:color w:val="FF0000"/>
          <w:sz w:val="21"/>
          <w:szCs w:val="21"/>
          <w:lang w:val="fr-FR"/>
        </w:rPr>
      </w:pPr>
      <w:r w:rsidRPr="00B47DD0">
        <w:rPr>
          <w:rFonts w:cs="Calibri"/>
          <w:b/>
          <w:color w:val="FF0000"/>
          <w:lang w:val="fr-FR"/>
        </w:rPr>
        <w:t xml:space="preserve"> </w:t>
      </w:r>
      <w:r w:rsidRPr="00B47DD0">
        <w:rPr>
          <w:rFonts w:ascii="Calibri" w:eastAsia="Calibri" w:hAnsi="Calibri"/>
          <w:b/>
          <w:color w:val="FF0000"/>
          <w:sz w:val="21"/>
          <w:szCs w:val="21"/>
          <w:lang w:val="fr-FR"/>
        </w:rPr>
        <w:t>Faire une priorité de la sécurité et la dignité</w:t>
      </w:r>
    </w:p>
    <w:p w:rsidR="00B47DD0" w:rsidRPr="00B47DD0" w:rsidRDefault="00B47DD0" w:rsidP="00B47DD0">
      <w:pPr>
        <w:spacing w:line="240" w:lineRule="auto"/>
        <w:ind w:firstLine="360"/>
        <w:jc w:val="both"/>
        <w:rPr>
          <w:rFonts w:cs="Calibri"/>
          <w:b/>
          <w:color w:val="FF0000"/>
          <w:lang w:val="fr-FR"/>
        </w:rPr>
      </w:pPr>
    </w:p>
    <w:p w:rsidR="00B47DD0" w:rsidRPr="006F4C93" w:rsidRDefault="009400CB" w:rsidP="009400CB">
      <w:pPr>
        <w:numPr>
          <w:ilvl w:val="0"/>
          <w:numId w:val="1"/>
        </w:numPr>
        <w:spacing w:line="240" w:lineRule="auto"/>
        <w:jc w:val="both"/>
        <w:rPr>
          <w:rFonts w:cs="Calibri"/>
          <w:lang w:val="fr-FR"/>
        </w:rPr>
      </w:pPr>
      <w:r w:rsidRPr="009400CB">
        <w:rPr>
          <w:rFonts w:cs="Calibri"/>
          <w:lang w:val="fr-FR"/>
        </w:rPr>
        <w:t>Veiller à ce que les abris aient été conçus et construits avec des issues de secours adaptées en cas d’évacuation</w:t>
      </w:r>
      <w:r>
        <w:rPr>
          <w:rFonts w:cs="Calibri"/>
          <w:lang w:val="fr-FR"/>
        </w:rPr>
        <w:t xml:space="preserve"> </w:t>
      </w:r>
      <w:r w:rsidRPr="009400CB">
        <w:rPr>
          <w:rFonts w:cs="Calibri"/>
          <w:lang w:val="fr-FR"/>
        </w:rPr>
        <w:t>d’urgence et à ce que les populations affectées par une catastrophe aient reçu des informations et une formation sur la</w:t>
      </w:r>
      <w:r>
        <w:rPr>
          <w:rFonts w:cs="Calibri"/>
          <w:lang w:val="fr-FR"/>
        </w:rPr>
        <w:t xml:space="preserve"> </w:t>
      </w:r>
      <w:r w:rsidRPr="009400CB">
        <w:rPr>
          <w:rFonts w:cs="Calibri"/>
          <w:lang w:val="fr-FR"/>
        </w:rPr>
        <w:t>sécurité incendie et les procédures d’évacuation.</w:t>
      </w:r>
    </w:p>
    <w:p w:rsidR="00B47DD0" w:rsidRPr="00B47DD0" w:rsidRDefault="009400CB" w:rsidP="009400CB">
      <w:pPr>
        <w:numPr>
          <w:ilvl w:val="0"/>
          <w:numId w:val="1"/>
        </w:numPr>
        <w:spacing w:line="240" w:lineRule="auto"/>
        <w:jc w:val="both"/>
        <w:rPr>
          <w:rFonts w:cs="Calibri"/>
          <w:lang w:val="fr-FR"/>
        </w:rPr>
      </w:pPr>
      <w:r w:rsidRPr="009400CB">
        <w:rPr>
          <w:rFonts w:cs="Calibri"/>
          <w:lang w:val="fr-FR"/>
        </w:rPr>
        <w:t>Prévoir un éclairage suffisant dans tout le site/la zone d’installation, et tout particulièrement dans les espaces publics et</w:t>
      </w:r>
      <w:r>
        <w:rPr>
          <w:rFonts w:cs="Calibri"/>
          <w:lang w:val="fr-FR"/>
        </w:rPr>
        <w:t xml:space="preserve"> </w:t>
      </w:r>
      <w:r w:rsidRPr="009400CB">
        <w:rPr>
          <w:rFonts w:cs="Calibri"/>
          <w:lang w:val="fr-FR"/>
        </w:rPr>
        <w:t>communs comme les installations sanitaires.</w:t>
      </w:r>
      <w:r w:rsidRPr="009400CB" w:rsidDel="009400CB">
        <w:rPr>
          <w:rFonts w:cs="Calibri"/>
          <w:lang w:val="fr-FR"/>
        </w:rPr>
        <w:t xml:space="preserve"> </w:t>
      </w:r>
      <w:r w:rsidRPr="009400CB">
        <w:rPr>
          <w:rFonts w:cs="Calibri"/>
          <w:lang w:val="fr-FR"/>
        </w:rPr>
        <w:t xml:space="preserve">Respecter la norme de l’espace minimum dans les abris afin de </w:t>
      </w:r>
      <w:r w:rsidR="00B47DD0" w:rsidRPr="00B47DD0">
        <w:rPr>
          <w:rFonts w:cs="Calibri"/>
          <w:lang w:val="fr-FR"/>
        </w:rPr>
        <w:t>minimiser les risques de promiscuité pouvant conduire à des abus.</w:t>
      </w:r>
    </w:p>
    <w:p w:rsidR="00B47DD0" w:rsidRPr="00B47DD0" w:rsidRDefault="00B47DD0" w:rsidP="00B47DD0">
      <w:pPr>
        <w:numPr>
          <w:ilvl w:val="0"/>
          <w:numId w:val="1"/>
        </w:numPr>
        <w:spacing w:line="240" w:lineRule="auto"/>
        <w:jc w:val="both"/>
        <w:rPr>
          <w:rFonts w:cs="Calibri"/>
          <w:lang w:val="fr-FR"/>
        </w:rPr>
      </w:pPr>
      <w:r w:rsidRPr="00B47DD0">
        <w:rPr>
          <w:rFonts w:cs="Calibri"/>
          <w:lang w:val="fr-FR"/>
        </w:rPr>
        <w:t xml:space="preserve">Prévoir des douches et toilettes séparées </w:t>
      </w:r>
      <w:r w:rsidR="009400CB">
        <w:rPr>
          <w:rFonts w:cs="Calibri"/>
          <w:lang w:val="fr-FR"/>
        </w:rPr>
        <w:t>pour</w:t>
      </w:r>
      <w:r w:rsidR="009400CB" w:rsidRPr="00B47DD0">
        <w:rPr>
          <w:rFonts w:cs="Calibri"/>
          <w:lang w:val="fr-FR"/>
        </w:rPr>
        <w:t xml:space="preserve"> </w:t>
      </w:r>
      <w:r w:rsidRPr="00B47DD0">
        <w:rPr>
          <w:rFonts w:cs="Calibri"/>
          <w:lang w:val="fr-FR"/>
        </w:rPr>
        <w:t xml:space="preserve">hommes et femmes, et </w:t>
      </w:r>
      <w:r w:rsidR="009400CB">
        <w:rPr>
          <w:rFonts w:cs="Calibri"/>
          <w:lang w:val="fr-FR"/>
        </w:rPr>
        <w:t>éviter les</w:t>
      </w:r>
      <w:r w:rsidRPr="00B47DD0">
        <w:rPr>
          <w:rFonts w:cs="Calibri"/>
          <w:lang w:val="fr-FR"/>
        </w:rPr>
        <w:t xml:space="preserve"> endroits sombres et isolés.</w:t>
      </w:r>
    </w:p>
    <w:p w:rsidR="00B47DD0" w:rsidRPr="00B47DD0" w:rsidRDefault="00B47DD0" w:rsidP="006F4C93">
      <w:pPr>
        <w:numPr>
          <w:ilvl w:val="0"/>
          <w:numId w:val="1"/>
        </w:numPr>
        <w:spacing w:line="240" w:lineRule="auto"/>
        <w:jc w:val="both"/>
        <w:rPr>
          <w:rFonts w:cs="Calibri"/>
          <w:lang w:val="fr-FR"/>
        </w:rPr>
      </w:pPr>
      <w:r w:rsidRPr="00B47DD0">
        <w:rPr>
          <w:rFonts w:cs="Calibri"/>
          <w:lang w:val="fr-FR"/>
        </w:rPr>
        <w:t xml:space="preserve">Prévoir les cloisonnements et les porte à verrous (si </w:t>
      </w:r>
      <w:r w:rsidR="006F4C93" w:rsidRPr="006F4C93">
        <w:rPr>
          <w:rFonts w:cs="Calibri"/>
          <w:lang w:val="fr-FR"/>
        </w:rPr>
        <w:t xml:space="preserve">culturellement </w:t>
      </w:r>
      <w:r w:rsidR="006F4C93">
        <w:rPr>
          <w:rFonts w:cs="Calibri"/>
          <w:lang w:val="fr-FR"/>
        </w:rPr>
        <w:t>accepté</w:t>
      </w:r>
      <w:r w:rsidRPr="00B47DD0">
        <w:rPr>
          <w:rFonts w:cs="Calibri"/>
          <w:lang w:val="fr-FR"/>
        </w:rPr>
        <w:t xml:space="preserve">) pour mieux protéger les femmes et les filles, </w:t>
      </w:r>
      <w:r w:rsidR="006F4C93" w:rsidRPr="006F4C93">
        <w:rPr>
          <w:rFonts w:cs="Calibri"/>
          <w:lang w:val="fr-FR"/>
        </w:rPr>
        <w:t>en particulier les femmes seules et les femmes chef de famille</w:t>
      </w:r>
      <w:r w:rsidRPr="00B47DD0">
        <w:rPr>
          <w:rFonts w:cs="Calibri"/>
          <w:lang w:val="fr-FR"/>
        </w:rPr>
        <w:t>.</w:t>
      </w:r>
    </w:p>
    <w:p w:rsidR="00B47DD0" w:rsidRPr="008A45D4" w:rsidRDefault="006F4C93" w:rsidP="006F4C93">
      <w:pPr>
        <w:numPr>
          <w:ilvl w:val="0"/>
          <w:numId w:val="1"/>
        </w:numPr>
        <w:spacing w:line="240" w:lineRule="auto"/>
        <w:jc w:val="both"/>
        <w:rPr>
          <w:rFonts w:cs="Calibri"/>
          <w:lang w:val="fr-FR"/>
        </w:rPr>
      </w:pPr>
      <w:r w:rsidRPr="006F4C93">
        <w:rPr>
          <w:rFonts w:cs="Calibri"/>
          <w:lang w:val="fr-FR"/>
        </w:rPr>
        <w:t>Prévoir des matériaux de construction et une distance entre les habitations offrant un respect de l’intimité et de la</w:t>
      </w:r>
      <w:r>
        <w:rPr>
          <w:rFonts w:cs="Calibri"/>
          <w:lang w:val="fr-FR"/>
        </w:rPr>
        <w:t xml:space="preserve"> </w:t>
      </w:r>
      <w:r w:rsidRPr="006F4C93">
        <w:rPr>
          <w:rFonts w:cs="Calibri"/>
          <w:lang w:val="fr-FR"/>
        </w:rPr>
        <w:t>dignité, en particulier dans les cultures où les hommes et les femmes sont clairement séparés ou lorsque l’intimité de la</w:t>
      </w:r>
      <w:r>
        <w:rPr>
          <w:rFonts w:cs="Calibri"/>
          <w:lang w:val="fr-FR"/>
        </w:rPr>
        <w:t xml:space="preserve"> </w:t>
      </w:r>
      <w:r w:rsidRPr="006F4C93">
        <w:rPr>
          <w:rFonts w:cs="Calibri"/>
          <w:lang w:val="fr-FR"/>
        </w:rPr>
        <w:t>famille est très importante.</w:t>
      </w:r>
    </w:p>
    <w:p w:rsidR="00B47DD0" w:rsidRPr="008A45D4" w:rsidRDefault="008A45D4" w:rsidP="008A45D4">
      <w:pPr>
        <w:numPr>
          <w:ilvl w:val="0"/>
          <w:numId w:val="1"/>
        </w:numPr>
        <w:spacing w:line="240" w:lineRule="auto"/>
        <w:jc w:val="both"/>
        <w:rPr>
          <w:rFonts w:cs="Calibri"/>
          <w:lang w:val="fr-FR"/>
        </w:rPr>
      </w:pPr>
      <w:r w:rsidRPr="008A45D4">
        <w:rPr>
          <w:rFonts w:cs="Calibri"/>
          <w:lang w:val="fr-FR"/>
        </w:rPr>
        <w:t xml:space="preserve">Si </w:t>
      </w:r>
      <w:r>
        <w:rPr>
          <w:rFonts w:cs="Calibri"/>
          <w:lang w:val="fr-FR"/>
        </w:rPr>
        <w:t>nécessaire</w:t>
      </w:r>
      <w:r w:rsidRPr="008A45D4">
        <w:rPr>
          <w:rFonts w:cs="Calibri"/>
          <w:lang w:val="fr-FR"/>
        </w:rPr>
        <w:t>, prévoir des espaces de vie séparés pour les groupes tels que les femmes seules,</w:t>
      </w:r>
      <w:r>
        <w:rPr>
          <w:rFonts w:cs="Calibri"/>
          <w:lang w:val="fr-FR"/>
        </w:rPr>
        <w:t xml:space="preserve"> </w:t>
      </w:r>
      <w:r w:rsidRPr="008A45D4">
        <w:rPr>
          <w:rFonts w:cs="Calibri"/>
          <w:lang w:val="fr-FR"/>
        </w:rPr>
        <w:t>les personnes handicapées et les enfants non accompagnés, et veiller à ce qu’ils soient protégés contre les abus ou la</w:t>
      </w:r>
      <w:r>
        <w:rPr>
          <w:rFonts w:cs="Calibri"/>
          <w:lang w:val="fr-FR"/>
        </w:rPr>
        <w:t xml:space="preserve"> </w:t>
      </w:r>
      <w:r w:rsidRPr="008A45D4">
        <w:rPr>
          <w:rFonts w:cs="Calibri"/>
          <w:lang w:val="fr-FR"/>
        </w:rPr>
        <w:t>violence.</w:t>
      </w:r>
      <w:r w:rsidR="00B47DD0" w:rsidRPr="008A45D4">
        <w:rPr>
          <w:rFonts w:cs="Calibri"/>
          <w:lang w:val="fr-FR"/>
        </w:rPr>
        <w:t xml:space="preserve"> </w:t>
      </w:r>
    </w:p>
    <w:p w:rsidR="00B47DD0" w:rsidRPr="00B47DD0" w:rsidRDefault="008A45D4" w:rsidP="008A45D4">
      <w:pPr>
        <w:numPr>
          <w:ilvl w:val="0"/>
          <w:numId w:val="1"/>
        </w:numPr>
        <w:spacing w:line="240" w:lineRule="auto"/>
        <w:jc w:val="both"/>
        <w:rPr>
          <w:rFonts w:cs="Calibri"/>
          <w:lang w:val="fr-FR"/>
        </w:rPr>
      </w:pPr>
      <w:r w:rsidRPr="008A45D4">
        <w:rPr>
          <w:rFonts w:cs="Calibri"/>
          <w:lang w:val="fr-FR"/>
        </w:rPr>
        <w:t>Eviter toute activité d’abri ou de campement</w:t>
      </w:r>
      <w:r>
        <w:rPr>
          <w:rFonts w:cs="Calibri"/>
          <w:lang w:val="fr-FR"/>
        </w:rPr>
        <w:t xml:space="preserve"> </w:t>
      </w:r>
      <w:r w:rsidR="00B47DD0" w:rsidRPr="00B47DD0">
        <w:rPr>
          <w:rFonts w:cs="Calibri"/>
          <w:lang w:val="fr-FR"/>
        </w:rPr>
        <w:t xml:space="preserve"> dans le cadre d’un déplacement ou d’un retour forcé</w:t>
      </w:r>
      <w:r>
        <w:rPr>
          <w:rFonts w:cs="Calibri"/>
          <w:lang w:val="fr-FR"/>
        </w:rPr>
        <w:t>s</w:t>
      </w:r>
      <w:r w:rsidR="00B47DD0" w:rsidRPr="00B47DD0">
        <w:rPr>
          <w:rFonts w:cs="Calibri"/>
          <w:lang w:val="fr-FR"/>
        </w:rPr>
        <w:t xml:space="preserve"> des populations.</w:t>
      </w:r>
    </w:p>
    <w:p w:rsidR="00B47DD0" w:rsidRPr="00C50D63" w:rsidRDefault="008A45D4" w:rsidP="008A45D4">
      <w:pPr>
        <w:numPr>
          <w:ilvl w:val="0"/>
          <w:numId w:val="1"/>
        </w:numPr>
        <w:spacing w:line="240" w:lineRule="auto"/>
        <w:jc w:val="both"/>
        <w:rPr>
          <w:rFonts w:cs="Calibri"/>
          <w:lang w:val="fr-FR"/>
        </w:rPr>
      </w:pPr>
      <w:r w:rsidRPr="008A45D4">
        <w:rPr>
          <w:rFonts w:cs="Calibri"/>
          <w:lang w:val="fr-FR"/>
        </w:rPr>
        <w:t>Prévoir des espaces récréatifs sûrs où les enfants puissent jouer et où les groupes de la communauté puissent se réunir,</w:t>
      </w:r>
      <w:r>
        <w:rPr>
          <w:rFonts w:cs="Calibri"/>
          <w:lang w:val="fr-FR"/>
        </w:rPr>
        <w:t xml:space="preserve"> </w:t>
      </w:r>
      <w:r w:rsidRPr="008A45D4">
        <w:rPr>
          <w:rFonts w:cs="Calibri"/>
          <w:lang w:val="fr-FR"/>
        </w:rPr>
        <w:t>de manière à ce que les membres de la famille puissent surveiller les enfants depuis leur abri afin d’éviter qu’ils ne jouent</w:t>
      </w:r>
      <w:r>
        <w:rPr>
          <w:rFonts w:cs="Calibri"/>
          <w:lang w:val="fr-FR"/>
        </w:rPr>
        <w:t xml:space="preserve"> </w:t>
      </w:r>
      <w:r w:rsidRPr="008A45D4">
        <w:rPr>
          <w:rFonts w:cs="Calibri"/>
          <w:lang w:val="fr-FR"/>
        </w:rPr>
        <w:t>dans des zones éloignées.</w:t>
      </w:r>
    </w:p>
    <w:p w:rsidR="00B47DD0" w:rsidRPr="00B47DD0" w:rsidRDefault="00B47DD0" w:rsidP="00B47DD0">
      <w:pPr>
        <w:numPr>
          <w:ilvl w:val="0"/>
          <w:numId w:val="1"/>
        </w:numPr>
        <w:spacing w:line="240" w:lineRule="auto"/>
        <w:jc w:val="both"/>
        <w:rPr>
          <w:rFonts w:cs="Calibri"/>
          <w:lang w:val="fr-FR"/>
        </w:rPr>
      </w:pPr>
      <w:r w:rsidRPr="00B47DD0">
        <w:rPr>
          <w:rFonts w:cs="Calibri"/>
          <w:lang w:val="fr-FR"/>
        </w:rPr>
        <w:t xml:space="preserve">Prévoir une aide supplémentaire à ceux qui ne sont pas à mesure de construire leur </w:t>
      </w:r>
      <w:r w:rsidR="008A45D4">
        <w:rPr>
          <w:rFonts w:cs="Calibri"/>
          <w:lang w:val="fr-FR"/>
        </w:rPr>
        <w:t>abris comme par exemple</w:t>
      </w:r>
      <w:r w:rsidRPr="00B47DD0">
        <w:rPr>
          <w:rFonts w:cs="Calibri"/>
          <w:lang w:val="fr-FR"/>
        </w:rPr>
        <w:t xml:space="preserve"> </w:t>
      </w:r>
      <w:r w:rsidR="008A45D4">
        <w:rPr>
          <w:rFonts w:cs="Calibri"/>
          <w:lang w:val="fr-FR"/>
        </w:rPr>
        <w:t>les</w:t>
      </w:r>
      <w:r w:rsidRPr="00B47DD0">
        <w:rPr>
          <w:rFonts w:cs="Calibri"/>
          <w:lang w:val="fr-FR"/>
        </w:rPr>
        <w:t xml:space="preserve"> femmes enceintes, </w:t>
      </w:r>
      <w:r w:rsidR="008A45D4">
        <w:rPr>
          <w:rFonts w:cs="Calibri"/>
          <w:lang w:val="fr-FR"/>
        </w:rPr>
        <w:t>l</w:t>
      </w:r>
      <w:r w:rsidRPr="00B47DD0">
        <w:rPr>
          <w:rFonts w:cs="Calibri"/>
          <w:lang w:val="fr-FR"/>
        </w:rPr>
        <w:t xml:space="preserve">es personnes âgées, </w:t>
      </w:r>
      <w:r w:rsidR="008A45D4">
        <w:rPr>
          <w:rFonts w:cs="Calibri"/>
          <w:lang w:val="fr-FR"/>
        </w:rPr>
        <w:t>l</w:t>
      </w:r>
      <w:r w:rsidRPr="00B47DD0">
        <w:rPr>
          <w:rFonts w:cs="Calibri"/>
          <w:lang w:val="fr-FR"/>
        </w:rPr>
        <w:t xml:space="preserve">es personnes vivant avec un handicap, </w:t>
      </w:r>
      <w:r w:rsidR="008A45D4">
        <w:rPr>
          <w:rFonts w:cs="Calibri"/>
          <w:lang w:val="fr-FR"/>
        </w:rPr>
        <w:t>afin de</w:t>
      </w:r>
      <w:r w:rsidR="008A45D4" w:rsidRPr="00B47DD0">
        <w:rPr>
          <w:rFonts w:cs="Calibri"/>
          <w:lang w:val="fr-FR"/>
        </w:rPr>
        <w:t xml:space="preserve"> </w:t>
      </w:r>
      <w:r w:rsidRPr="00B47DD0">
        <w:rPr>
          <w:rFonts w:cs="Calibri"/>
          <w:lang w:val="fr-FR"/>
        </w:rPr>
        <w:t xml:space="preserve">prévenir </w:t>
      </w:r>
      <w:r w:rsidR="008A45D4">
        <w:rPr>
          <w:rFonts w:cs="Calibri"/>
          <w:lang w:val="fr-FR"/>
        </w:rPr>
        <w:t>les cas d’exploitation ou d’</w:t>
      </w:r>
      <w:r w:rsidRPr="00B47DD0">
        <w:rPr>
          <w:rFonts w:cs="Calibri"/>
          <w:lang w:val="fr-FR"/>
        </w:rPr>
        <w:t>abus.</w:t>
      </w:r>
    </w:p>
    <w:p w:rsidR="00B47DD0" w:rsidRPr="00C50D63" w:rsidRDefault="00C50D63" w:rsidP="00C50D63">
      <w:pPr>
        <w:numPr>
          <w:ilvl w:val="0"/>
          <w:numId w:val="1"/>
        </w:numPr>
        <w:spacing w:line="240" w:lineRule="auto"/>
        <w:jc w:val="both"/>
        <w:rPr>
          <w:rFonts w:cs="Calibri"/>
          <w:lang w:val="fr-FR"/>
        </w:rPr>
      </w:pPr>
      <w:r w:rsidRPr="00C50D63">
        <w:rPr>
          <w:rFonts w:cs="Calibri"/>
          <w:lang w:val="fr-FR"/>
        </w:rPr>
        <w:t>Observer les pratiques de construction locales et s’informer sur elles, et utiliser la méthode qui convient lorsque cela est</w:t>
      </w:r>
      <w:r>
        <w:rPr>
          <w:rFonts w:cs="Calibri"/>
          <w:lang w:val="fr-FR"/>
        </w:rPr>
        <w:t xml:space="preserve"> </w:t>
      </w:r>
      <w:r w:rsidRPr="00C50D63">
        <w:rPr>
          <w:rFonts w:cs="Calibri"/>
          <w:lang w:val="fr-FR"/>
        </w:rPr>
        <w:t>possible.</w:t>
      </w:r>
      <w:r>
        <w:rPr>
          <w:rFonts w:cs="Calibri"/>
          <w:lang w:val="fr-FR"/>
        </w:rPr>
        <w:t xml:space="preserve"> Par exemple, d</w:t>
      </w:r>
      <w:r w:rsidR="00B47DD0" w:rsidRPr="00C50D63">
        <w:rPr>
          <w:rFonts w:cs="Calibri"/>
          <w:lang w:val="fr-FR"/>
        </w:rPr>
        <w:t xml:space="preserve">ans certaines cultures, les gens préfèrent avoir leurs maisons tournées vers une direction particulière et </w:t>
      </w:r>
      <w:r>
        <w:rPr>
          <w:rFonts w:cs="Calibri"/>
          <w:lang w:val="fr-FR"/>
        </w:rPr>
        <w:t xml:space="preserve">que </w:t>
      </w:r>
      <w:r w:rsidR="00B47DD0" w:rsidRPr="00C50D63">
        <w:rPr>
          <w:rFonts w:cs="Calibri"/>
          <w:lang w:val="fr-FR"/>
        </w:rPr>
        <w:t>les pièces soient disposées d’une certaine façon.</w:t>
      </w:r>
    </w:p>
    <w:p w:rsidR="00B47DD0" w:rsidRPr="00B47DD0" w:rsidRDefault="00B47DD0" w:rsidP="00B47DD0">
      <w:pPr>
        <w:spacing w:line="240" w:lineRule="auto"/>
        <w:ind w:left="360"/>
        <w:jc w:val="both"/>
        <w:rPr>
          <w:rFonts w:ascii="Calibri" w:hAnsi="Calibri" w:cs="Calibri"/>
          <w:i/>
          <w:lang w:val="fr-FR"/>
        </w:rPr>
      </w:pPr>
    </w:p>
    <w:p w:rsidR="00B47DD0" w:rsidRPr="00B47DD0" w:rsidRDefault="00E55D03" w:rsidP="00B47DD0">
      <w:pPr>
        <w:spacing w:line="240" w:lineRule="auto"/>
        <w:ind w:firstLine="360"/>
        <w:jc w:val="both"/>
        <w:rPr>
          <w:rFonts w:ascii="Calibri" w:hAnsi="Calibri" w:cs="Calibri"/>
          <w:b/>
          <w:i/>
          <w:color w:val="FF0000"/>
          <w:lang w:val="fr-FR"/>
        </w:rPr>
      </w:pPr>
      <w:r>
        <w:rPr>
          <w:rFonts w:ascii="Calibri" w:hAnsi="Calibri" w:cs="Calibri"/>
          <w:b/>
          <w:i/>
          <w:color w:val="FF0000"/>
          <w:lang w:val="fr-FR"/>
        </w:rPr>
        <w:t>A</w:t>
      </w:r>
      <w:r w:rsidR="00B47DD0" w:rsidRPr="00B47DD0">
        <w:rPr>
          <w:rFonts w:ascii="Calibri" w:hAnsi="Calibri" w:cs="Calibri"/>
          <w:b/>
          <w:i/>
          <w:color w:val="FF0000"/>
          <w:lang w:val="fr-FR"/>
        </w:rPr>
        <w:t>ccès significatif</w:t>
      </w:r>
    </w:p>
    <w:p w:rsidR="00B47DD0" w:rsidRPr="00B47DD0" w:rsidRDefault="00B47DD0" w:rsidP="00B47DD0">
      <w:pPr>
        <w:spacing w:line="240" w:lineRule="auto"/>
        <w:ind w:firstLine="360"/>
        <w:jc w:val="both"/>
        <w:rPr>
          <w:rFonts w:cs="Calibri"/>
          <w:b/>
          <w:color w:val="FF0000"/>
          <w:lang w:val="fr-FR"/>
        </w:rPr>
      </w:pPr>
    </w:p>
    <w:p w:rsidR="00B47DD0" w:rsidRPr="00BE5AD7" w:rsidRDefault="00BE5AD7" w:rsidP="00BE5AD7">
      <w:pPr>
        <w:numPr>
          <w:ilvl w:val="0"/>
          <w:numId w:val="1"/>
        </w:numPr>
        <w:spacing w:line="240" w:lineRule="auto"/>
        <w:jc w:val="both"/>
        <w:rPr>
          <w:rFonts w:ascii="Calibri" w:hAnsi="Calibri" w:cs="Calibri"/>
          <w:lang w:val="fr-FR"/>
        </w:rPr>
      </w:pPr>
      <w:r w:rsidRPr="00BE5AD7">
        <w:rPr>
          <w:rFonts w:ascii="Calibri" w:hAnsi="Calibri" w:cs="Calibri"/>
          <w:lang w:val="fr-FR"/>
        </w:rPr>
        <w:t>Traiter les personnes déplacées équitablement, qu’elles vivent dans une famille d’accueil, un centre collectif, qu’elles</w:t>
      </w:r>
      <w:r>
        <w:rPr>
          <w:rFonts w:ascii="Calibri" w:hAnsi="Calibri" w:cs="Calibri"/>
          <w:lang w:val="fr-FR"/>
        </w:rPr>
        <w:t xml:space="preserve"> </w:t>
      </w:r>
      <w:r w:rsidRPr="00BE5AD7">
        <w:rPr>
          <w:rFonts w:ascii="Calibri" w:hAnsi="Calibri" w:cs="Calibri"/>
          <w:lang w:val="fr-FR"/>
        </w:rPr>
        <w:t>soient installées à titre indépendant en zone urbaine ou rurale, ou spontanément dans un camp, ou qu’elles vivent dans</w:t>
      </w:r>
      <w:r>
        <w:rPr>
          <w:rFonts w:ascii="Calibri" w:hAnsi="Calibri" w:cs="Calibri"/>
          <w:lang w:val="fr-FR"/>
        </w:rPr>
        <w:t xml:space="preserve"> </w:t>
      </w:r>
      <w:r w:rsidRPr="00BE5AD7">
        <w:rPr>
          <w:rFonts w:ascii="Calibri" w:hAnsi="Calibri" w:cs="Calibri"/>
          <w:lang w:val="fr-FR"/>
        </w:rPr>
        <w:t>un camp organisé.</w:t>
      </w:r>
    </w:p>
    <w:p w:rsidR="00B47DD0" w:rsidRPr="00BE5AD7" w:rsidRDefault="00BE5AD7" w:rsidP="00BE5AD7">
      <w:pPr>
        <w:numPr>
          <w:ilvl w:val="0"/>
          <w:numId w:val="1"/>
        </w:numPr>
        <w:spacing w:line="240" w:lineRule="auto"/>
        <w:jc w:val="both"/>
        <w:rPr>
          <w:rFonts w:ascii="Calibri" w:hAnsi="Calibri" w:cs="Calibri"/>
          <w:lang w:val="fr-FR"/>
        </w:rPr>
      </w:pPr>
      <w:r>
        <w:rPr>
          <w:rFonts w:ascii="Calibri" w:hAnsi="Calibri" w:cs="Calibri"/>
          <w:lang w:val="fr-FR"/>
        </w:rPr>
        <w:t xml:space="preserve">Tenir </w:t>
      </w:r>
      <w:r w:rsidR="00B47DD0" w:rsidRPr="00B47DD0">
        <w:rPr>
          <w:rFonts w:ascii="Calibri" w:hAnsi="Calibri" w:cs="Calibri"/>
          <w:lang w:val="fr-FR"/>
        </w:rPr>
        <w:t xml:space="preserve">compte </w:t>
      </w:r>
      <w:r w:rsidRPr="00BE5AD7">
        <w:rPr>
          <w:rFonts w:ascii="Calibri" w:hAnsi="Calibri" w:cs="Calibri"/>
          <w:lang w:val="fr-FR"/>
        </w:rPr>
        <w:t>des besoins des différents groupes ethniques, raciaux, nationaux ou</w:t>
      </w:r>
      <w:r>
        <w:rPr>
          <w:rFonts w:ascii="Calibri" w:hAnsi="Calibri" w:cs="Calibri"/>
          <w:lang w:val="fr-FR"/>
        </w:rPr>
        <w:t xml:space="preserve"> </w:t>
      </w:r>
      <w:r w:rsidRPr="00BE5AD7">
        <w:rPr>
          <w:rFonts w:ascii="Calibri" w:hAnsi="Calibri" w:cs="Calibri"/>
          <w:lang w:val="fr-FR"/>
        </w:rPr>
        <w:t xml:space="preserve">sociaux dans l’attribution des abris, et </w:t>
      </w:r>
      <w:r>
        <w:rPr>
          <w:rFonts w:ascii="Calibri" w:hAnsi="Calibri" w:cs="Calibri"/>
          <w:lang w:val="fr-FR"/>
        </w:rPr>
        <w:t xml:space="preserve">veiller </w:t>
      </w:r>
      <w:r w:rsidRPr="00BE5AD7">
        <w:rPr>
          <w:rFonts w:ascii="Calibri" w:hAnsi="Calibri" w:cs="Calibri"/>
          <w:lang w:val="fr-FR"/>
        </w:rPr>
        <w:t>à ce que la qualité des abris soit la même pour tous les groupes.</w:t>
      </w:r>
    </w:p>
    <w:p w:rsidR="00B47DD0" w:rsidRPr="00BE5AD7" w:rsidRDefault="00BE5AD7" w:rsidP="00BE5AD7">
      <w:pPr>
        <w:numPr>
          <w:ilvl w:val="0"/>
          <w:numId w:val="1"/>
        </w:numPr>
        <w:spacing w:line="240" w:lineRule="auto"/>
        <w:jc w:val="both"/>
        <w:rPr>
          <w:rFonts w:ascii="Calibri" w:hAnsi="Calibri" w:cs="Calibri"/>
          <w:lang w:val="fr-FR"/>
        </w:rPr>
      </w:pPr>
      <w:r w:rsidRPr="00BE5AD7">
        <w:rPr>
          <w:rFonts w:ascii="Calibri" w:hAnsi="Calibri" w:cs="Calibri"/>
          <w:lang w:val="fr-FR"/>
        </w:rPr>
        <w:t>Donner la priorité aux personnes et aux groupes en fonction des besoins – ne pas privilégier certains groupes parce qu’il</w:t>
      </w:r>
      <w:r>
        <w:rPr>
          <w:rFonts w:ascii="Calibri" w:hAnsi="Calibri" w:cs="Calibri"/>
          <w:lang w:val="fr-FR"/>
        </w:rPr>
        <w:t xml:space="preserve"> </w:t>
      </w:r>
      <w:r w:rsidRPr="00BE5AD7">
        <w:rPr>
          <w:rFonts w:ascii="Calibri" w:hAnsi="Calibri" w:cs="Calibri"/>
          <w:lang w:val="fr-FR"/>
        </w:rPr>
        <w:t>est plus facile d’apporter une solution à leurs problèmes.</w:t>
      </w:r>
    </w:p>
    <w:p w:rsidR="00BE5AD7" w:rsidRPr="00BE5AD7" w:rsidRDefault="00BE5AD7" w:rsidP="00BE5AD7">
      <w:pPr>
        <w:numPr>
          <w:ilvl w:val="0"/>
          <w:numId w:val="1"/>
        </w:numPr>
        <w:spacing w:line="240" w:lineRule="auto"/>
        <w:jc w:val="both"/>
        <w:rPr>
          <w:rFonts w:ascii="Calibri" w:hAnsi="Calibri" w:cs="Calibri"/>
          <w:lang w:val="fr-FR"/>
        </w:rPr>
      </w:pPr>
      <w:r w:rsidRPr="00BE5AD7">
        <w:rPr>
          <w:rFonts w:ascii="Calibri" w:hAnsi="Calibri" w:cs="Calibri"/>
          <w:lang w:val="fr-FR"/>
        </w:rPr>
        <w:t>Traiter les propriétaires, les locataires, les personnes qui habitent dans des logements informels et les occupants</w:t>
      </w:r>
      <w:r>
        <w:rPr>
          <w:rFonts w:ascii="Calibri" w:hAnsi="Calibri" w:cs="Calibri"/>
          <w:lang w:val="fr-FR"/>
        </w:rPr>
        <w:t xml:space="preserve"> </w:t>
      </w:r>
      <w:r w:rsidRPr="00BE5AD7">
        <w:rPr>
          <w:rFonts w:ascii="Calibri" w:hAnsi="Calibri" w:cs="Calibri"/>
          <w:lang w:val="fr-FR"/>
        </w:rPr>
        <w:t>secondaires de la même manière, même si les possibilités de retour, de réinstallation et de réintégration sont différentes</w:t>
      </w:r>
      <w:r>
        <w:rPr>
          <w:rFonts w:ascii="Calibri" w:hAnsi="Calibri" w:cs="Calibri"/>
          <w:lang w:val="fr-FR"/>
        </w:rPr>
        <w:t xml:space="preserve"> </w:t>
      </w:r>
      <w:r w:rsidRPr="00BE5AD7">
        <w:rPr>
          <w:rFonts w:ascii="Calibri" w:hAnsi="Calibri" w:cs="Calibri"/>
          <w:lang w:val="fr-FR"/>
        </w:rPr>
        <w:t>pour les différents groupes.</w:t>
      </w:r>
      <w:r w:rsidR="00B47DD0" w:rsidRPr="00BE5AD7">
        <w:rPr>
          <w:rFonts w:ascii="Calibri" w:hAnsi="Calibri" w:cs="Calibri"/>
          <w:lang w:val="fr-FR"/>
        </w:rPr>
        <w:t xml:space="preserve"> </w:t>
      </w:r>
    </w:p>
    <w:p w:rsidR="00B47DD0" w:rsidRPr="00B47DD0" w:rsidRDefault="00B47DD0" w:rsidP="00B47DD0">
      <w:pPr>
        <w:numPr>
          <w:ilvl w:val="0"/>
          <w:numId w:val="1"/>
        </w:numPr>
        <w:spacing w:line="240" w:lineRule="auto"/>
        <w:jc w:val="both"/>
        <w:rPr>
          <w:rFonts w:ascii="Calibri" w:hAnsi="Calibri" w:cs="Calibri"/>
          <w:lang w:val="fr-FR"/>
        </w:rPr>
      </w:pPr>
      <w:r w:rsidRPr="00B47DD0">
        <w:rPr>
          <w:rFonts w:ascii="Calibri" w:hAnsi="Calibri" w:cs="Calibri"/>
          <w:lang w:val="fr-FR"/>
        </w:rPr>
        <w:t xml:space="preserve">Assurer des logements convenables pour toutes les couches de la population en portant une attention particulière aux personnes </w:t>
      </w:r>
      <w:r w:rsidR="008F0ADA">
        <w:rPr>
          <w:rFonts w:ascii="Calibri" w:hAnsi="Calibri" w:cs="Calibri"/>
          <w:lang w:val="fr-FR"/>
        </w:rPr>
        <w:t xml:space="preserve">handicapées physiques ou </w:t>
      </w:r>
      <w:r w:rsidRPr="00B47DD0">
        <w:rPr>
          <w:rFonts w:ascii="Calibri" w:hAnsi="Calibri" w:cs="Calibri"/>
          <w:lang w:val="fr-FR"/>
        </w:rPr>
        <w:t xml:space="preserve">souffrant des troubles psychologiques, et aux personnes âgées. Si nécessaire, </w:t>
      </w:r>
      <w:r w:rsidR="008F0ADA">
        <w:rPr>
          <w:rFonts w:ascii="Calibri" w:hAnsi="Calibri" w:cs="Calibri"/>
          <w:lang w:val="fr-FR"/>
        </w:rPr>
        <w:t>faire</w:t>
      </w:r>
      <w:r w:rsidR="008F0ADA" w:rsidRPr="00B47DD0">
        <w:rPr>
          <w:rFonts w:ascii="Calibri" w:hAnsi="Calibri" w:cs="Calibri"/>
          <w:lang w:val="fr-FR"/>
        </w:rPr>
        <w:t xml:space="preserve"> </w:t>
      </w:r>
      <w:r w:rsidRPr="00B47DD0">
        <w:rPr>
          <w:rFonts w:ascii="Calibri" w:hAnsi="Calibri" w:cs="Calibri"/>
          <w:lang w:val="fr-FR"/>
        </w:rPr>
        <w:t>des permutations ou installer des logements universellement accessibles</w:t>
      </w:r>
      <w:r w:rsidRPr="00B47DD0">
        <w:rPr>
          <w:rStyle w:val="FootnoteReference"/>
          <w:rFonts w:ascii="Calibri" w:hAnsi="Calibri" w:cs="Calibri"/>
          <w:lang w:val="fr-FR"/>
        </w:rPr>
        <w:footnoteReference w:id="2"/>
      </w:r>
    </w:p>
    <w:p w:rsidR="00B47DD0" w:rsidRPr="00175201" w:rsidRDefault="00B47DD0" w:rsidP="007045A8">
      <w:pPr>
        <w:numPr>
          <w:ilvl w:val="0"/>
          <w:numId w:val="1"/>
        </w:numPr>
        <w:spacing w:line="240" w:lineRule="auto"/>
        <w:jc w:val="both"/>
        <w:rPr>
          <w:rFonts w:ascii="Calibri" w:hAnsi="Calibri" w:cs="Calibri"/>
          <w:lang w:val="fr-FR"/>
        </w:rPr>
      </w:pPr>
      <w:r w:rsidRPr="00B47DD0">
        <w:rPr>
          <w:rFonts w:ascii="Calibri" w:hAnsi="Calibri" w:cs="Calibri"/>
          <w:lang w:val="fr-FR"/>
        </w:rPr>
        <w:lastRenderedPageBreak/>
        <w:t xml:space="preserve">s’assurer que les installations sanitaires </w:t>
      </w:r>
      <w:r w:rsidR="007045A8" w:rsidRPr="00A57E4C">
        <w:rPr>
          <w:rFonts w:ascii="Calibri" w:hAnsi="Calibri" w:cs="Calibri"/>
          <w:lang w:val="fr-FR"/>
        </w:rPr>
        <w:t xml:space="preserve">soient </w:t>
      </w:r>
      <w:r w:rsidR="007045A8">
        <w:rPr>
          <w:rFonts w:ascii="Calibri" w:hAnsi="Calibri" w:cs="Calibri"/>
          <w:lang w:val="fr-FR"/>
        </w:rPr>
        <w:t xml:space="preserve">facilement </w:t>
      </w:r>
      <w:r w:rsidR="007045A8" w:rsidRPr="00A57E4C">
        <w:rPr>
          <w:rFonts w:ascii="Calibri" w:hAnsi="Calibri" w:cs="Calibri"/>
          <w:lang w:val="fr-FR"/>
        </w:rPr>
        <w:t>accessibles aux personnes handicapées et aux personnes âgées, et ne</w:t>
      </w:r>
      <w:r w:rsidR="007045A8">
        <w:rPr>
          <w:rFonts w:ascii="Calibri" w:hAnsi="Calibri" w:cs="Calibri"/>
          <w:lang w:val="fr-FR"/>
        </w:rPr>
        <w:t xml:space="preserve"> </w:t>
      </w:r>
      <w:r w:rsidR="007045A8" w:rsidRPr="00A57E4C">
        <w:rPr>
          <w:rFonts w:ascii="Calibri" w:hAnsi="Calibri" w:cs="Calibri"/>
          <w:lang w:val="fr-FR"/>
        </w:rPr>
        <w:t>présentent pas de danger pour les jeunes enfants.</w:t>
      </w:r>
    </w:p>
    <w:p w:rsidR="00B47DD0" w:rsidRPr="00633F4C" w:rsidRDefault="00175201" w:rsidP="00633F4C">
      <w:pPr>
        <w:numPr>
          <w:ilvl w:val="0"/>
          <w:numId w:val="1"/>
        </w:numPr>
        <w:spacing w:line="240" w:lineRule="auto"/>
        <w:jc w:val="both"/>
        <w:rPr>
          <w:rFonts w:ascii="Calibri" w:hAnsi="Calibri" w:cs="Calibri"/>
          <w:lang w:val="fr-FR"/>
        </w:rPr>
      </w:pPr>
      <w:r w:rsidRPr="00175201">
        <w:rPr>
          <w:rFonts w:ascii="Calibri" w:hAnsi="Calibri" w:cs="Calibri"/>
          <w:lang w:val="fr-FR"/>
        </w:rPr>
        <w:t>Faire en sorte que les personnes puissent avoir accès facilement et en toute sécurité aux services essentiels (p. ex.</w:t>
      </w:r>
      <w:r>
        <w:rPr>
          <w:rFonts w:ascii="Calibri" w:hAnsi="Calibri" w:cs="Calibri"/>
          <w:lang w:val="fr-FR"/>
        </w:rPr>
        <w:t xml:space="preserve"> </w:t>
      </w:r>
      <w:r w:rsidRPr="00175201">
        <w:rPr>
          <w:rFonts w:ascii="Calibri" w:hAnsi="Calibri" w:cs="Calibri"/>
          <w:lang w:val="fr-FR"/>
        </w:rPr>
        <w:t>structures de santé, distribution de vivres et points d’eau, écoles, etc.) et aux matériaux à partir du lieu où se trouvent les</w:t>
      </w:r>
      <w:r>
        <w:rPr>
          <w:rFonts w:ascii="Calibri" w:hAnsi="Calibri" w:cs="Calibri"/>
          <w:lang w:val="fr-FR"/>
        </w:rPr>
        <w:t xml:space="preserve"> </w:t>
      </w:r>
      <w:r w:rsidRPr="00175201">
        <w:rPr>
          <w:rFonts w:ascii="Calibri" w:hAnsi="Calibri" w:cs="Calibri"/>
          <w:lang w:val="fr-FR"/>
        </w:rPr>
        <w:t>abris et les zones d’installation.</w:t>
      </w:r>
      <w:r>
        <w:rPr>
          <w:rFonts w:ascii="Calibri" w:hAnsi="Calibri" w:cs="Calibri"/>
          <w:lang w:val="fr-FR"/>
        </w:rPr>
        <w:t xml:space="preserve"> </w:t>
      </w:r>
      <w:r w:rsidR="00B47DD0" w:rsidRPr="00B47DD0">
        <w:rPr>
          <w:rFonts w:ascii="Calibri" w:hAnsi="Calibri" w:cs="Calibri"/>
          <w:lang w:val="fr-FR"/>
        </w:rPr>
        <w:t xml:space="preserve">S’assurer que les plus vulnérables tels que les femmes-chefs de familles, les personnes âgées, les personnes vivant avec handicap, </w:t>
      </w:r>
      <w:r w:rsidR="00633F4C">
        <w:rPr>
          <w:rFonts w:ascii="Calibri" w:hAnsi="Calibri" w:cs="Calibri"/>
          <w:lang w:val="fr-FR"/>
        </w:rPr>
        <w:t>aient</w:t>
      </w:r>
      <w:r w:rsidR="00633F4C" w:rsidRPr="00B47DD0">
        <w:rPr>
          <w:rFonts w:ascii="Calibri" w:hAnsi="Calibri" w:cs="Calibri"/>
          <w:lang w:val="fr-FR"/>
        </w:rPr>
        <w:t xml:space="preserve"> </w:t>
      </w:r>
      <w:r w:rsidR="00633F4C" w:rsidRPr="00A57E4C">
        <w:rPr>
          <w:rFonts w:ascii="Calibri" w:hAnsi="Calibri" w:cs="Calibri"/>
          <w:lang w:val="fr-FR"/>
        </w:rPr>
        <w:t>accès aux articles de première nécessité dans les mêmes conditions que les</w:t>
      </w:r>
      <w:r w:rsidR="00633F4C">
        <w:rPr>
          <w:rFonts w:ascii="Calibri" w:hAnsi="Calibri" w:cs="Calibri"/>
          <w:lang w:val="fr-FR"/>
        </w:rPr>
        <w:t xml:space="preserve"> </w:t>
      </w:r>
      <w:r w:rsidR="00633F4C" w:rsidRPr="00A57E4C">
        <w:rPr>
          <w:rFonts w:ascii="Calibri" w:hAnsi="Calibri" w:cs="Calibri"/>
          <w:lang w:val="fr-FR"/>
        </w:rPr>
        <w:t>autres personnes et puissent les transporter.</w:t>
      </w:r>
      <w:r w:rsidR="00B47DD0" w:rsidRPr="00633F4C">
        <w:rPr>
          <w:rFonts w:ascii="Calibri" w:hAnsi="Calibri" w:cs="Calibri"/>
          <w:lang w:val="fr-FR"/>
        </w:rPr>
        <w:t xml:space="preserve"> Prévoir d’autres façons de livrer l’aide à ceux qui ne peuvent se déplacer.</w:t>
      </w:r>
    </w:p>
    <w:p w:rsidR="00B47DD0" w:rsidRPr="00B47DD0" w:rsidRDefault="00633F4C" w:rsidP="00633F4C">
      <w:pPr>
        <w:numPr>
          <w:ilvl w:val="0"/>
          <w:numId w:val="1"/>
        </w:numPr>
        <w:spacing w:line="240" w:lineRule="auto"/>
        <w:jc w:val="both"/>
        <w:rPr>
          <w:rFonts w:ascii="Calibri" w:hAnsi="Calibri" w:cs="Calibri"/>
          <w:lang w:val="fr-FR"/>
        </w:rPr>
      </w:pPr>
      <w:r w:rsidRPr="00633F4C">
        <w:rPr>
          <w:rFonts w:ascii="Calibri" w:hAnsi="Calibri" w:cs="Calibri"/>
          <w:noProof/>
          <w:lang w:val="fr-FR"/>
        </w:rPr>
        <w:t xml:space="preserve">Reconnaître les droits de propriété conjointe des hommes et des femmes chefs de famille et prévenir </w:t>
      </w:r>
      <w:r>
        <w:rPr>
          <w:rFonts w:ascii="Calibri" w:hAnsi="Calibri" w:cs="Calibri"/>
          <w:noProof/>
          <w:lang w:val="fr-FR"/>
        </w:rPr>
        <w:t>toute</w:t>
      </w:r>
      <w:r w:rsidRPr="00633F4C">
        <w:rPr>
          <w:rFonts w:ascii="Calibri" w:hAnsi="Calibri" w:cs="Calibri"/>
          <w:noProof/>
          <w:lang w:val="fr-FR"/>
        </w:rPr>
        <w:t xml:space="preserve"> discrimination</w:t>
      </w:r>
      <w:r w:rsidR="00B47DD0" w:rsidRPr="00B47DD0">
        <w:rPr>
          <w:rFonts w:ascii="Calibri" w:hAnsi="Calibri" w:cs="Calibri"/>
          <w:noProof/>
          <w:lang w:val="fr-FR"/>
        </w:rPr>
        <w:t>.</w:t>
      </w:r>
    </w:p>
    <w:p w:rsidR="00B47DD0" w:rsidRPr="007D171E" w:rsidRDefault="00633F4C" w:rsidP="00633F4C">
      <w:pPr>
        <w:numPr>
          <w:ilvl w:val="0"/>
          <w:numId w:val="1"/>
        </w:numPr>
        <w:spacing w:line="240" w:lineRule="auto"/>
        <w:jc w:val="both"/>
        <w:rPr>
          <w:rFonts w:ascii="Calibri" w:hAnsi="Calibri" w:cs="Calibri"/>
          <w:lang w:val="fr-FR"/>
        </w:rPr>
      </w:pPr>
      <w:r w:rsidRPr="00A57E4C">
        <w:rPr>
          <w:rFonts w:ascii="Calibri" w:hAnsi="Calibri" w:cs="Calibri"/>
          <w:lang w:val="fr-FR"/>
        </w:rPr>
        <w:t>Tous les efforts doivent être faits pour obtenir un logement sûr pour les enfants non accompagnés et établir de</w:t>
      </w:r>
      <w:r w:rsidRPr="007D171E">
        <w:rPr>
          <w:rFonts w:ascii="Calibri" w:hAnsi="Calibri" w:cs="Calibri"/>
          <w:lang w:val="fr-FR"/>
        </w:rPr>
        <w:t xml:space="preserve">s </w:t>
      </w:r>
      <w:r w:rsidRPr="00A57E4C">
        <w:rPr>
          <w:rFonts w:ascii="Calibri" w:hAnsi="Calibri" w:cs="Calibri"/>
          <w:lang w:val="fr-FR"/>
        </w:rPr>
        <w:t>procédures de suivi par les agences spécialisées et la communauté elle-même.</w:t>
      </w:r>
    </w:p>
    <w:p w:rsidR="00B47DD0" w:rsidRPr="00B47DD0" w:rsidRDefault="00B47DD0" w:rsidP="00B47DD0">
      <w:pPr>
        <w:spacing w:line="240" w:lineRule="auto"/>
        <w:jc w:val="both"/>
        <w:rPr>
          <w:rFonts w:cs="Calibri"/>
          <w:b/>
          <w:color w:val="FF0000"/>
          <w:lang w:val="fr-FR"/>
        </w:rPr>
      </w:pPr>
    </w:p>
    <w:p w:rsidR="00B47DD0" w:rsidRPr="00B47DD0" w:rsidRDefault="007D171E" w:rsidP="00B47DD0">
      <w:pPr>
        <w:pStyle w:val="ListParagraph"/>
        <w:autoSpaceDE w:val="0"/>
        <w:autoSpaceDN w:val="0"/>
        <w:adjustRightInd w:val="0"/>
        <w:ind w:left="360" w:right="-42"/>
        <w:jc w:val="both"/>
        <w:rPr>
          <w:lang w:val="fr-FR"/>
        </w:rPr>
      </w:pPr>
      <w:r>
        <w:rPr>
          <w:b/>
          <w:color w:val="FF0000"/>
          <w:lang w:val="fr-FR"/>
        </w:rPr>
        <w:t>COORDINATION ET PLAIDOYER</w:t>
      </w:r>
    </w:p>
    <w:p w:rsidR="00B47DD0" w:rsidRPr="00B47DD0" w:rsidRDefault="00034A04" w:rsidP="00B47DD0">
      <w:pPr>
        <w:numPr>
          <w:ilvl w:val="0"/>
          <w:numId w:val="1"/>
        </w:numPr>
        <w:spacing w:line="240" w:lineRule="auto"/>
        <w:jc w:val="both"/>
        <w:rPr>
          <w:rFonts w:ascii="Calibri" w:hAnsi="Calibri" w:cs="Calibri"/>
          <w:lang w:val="fr-FR"/>
        </w:rPr>
      </w:pPr>
      <w:r w:rsidRPr="00A57E4C">
        <w:rPr>
          <w:rFonts w:ascii="Calibri" w:hAnsi="Calibri" w:cs="Calibri"/>
          <w:lang w:val="fr-FR"/>
        </w:rPr>
        <w:t>Identifier les autorités locales chargées de fournir des abris</w:t>
      </w:r>
      <w:r w:rsidR="00B47DD0" w:rsidRPr="00B47DD0">
        <w:rPr>
          <w:rFonts w:ascii="Calibri" w:hAnsi="Calibri" w:cs="Calibri"/>
          <w:lang w:val="fr-FR"/>
        </w:rPr>
        <w:t xml:space="preserve"> et leur apporter l’aide nécessaire.</w:t>
      </w:r>
    </w:p>
    <w:p w:rsidR="00B47DD0" w:rsidRPr="00B47DD0" w:rsidRDefault="00B47DD0" w:rsidP="00034A04">
      <w:pPr>
        <w:numPr>
          <w:ilvl w:val="0"/>
          <w:numId w:val="1"/>
        </w:numPr>
        <w:spacing w:line="240" w:lineRule="auto"/>
        <w:jc w:val="both"/>
        <w:rPr>
          <w:rFonts w:ascii="Calibri" w:hAnsi="Calibri" w:cs="Calibri"/>
          <w:lang w:val="fr-FR"/>
        </w:rPr>
      </w:pPr>
      <w:r w:rsidRPr="00B47DD0">
        <w:rPr>
          <w:rFonts w:ascii="Calibri" w:hAnsi="Calibri" w:cs="Calibri"/>
          <w:lang w:val="fr-FR"/>
        </w:rPr>
        <w:t xml:space="preserve">Associer les autorités locales et les responsables communautaires </w:t>
      </w:r>
      <w:r w:rsidR="00034A04" w:rsidRPr="00A57E4C">
        <w:rPr>
          <w:rFonts w:ascii="Calibri" w:hAnsi="Calibri" w:cs="Calibri"/>
          <w:lang w:val="fr-FR"/>
        </w:rPr>
        <w:t xml:space="preserve">la sélection et à la planification du site afin d’éviter des </w:t>
      </w:r>
      <w:r w:rsidR="00034A04">
        <w:rPr>
          <w:rFonts w:ascii="Calibri" w:hAnsi="Calibri" w:cs="Calibri"/>
          <w:lang w:val="fr-FR"/>
        </w:rPr>
        <w:t xml:space="preserve">conflits </w:t>
      </w:r>
      <w:r w:rsidR="00034A04" w:rsidRPr="00A57E4C">
        <w:rPr>
          <w:rFonts w:ascii="Calibri" w:hAnsi="Calibri" w:cs="Calibri"/>
          <w:lang w:val="fr-FR"/>
        </w:rPr>
        <w:t>et s’assurer du consentement et de la participation des responsables locaux..</w:t>
      </w:r>
      <w:r w:rsidRPr="00B47DD0">
        <w:rPr>
          <w:rFonts w:ascii="Calibri" w:hAnsi="Calibri" w:cs="Calibri"/>
          <w:lang w:val="fr-FR"/>
        </w:rPr>
        <w:t>. Impliquer la communauté pour déterminer les conditions de certains groupes tels que les personnes âgées vivant seules et les enfants non accompagnés.</w:t>
      </w:r>
    </w:p>
    <w:p w:rsidR="00B47DD0" w:rsidRPr="00B47DD0" w:rsidRDefault="00B47DD0" w:rsidP="00B47DD0">
      <w:pPr>
        <w:numPr>
          <w:ilvl w:val="0"/>
          <w:numId w:val="1"/>
        </w:numPr>
        <w:spacing w:line="240" w:lineRule="auto"/>
        <w:jc w:val="both"/>
        <w:rPr>
          <w:rFonts w:ascii="Calibri" w:hAnsi="Calibri" w:cs="Calibri"/>
          <w:lang w:val="fr-FR"/>
        </w:rPr>
      </w:pPr>
      <w:r w:rsidRPr="00B47DD0">
        <w:rPr>
          <w:rFonts w:ascii="Calibri" w:hAnsi="Calibri" w:cs="Calibri"/>
          <w:lang w:val="fr-FR"/>
        </w:rPr>
        <w:t>Observe</w:t>
      </w:r>
      <w:r w:rsidR="00072ECE">
        <w:rPr>
          <w:rFonts w:ascii="Calibri" w:hAnsi="Calibri" w:cs="Calibri"/>
          <w:lang w:val="fr-FR"/>
        </w:rPr>
        <w:t>r</w:t>
      </w:r>
      <w:r w:rsidRPr="00B47DD0">
        <w:rPr>
          <w:rFonts w:ascii="Calibri" w:hAnsi="Calibri" w:cs="Calibri"/>
          <w:lang w:val="fr-FR"/>
        </w:rPr>
        <w:t xml:space="preserve"> régulièrement l’évolution de la situation sécuritaire des personnes affectées et intervenez auprès des autorités locales et d’autres intervenants concernés pour améliorer la situation.</w:t>
      </w:r>
    </w:p>
    <w:p w:rsidR="00B47DD0" w:rsidRPr="00B47DD0" w:rsidRDefault="00B47DD0" w:rsidP="00B47DD0">
      <w:pPr>
        <w:numPr>
          <w:ilvl w:val="0"/>
          <w:numId w:val="1"/>
        </w:numPr>
        <w:spacing w:line="240" w:lineRule="auto"/>
        <w:jc w:val="both"/>
        <w:rPr>
          <w:rFonts w:ascii="Calibri" w:hAnsi="Calibri" w:cs="Calibri"/>
          <w:lang w:val="fr-FR"/>
        </w:rPr>
      </w:pPr>
      <w:r w:rsidRPr="00B47DD0">
        <w:rPr>
          <w:rFonts w:ascii="Calibri" w:hAnsi="Calibri" w:cs="Calibri"/>
          <w:lang w:val="fr-FR"/>
        </w:rPr>
        <w:t>Collaborer avec d’autres agences opérant dans d’autres secteurs ou avec d’autres groupes vulnérables.</w:t>
      </w:r>
    </w:p>
    <w:p w:rsidR="00B47DD0" w:rsidRPr="00B47DD0" w:rsidRDefault="00B47DD0" w:rsidP="00B47DD0">
      <w:pPr>
        <w:spacing w:line="240" w:lineRule="auto"/>
        <w:ind w:left="360"/>
        <w:jc w:val="both"/>
        <w:rPr>
          <w:rFonts w:cs="Calibri"/>
          <w:lang w:val="fr-FR"/>
        </w:rPr>
      </w:pPr>
    </w:p>
    <w:p w:rsidR="00B47DD0" w:rsidRPr="00B47DD0" w:rsidRDefault="00B47DD0" w:rsidP="00B47DD0">
      <w:pPr>
        <w:spacing w:line="240" w:lineRule="auto"/>
        <w:ind w:left="360"/>
        <w:jc w:val="both"/>
        <w:rPr>
          <w:rFonts w:cs="Calibri"/>
          <w:lang w:val="fr-FR"/>
        </w:rPr>
      </w:pPr>
    </w:p>
    <w:p w:rsidR="00B47DD0" w:rsidRPr="00B47DD0" w:rsidRDefault="007D171E" w:rsidP="00B47DD0">
      <w:pPr>
        <w:autoSpaceDE w:val="0"/>
        <w:autoSpaceDN w:val="0"/>
        <w:adjustRightInd w:val="0"/>
        <w:ind w:right="-42"/>
        <w:jc w:val="both"/>
        <w:rPr>
          <w:lang w:val="fr-FR"/>
        </w:rPr>
      </w:pPr>
      <w:r>
        <w:rPr>
          <w:b/>
          <w:color w:val="FF0000"/>
          <w:lang w:val="fr-FR"/>
        </w:rPr>
        <w:t xml:space="preserve">CARTOGRAPHIE ET REFERENCEMENT DES CAS </w:t>
      </w:r>
    </w:p>
    <w:p w:rsidR="00B47DD0" w:rsidRPr="00B47DD0" w:rsidRDefault="00B47DD0" w:rsidP="00B47DD0">
      <w:pPr>
        <w:spacing w:line="240" w:lineRule="auto"/>
        <w:ind w:left="360"/>
        <w:jc w:val="both"/>
        <w:rPr>
          <w:rFonts w:cs="Calibri"/>
          <w:lang w:val="fr-FR"/>
        </w:rPr>
      </w:pPr>
    </w:p>
    <w:p w:rsidR="00B47DD0" w:rsidRPr="00B47DD0" w:rsidRDefault="00D214B3" w:rsidP="00B47DD0">
      <w:pPr>
        <w:numPr>
          <w:ilvl w:val="0"/>
          <w:numId w:val="1"/>
        </w:numPr>
        <w:spacing w:line="240" w:lineRule="auto"/>
        <w:jc w:val="both"/>
        <w:rPr>
          <w:rFonts w:ascii="Calibri" w:hAnsi="Calibri" w:cs="Calibri"/>
          <w:lang w:val="fr-FR"/>
        </w:rPr>
      </w:pPr>
      <w:r>
        <w:rPr>
          <w:rFonts w:ascii="Calibri" w:hAnsi="Calibri" w:cs="Calibri"/>
          <w:lang w:val="fr-FR"/>
        </w:rPr>
        <w:t>Recueillir</w:t>
      </w:r>
      <w:r w:rsidRPr="00B47DD0">
        <w:rPr>
          <w:rFonts w:ascii="Calibri" w:hAnsi="Calibri" w:cs="Calibri"/>
          <w:lang w:val="fr-FR"/>
        </w:rPr>
        <w:t xml:space="preserve"> </w:t>
      </w:r>
      <w:r w:rsidR="00B47DD0" w:rsidRPr="00B47DD0">
        <w:rPr>
          <w:rFonts w:ascii="Calibri" w:hAnsi="Calibri" w:cs="Calibri"/>
          <w:lang w:val="fr-FR"/>
        </w:rPr>
        <w:t xml:space="preserve">et fournir au personnel les informations utiles sur les services de base existants dans la communauté (police, centre de santé et psychosocial, </w:t>
      </w:r>
      <w:r>
        <w:rPr>
          <w:rFonts w:ascii="Calibri" w:hAnsi="Calibri" w:cs="Calibri"/>
          <w:lang w:val="fr-FR"/>
        </w:rPr>
        <w:t>réunification</w:t>
      </w:r>
      <w:r w:rsidRPr="00B47DD0">
        <w:rPr>
          <w:rFonts w:ascii="Calibri" w:hAnsi="Calibri" w:cs="Calibri"/>
          <w:lang w:val="fr-FR"/>
        </w:rPr>
        <w:t xml:space="preserve"> </w:t>
      </w:r>
      <w:r w:rsidR="00B47DD0" w:rsidRPr="00B47DD0">
        <w:rPr>
          <w:rFonts w:ascii="Calibri" w:hAnsi="Calibri" w:cs="Calibri"/>
          <w:lang w:val="fr-FR"/>
        </w:rPr>
        <w:t>familial</w:t>
      </w:r>
      <w:r>
        <w:rPr>
          <w:rFonts w:ascii="Calibri" w:hAnsi="Calibri" w:cs="Calibri"/>
          <w:lang w:val="fr-FR"/>
        </w:rPr>
        <w:t>e</w:t>
      </w:r>
      <w:r w:rsidR="00B47DD0" w:rsidRPr="00B47DD0">
        <w:rPr>
          <w:rFonts w:ascii="Calibri" w:hAnsi="Calibri" w:cs="Calibri"/>
          <w:lang w:val="fr-FR"/>
        </w:rPr>
        <w:t xml:space="preserve">, </w:t>
      </w:r>
      <w:r>
        <w:rPr>
          <w:rFonts w:ascii="Calibri" w:hAnsi="Calibri" w:cs="Calibri"/>
          <w:lang w:val="fr-FR"/>
        </w:rPr>
        <w:t>refuge sécurisé</w:t>
      </w:r>
      <w:r w:rsidR="00B47DD0" w:rsidRPr="00B47DD0">
        <w:rPr>
          <w:rFonts w:ascii="Calibri" w:hAnsi="Calibri" w:cs="Calibri"/>
          <w:lang w:val="fr-FR"/>
        </w:rPr>
        <w:t xml:space="preserve">, etc.) et </w:t>
      </w:r>
      <w:r>
        <w:rPr>
          <w:rFonts w:ascii="Calibri" w:hAnsi="Calibri" w:cs="Calibri"/>
          <w:lang w:val="fr-FR"/>
        </w:rPr>
        <w:t xml:space="preserve">comment contacter ces services si les staffs sont approchés par quelqu’un qui a subi et veut rapporter une violation/abus (il ne faut pas essayer d’identifier activement un incident spécifique ou un/e survivant/e) </w:t>
      </w:r>
    </w:p>
    <w:p w:rsidR="00B47DD0" w:rsidRPr="00A57E4C" w:rsidRDefault="00D214B3" w:rsidP="00D214B3">
      <w:pPr>
        <w:numPr>
          <w:ilvl w:val="0"/>
          <w:numId w:val="1"/>
        </w:numPr>
        <w:spacing w:line="240" w:lineRule="auto"/>
        <w:jc w:val="both"/>
        <w:rPr>
          <w:rFonts w:ascii="Calibri" w:hAnsi="Calibri" w:cs="Calibri"/>
          <w:noProof/>
          <w:lang w:val="fr-FR"/>
        </w:rPr>
      </w:pPr>
      <w:r w:rsidRPr="00A57E4C">
        <w:rPr>
          <w:rFonts w:ascii="Calibri" w:hAnsi="Calibri" w:cs="Calibri"/>
          <w:noProof/>
          <w:lang w:val="fr-FR"/>
        </w:rPr>
        <w:t>Fournir des informations sur les droits des personnes et sur le lieu et la manière d’accéder à des voies de recours, de</w:t>
      </w:r>
      <w:r>
        <w:rPr>
          <w:rFonts w:ascii="Calibri" w:hAnsi="Calibri" w:cs="Calibri"/>
          <w:noProof/>
          <w:lang w:val="fr-FR"/>
        </w:rPr>
        <w:t xml:space="preserve"> </w:t>
      </w:r>
      <w:r w:rsidRPr="00A57E4C">
        <w:rPr>
          <w:rFonts w:ascii="Calibri" w:hAnsi="Calibri" w:cs="Calibri"/>
          <w:noProof/>
          <w:lang w:val="fr-FR"/>
        </w:rPr>
        <w:t>résoudre les différends ou de demander une indemnisation – en contactant les autorités compétentes, les services</w:t>
      </w:r>
      <w:r>
        <w:rPr>
          <w:rFonts w:ascii="Calibri" w:hAnsi="Calibri" w:cs="Calibri"/>
          <w:noProof/>
          <w:lang w:val="fr-FR"/>
        </w:rPr>
        <w:t xml:space="preserve"> </w:t>
      </w:r>
      <w:r w:rsidRPr="00A57E4C">
        <w:rPr>
          <w:rFonts w:ascii="Calibri" w:hAnsi="Calibri" w:cs="Calibri"/>
          <w:noProof/>
          <w:lang w:val="fr-FR"/>
        </w:rPr>
        <w:t>juridiques ou d’autres agences spécialisées dans les droits au logement, à la terre et aux biens.</w:t>
      </w:r>
    </w:p>
    <w:p w:rsidR="00B47DD0" w:rsidRPr="00B47DD0" w:rsidRDefault="00B47DD0" w:rsidP="00B47DD0">
      <w:pPr>
        <w:numPr>
          <w:ilvl w:val="0"/>
          <w:numId w:val="1"/>
        </w:numPr>
        <w:spacing w:line="240" w:lineRule="auto"/>
        <w:jc w:val="both"/>
        <w:rPr>
          <w:rFonts w:ascii="Calibri" w:hAnsi="Calibri" w:cs="Calibri"/>
          <w:lang w:val="fr-FR"/>
        </w:rPr>
      </w:pPr>
      <w:r w:rsidRPr="00B47DD0">
        <w:rPr>
          <w:rFonts w:ascii="Calibri" w:hAnsi="Calibri" w:cs="Calibri"/>
          <w:noProof/>
          <w:lang w:val="fr-FR"/>
        </w:rPr>
        <w:t>informer les gens sur les agences offrant des services d</w:t>
      </w:r>
      <w:r w:rsidR="000E6DC6">
        <w:rPr>
          <w:rFonts w:ascii="Calibri" w:hAnsi="Calibri" w:cs="Calibri"/>
          <w:noProof/>
          <w:lang w:val="fr-FR"/>
        </w:rPr>
        <w:t>’obtention</w:t>
      </w:r>
      <w:r w:rsidRPr="00B47DD0">
        <w:rPr>
          <w:rFonts w:ascii="Calibri" w:hAnsi="Calibri" w:cs="Calibri"/>
          <w:noProof/>
          <w:lang w:val="fr-FR"/>
        </w:rPr>
        <w:t xml:space="preserve">ou de remplacement des documents comme les certificats de naissance, les certificats de mariage, les certificats de décès, les passeports, les titres fonciers ou d’autres titres de propriété. </w:t>
      </w:r>
    </w:p>
    <w:p w:rsidR="00B47DD0" w:rsidRPr="00B47DD0" w:rsidRDefault="00B47DD0" w:rsidP="00B47DD0">
      <w:pPr>
        <w:spacing w:line="240" w:lineRule="auto"/>
        <w:jc w:val="both"/>
        <w:rPr>
          <w:rFonts w:cs="Calibri"/>
          <w:b/>
          <w:color w:val="FF0000"/>
          <w:lang w:val="fr-FR"/>
        </w:rPr>
      </w:pPr>
    </w:p>
    <w:p w:rsidR="00B47DD0" w:rsidRPr="00B47DD0" w:rsidRDefault="007D171E" w:rsidP="00A57E4C">
      <w:pPr>
        <w:pStyle w:val="ListParagraph"/>
        <w:ind w:left="0"/>
        <w:jc w:val="both"/>
        <w:rPr>
          <w:b/>
          <w:color w:val="FF0000"/>
          <w:lang w:val="fr-FR"/>
        </w:rPr>
      </w:pPr>
      <w:r>
        <w:rPr>
          <w:b/>
          <w:color w:val="FF0000"/>
          <w:lang w:val="fr-FR"/>
        </w:rPr>
        <w:t xml:space="preserve">PARTAGE D’INFORMATIONS </w:t>
      </w:r>
    </w:p>
    <w:p w:rsidR="00B47DD0" w:rsidRPr="00B47DD0" w:rsidRDefault="00B47DD0" w:rsidP="00B47DD0">
      <w:pPr>
        <w:numPr>
          <w:ilvl w:val="0"/>
          <w:numId w:val="3"/>
        </w:numPr>
        <w:spacing w:line="240" w:lineRule="auto"/>
        <w:jc w:val="both"/>
        <w:rPr>
          <w:rFonts w:ascii="Calibri" w:hAnsi="Calibri" w:cs="Calibri"/>
          <w:lang w:val="fr-FR"/>
        </w:rPr>
      </w:pPr>
      <w:r w:rsidRPr="00B47DD0">
        <w:rPr>
          <w:rFonts w:ascii="Calibri" w:hAnsi="Calibri" w:cs="Calibri"/>
          <w:lang w:val="fr-FR"/>
        </w:rPr>
        <w:t xml:space="preserve">Consulter les communautés d’accueil, les autorités politiques ainsi que les bénéficiaires. Travailler avec les personnes âgées et celles vivant avec un handicap, lors de l’évaluation, pour déterminer leurs besoins spécifiques. </w:t>
      </w:r>
    </w:p>
    <w:p w:rsidR="00B47DD0" w:rsidRPr="00B47DD0" w:rsidRDefault="00B47DD0" w:rsidP="00B47DD0">
      <w:pPr>
        <w:numPr>
          <w:ilvl w:val="0"/>
          <w:numId w:val="3"/>
        </w:numPr>
        <w:spacing w:line="240" w:lineRule="auto"/>
        <w:jc w:val="both"/>
        <w:rPr>
          <w:rFonts w:ascii="Calibri" w:hAnsi="Calibri" w:cs="Calibri"/>
          <w:lang w:val="fr-FR"/>
        </w:rPr>
      </w:pPr>
      <w:r w:rsidRPr="00B47DD0">
        <w:rPr>
          <w:rFonts w:ascii="Calibri" w:hAnsi="Calibri" w:cs="Calibri"/>
          <w:lang w:val="fr-FR"/>
        </w:rPr>
        <w:t>Informer la communauté, par divers moyens</w:t>
      </w:r>
      <w:r w:rsidR="00BC09FA">
        <w:rPr>
          <w:rFonts w:ascii="Calibri" w:hAnsi="Calibri" w:cs="Calibri"/>
          <w:lang w:val="fr-FR"/>
        </w:rPr>
        <w:t xml:space="preserve"> (p. ex. brochures, radio, affiches, réunions, visites à domicile…)</w:t>
      </w:r>
      <w:r w:rsidRPr="00B47DD0">
        <w:rPr>
          <w:rFonts w:ascii="Calibri" w:hAnsi="Calibri" w:cs="Calibri"/>
          <w:lang w:val="fr-FR"/>
        </w:rPr>
        <w:t>, sur l’organisation, le projet à exécuter et les critères d’admissibilité</w:t>
      </w:r>
      <w:r w:rsidR="00BC09FA">
        <w:rPr>
          <w:rFonts w:ascii="Calibri" w:hAnsi="Calibri" w:cs="Calibri"/>
          <w:lang w:val="fr-FR"/>
        </w:rPr>
        <w:t>/sélection des bénéficiaires</w:t>
      </w:r>
      <w:r w:rsidRPr="00B47DD0">
        <w:rPr>
          <w:rFonts w:ascii="Calibri" w:hAnsi="Calibri" w:cs="Calibri"/>
          <w:lang w:val="fr-FR"/>
        </w:rPr>
        <w:t xml:space="preserve"> </w:t>
      </w:r>
    </w:p>
    <w:p w:rsidR="00B47DD0" w:rsidRPr="00B47DD0" w:rsidRDefault="00B47DD0" w:rsidP="00B47DD0">
      <w:pPr>
        <w:numPr>
          <w:ilvl w:val="0"/>
          <w:numId w:val="3"/>
        </w:numPr>
        <w:spacing w:line="240" w:lineRule="auto"/>
        <w:jc w:val="both"/>
        <w:rPr>
          <w:rFonts w:ascii="Calibri" w:hAnsi="Calibri" w:cs="Calibri"/>
          <w:lang w:val="fr-FR"/>
        </w:rPr>
      </w:pPr>
      <w:r w:rsidRPr="00B47DD0">
        <w:rPr>
          <w:rFonts w:ascii="Calibri" w:hAnsi="Calibri" w:cs="Calibri"/>
          <w:lang w:val="fr-FR"/>
        </w:rPr>
        <w:t>Informer les gens sur les principes qui régissent les déplacements internes des populations et mettre en œuvre des programmes qui respectent les droits des populations déplacées.</w:t>
      </w:r>
    </w:p>
    <w:p w:rsidR="00B47DD0" w:rsidRPr="00B47DD0" w:rsidRDefault="00B47DD0" w:rsidP="00B47DD0">
      <w:pPr>
        <w:numPr>
          <w:ilvl w:val="0"/>
          <w:numId w:val="3"/>
        </w:numPr>
        <w:spacing w:line="240" w:lineRule="auto"/>
        <w:jc w:val="both"/>
        <w:rPr>
          <w:rFonts w:ascii="Calibri" w:hAnsi="Calibri" w:cs="Calibri"/>
          <w:lang w:val="fr-FR"/>
        </w:rPr>
      </w:pPr>
      <w:r w:rsidRPr="00B47DD0">
        <w:rPr>
          <w:rFonts w:ascii="Calibri" w:hAnsi="Calibri" w:cs="Calibri"/>
          <w:lang w:val="fr-FR"/>
        </w:rPr>
        <w:t>Informer les bénéficiaires (</w:t>
      </w:r>
      <w:r w:rsidR="00BC09FA">
        <w:rPr>
          <w:rFonts w:ascii="Calibri" w:hAnsi="Calibri" w:cs="Calibri"/>
          <w:lang w:val="fr-FR"/>
        </w:rPr>
        <w:t xml:space="preserve">de manière </w:t>
      </w:r>
      <w:r w:rsidRPr="00B47DD0">
        <w:rPr>
          <w:rFonts w:ascii="Calibri" w:hAnsi="Calibri" w:cs="Calibri"/>
          <w:lang w:val="fr-FR"/>
        </w:rPr>
        <w:t>écrit</w:t>
      </w:r>
      <w:r w:rsidR="00BC09FA">
        <w:rPr>
          <w:rFonts w:ascii="Calibri" w:hAnsi="Calibri" w:cs="Calibri"/>
          <w:lang w:val="fr-FR"/>
        </w:rPr>
        <w:t>e, visuelle</w:t>
      </w:r>
      <w:r w:rsidRPr="00B47DD0">
        <w:rPr>
          <w:rFonts w:ascii="Calibri" w:hAnsi="Calibri" w:cs="Calibri"/>
          <w:lang w:val="fr-FR"/>
        </w:rPr>
        <w:t xml:space="preserve"> ou oral</w:t>
      </w:r>
      <w:r w:rsidR="00BC09FA">
        <w:rPr>
          <w:rFonts w:ascii="Calibri" w:hAnsi="Calibri" w:cs="Calibri"/>
          <w:lang w:val="fr-FR"/>
        </w:rPr>
        <w:t>e</w:t>
      </w:r>
      <w:r w:rsidRPr="00B47DD0">
        <w:rPr>
          <w:rFonts w:ascii="Calibri" w:hAnsi="Calibri" w:cs="Calibri"/>
          <w:lang w:val="fr-FR"/>
        </w:rPr>
        <w:t xml:space="preserve">) sur la conduite à tenir </w:t>
      </w:r>
      <w:r w:rsidR="00BC09FA">
        <w:rPr>
          <w:rFonts w:ascii="Calibri" w:hAnsi="Calibri" w:cs="Calibri"/>
          <w:lang w:val="fr-FR"/>
        </w:rPr>
        <w:t xml:space="preserve">et les comportements attendus </w:t>
      </w:r>
      <w:r w:rsidRPr="00B47DD0">
        <w:rPr>
          <w:rFonts w:ascii="Calibri" w:hAnsi="Calibri" w:cs="Calibri"/>
          <w:lang w:val="fr-FR"/>
        </w:rPr>
        <w:t xml:space="preserve">par le personnel, les </w:t>
      </w:r>
      <w:r w:rsidR="00BC09FA">
        <w:rPr>
          <w:rFonts w:ascii="Calibri" w:hAnsi="Calibri" w:cs="Calibri"/>
          <w:lang w:val="fr-FR"/>
        </w:rPr>
        <w:t>prestataires</w:t>
      </w:r>
      <w:r w:rsidR="00BC09FA" w:rsidRPr="00B47DD0">
        <w:rPr>
          <w:rFonts w:ascii="Calibri" w:hAnsi="Calibri" w:cs="Calibri"/>
          <w:lang w:val="fr-FR"/>
        </w:rPr>
        <w:t xml:space="preserve"> </w:t>
      </w:r>
      <w:r w:rsidRPr="00B47DD0">
        <w:rPr>
          <w:rFonts w:ascii="Calibri" w:hAnsi="Calibri" w:cs="Calibri"/>
          <w:lang w:val="fr-FR"/>
        </w:rPr>
        <w:t>et les volontaires; et les procédures pour signaler les cas d’abus.</w:t>
      </w:r>
    </w:p>
    <w:p w:rsidR="00B47DD0" w:rsidRPr="00B47DD0" w:rsidRDefault="00B47DD0" w:rsidP="00B47DD0">
      <w:pPr>
        <w:spacing w:line="240" w:lineRule="auto"/>
        <w:ind w:left="360"/>
        <w:jc w:val="both"/>
        <w:rPr>
          <w:rFonts w:ascii="Calibri" w:hAnsi="Calibri" w:cs="Calibri"/>
          <w:lang w:val="fr-FR"/>
        </w:rPr>
      </w:pPr>
    </w:p>
    <w:p w:rsidR="00B47DD0" w:rsidRPr="00B47DD0" w:rsidRDefault="007D171E" w:rsidP="00B47DD0">
      <w:pPr>
        <w:pStyle w:val="ListParagraph"/>
        <w:spacing w:after="0"/>
        <w:ind w:left="360"/>
        <w:jc w:val="both"/>
        <w:rPr>
          <w:b/>
          <w:color w:val="FF0000"/>
          <w:lang w:val="fr-FR"/>
        </w:rPr>
      </w:pPr>
      <w:r>
        <w:rPr>
          <w:b/>
          <w:color w:val="FF0000"/>
          <w:lang w:val="fr-FR"/>
        </w:rPr>
        <w:t>IMPLICATION DE LA COMMUNAUTE</w:t>
      </w:r>
      <w:r w:rsidRPr="00B47DD0" w:rsidDel="007D171E">
        <w:rPr>
          <w:b/>
          <w:color w:val="FF0000"/>
          <w:lang w:val="fr-FR"/>
        </w:rPr>
        <w:t xml:space="preserve"> </w:t>
      </w:r>
      <w:r>
        <w:rPr>
          <w:b/>
          <w:color w:val="FF0000"/>
          <w:lang w:val="fr-FR"/>
        </w:rPr>
        <w:t xml:space="preserve"> </w:t>
      </w:r>
    </w:p>
    <w:p w:rsidR="00B47DD0" w:rsidRPr="00CC64F4" w:rsidRDefault="00F77524" w:rsidP="00F77524">
      <w:pPr>
        <w:numPr>
          <w:ilvl w:val="0"/>
          <w:numId w:val="2"/>
        </w:numPr>
        <w:spacing w:line="240" w:lineRule="auto"/>
        <w:jc w:val="both"/>
        <w:rPr>
          <w:rFonts w:ascii="Calibri" w:hAnsi="Calibri" w:cs="Calibri"/>
          <w:lang w:val="fr-FR"/>
        </w:rPr>
      </w:pPr>
      <w:r w:rsidRPr="00F77524">
        <w:rPr>
          <w:rFonts w:ascii="Calibri" w:hAnsi="Calibri" w:cs="Calibri"/>
          <w:lang w:val="fr-FR"/>
        </w:rPr>
        <w:t>Observer les pratiques de construction locales et s’informer sur elles, et utiliser la méthode qui convient lorsque cela est</w:t>
      </w:r>
      <w:r>
        <w:rPr>
          <w:rFonts w:ascii="Calibri" w:hAnsi="Calibri" w:cs="Calibri"/>
          <w:lang w:val="fr-FR"/>
        </w:rPr>
        <w:t xml:space="preserve"> </w:t>
      </w:r>
      <w:r w:rsidRPr="00F77524">
        <w:rPr>
          <w:rFonts w:ascii="Calibri" w:hAnsi="Calibri" w:cs="Calibri"/>
          <w:lang w:val="fr-FR"/>
        </w:rPr>
        <w:t>possible.</w:t>
      </w:r>
    </w:p>
    <w:p w:rsidR="00B47DD0" w:rsidRPr="00B47DD0" w:rsidRDefault="00B47DD0" w:rsidP="00B47DD0">
      <w:pPr>
        <w:numPr>
          <w:ilvl w:val="0"/>
          <w:numId w:val="2"/>
        </w:numPr>
        <w:spacing w:line="240" w:lineRule="auto"/>
        <w:jc w:val="both"/>
        <w:rPr>
          <w:rFonts w:ascii="Calibri" w:hAnsi="Calibri" w:cs="Calibri"/>
          <w:lang w:val="fr-FR"/>
        </w:rPr>
      </w:pPr>
      <w:r w:rsidRPr="00B47DD0">
        <w:rPr>
          <w:rFonts w:ascii="Calibri" w:hAnsi="Calibri" w:cs="Calibri"/>
          <w:lang w:val="fr-FR"/>
        </w:rPr>
        <w:t>Associer les hommes</w:t>
      </w:r>
      <w:r w:rsidR="00CC64F4">
        <w:rPr>
          <w:rFonts w:ascii="Calibri" w:hAnsi="Calibri" w:cs="Calibri"/>
          <w:lang w:val="fr-FR"/>
        </w:rPr>
        <w:t xml:space="preserve"> et</w:t>
      </w:r>
      <w:r w:rsidRPr="00B47DD0">
        <w:rPr>
          <w:rFonts w:ascii="Calibri" w:hAnsi="Calibri" w:cs="Calibri"/>
          <w:lang w:val="fr-FR"/>
        </w:rPr>
        <w:t xml:space="preserve"> les femmes </w:t>
      </w:r>
      <w:r w:rsidR="00CC64F4">
        <w:rPr>
          <w:rFonts w:ascii="Calibri" w:hAnsi="Calibri" w:cs="Calibri"/>
          <w:lang w:val="fr-FR"/>
        </w:rPr>
        <w:t>de tout âge</w:t>
      </w:r>
      <w:r w:rsidRPr="00B47DD0">
        <w:rPr>
          <w:rFonts w:ascii="Calibri" w:hAnsi="Calibri" w:cs="Calibri"/>
          <w:lang w:val="fr-FR"/>
        </w:rPr>
        <w:t xml:space="preserve"> dans la planification et le déroulement des distributions.</w:t>
      </w:r>
    </w:p>
    <w:p w:rsidR="00B47DD0" w:rsidRPr="00E25216" w:rsidRDefault="00CC64F4" w:rsidP="00CC64F4">
      <w:pPr>
        <w:numPr>
          <w:ilvl w:val="0"/>
          <w:numId w:val="2"/>
        </w:numPr>
        <w:spacing w:line="240" w:lineRule="auto"/>
        <w:jc w:val="both"/>
        <w:rPr>
          <w:rFonts w:ascii="Calibri" w:hAnsi="Calibri" w:cs="Calibri"/>
          <w:lang w:val="fr-FR"/>
        </w:rPr>
      </w:pPr>
      <w:r w:rsidRPr="00CC64F4">
        <w:rPr>
          <w:rFonts w:ascii="Calibri" w:hAnsi="Calibri" w:cs="Calibri"/>
          <w:lang w:val="fr-FR"/>
        </w:rPr>
        <w:lastRenderedPageBreak/>
        <w:t>Fournir un soutien aux divers groupes qui ne participent pas traditionnellement aux activités de construction mais qui</w:t>
      </w:r>
      <w:r>
        <w:rPr>
          <w:rFonts w:ascii="Calibri" w:hAnsi="Calibri" w:cs="Calibri"/>
          <w:lang w:val="fr-FR"/>
        </w:rPr>
        <w:t xml:space="preserve"> </w:t>
      </w:r>
      <w:r w:rsidRPr="00CC64F4">
        <w:rPr>
          <w:rFonts w:ascii="Calibri" w:hAnsi="Calibri" w:cs="Calibri"/>
          <w:lang w:val="fr-FR"/>
        </w:rPr>
        <w:t>peuvent souhaiter prendre part à des programmes de construction d’abris.</w:t>
      </w:r>
    </w:p>
    <w:p w:rsidR="00B47DD0" w:rsidRPr="00B47DD0" w:rsidRDefault="00B47DD0" w:rsidP="00B47DD0">
      <w:pPr>
        <w:numPr>
          <w:ilvl w:val="0"/>
          <w:numId w:val="2"/>
        </w:numPr>
        <w:spacing w:line="240" w:lineRule="auto"/>
        <w:jc w:val="both"/>
        <w:rPr>
          <w:rFonts w:ascii="Calibri" w:hAnsi="Calibri" w:cs="Calibri"/>
          <w:lang w:val="fr-FR"/>
        </w:rPr>
      </w:pPr>
      <w:r w:rsidRPr="00B47DD0">
        <w:rPr>
          <w:rFonts w:ascii="Calibri" w:hAnsi="Calibri" w:cs="Calibri"/>
          <w:lang w:val="fr-FR"/>
        </w:rPr>
        <w:t xml:space="preserve">Impliquer les populations affectées dans la recherche des sites appropriés </w:t>
      </w:r>
      <w:r w:rsidR="00E24EBE">
        <w:rPr>
          <w:rFonts w:ascii="Calibri" w:hAnsi="Calibri" w:cs="Calibri"/>
          <w:lang w:val="fr-FR"/>
        </w:rPr>
        <w:t xml:space="preserve">et sûrs </w:t>
      </w:r>
      <w:r w:rsidRPr="00B47DD0">
        <w:rPr>
          <w:rFonts w:ascii="Calibri" w:hAnsi="Calibri" w:cs="Calibri"/>
          <w:lang w:val="fr-FR"/>
        </w:rPr>
        <w:t xml:space="preserve">pour l’installation des </w:t>
      </w:r>
      <w:r w:rsidR="00E24EBE">
        <w:rPr>
          <w:rFonts w:ascii="Calibri" w:hAnsi="Calibri" w:cs="Calibri"/>
          <w:lang w:val="fr-FR"/>
        </w:rPr>
        <w:t xml:space="preserve">abris </w:t>
      </w:r>
      <w:r w:rsidR="00E24EBE" w:rsidRPr="00A57E4C">
        <w:rPr>
          <w:rFonts w:ascii="Calibri" w:hAnsi="Calibri" w:cs="Calibri"/>
          <w:lang w:val="fr-FR"/>
        </w:rPr>
        <w:t>ainsi que pour leur configuration</w:t>
      </w:r>
    </w:p>
    <w:p w:rsidR="00B47DD0" w:rsidRPr="00E25216" w:rsidRDefault="00E25216" w:rsidP="00E25216">
      <w:pPr>
        <w:numPr>
          <w:ilvl w:val="0"/>
          <w:numId w:val="2"/>
        </w:numPr>
        <w:spacing w:line="240" w:lineRule="auto"/>
        <w:jc w:val="both"/>
        <w:rPr>
          <w:rFonts w:ascii="Calibri" w:hAnsi="Calibri" w:cs="Calibri"/>
          <w:lang w:val="fr-FR"/>
        </w:rPr>
      </w:pPr>
      <w:r w:rsidRPr="00A57E4C">
        <w:rPr>
          <w:rFonts w:ascii="Calibri" w:hAnsi="Calibri" w:cs="Calibri"/>
          <w:lang w:val="fr-FR"/>
        </w:rPr>
        <w:t>Former les populations affectées aux procédures d’incendie et aux évacuations d’urgence et faire des exercices</w:t>
      </w:r>
      <w:r>
        <w:rPr>
          <w:rFonts w:ascii="Calibri" w:hAnsi="Calibri" w:cs="Calibri"/>
          <w:lang w:val="fr-FR"/>
        </w:rPr>
        <w:t xml:space="preserve"> </w:t>
      </w:r>
      <w:r w:rsidRPr="00A57E4C">
        <w:rPr>
          <w:rFonts w:ascii="Calibri" w:hAnsi="Calibri" w:cs="Calibri"/>
          <w:lang w:val="fr-FR"/>
        </w:rPr>
        <w:t>pratiques.</w:t>
      </w:r>
    </w:p>
    <w:p w:rsidR="00B47DD0" w:rsidRPr="00B47DD0" w:rsidRDefault="00B47DD0" w:rsidP="00B47DD0">
      <w:pPr>
        <w:numPr>
          <w:ilvl w:val="0"/>
          <w:numId w:val="2"/>
        </w:numPr>
        <w:spacing w:line="240" w:lineRule="auto"/>
        <w:jc w:val="both"/>
        <w:rPr>
          <w:rFonts w:ascii="Calibri" w:hAnsi="Calibri" w:cs="Calibri"/>
          <w:lang w:val="fr-FR"/>
        </w:rPr>
      </w:pPr>
      <w:r w:rsidRPr="00B47DD0">
        <w:rPr>
          <w:rFonts w:ascii="Calibri" w:hAnsi="Calibri" w:cs="Calibri"/>
          <w:lang w:val="fr-FR"/>
        </w:rPr>
        <w:t xml:space="preserve">Impliquer pleinement les populations affectées par </w:t>
      </w:r>
      <w:r w:rsidR="00E25216">
        <w:rPr>
          <w:rFonts w:ascii="Calibri" w:hAnsi="Calibri" w:cs="Calibri"/>
          <w:lang w:val="fr-FR"/>
        </w:rPr>
        <w:t>une catastrophe</w:t>
      </w:r>
      <w:r w:rsidRPr="00B47DD0">
        <w:rPr>
          <w:rFonts w:ascii="Calibri" w:hAnsi="Calibri" w:cs="Calibri"/>
          <w:lang w:val="fr-FR"/>
        </w:rPr>
        <w:t xml:space="preserve"> dans la planification et la gestion de leur retour</w:t>
      </w:r>
      <w:r w:rsidR="00E25216">
        <w:rPr>
          <w:rFonts w:ascii="Calibri" w:hAnsi="Calibri" w:cs="Calibri"/>
          <w:lang w:val="fr-FR"/>
        </w:rPr>
        <w:t>, de</w:t>
      </w:r>
      <w:r w:rsidR="00A57E4C">
        <w:rPr>
          <w:rFonts w:ascii="Calibri" w:hAnsi="Calibri" w:cs="Calibri"/>
          <w:lang w:val="fr-FR"/>
        </w:rPr>
        <w:t xml:space="preserve"> </w:t>
      </w:r>
      <w:r w:rsidRPr="00B47DD0">
        <w:rPr>
          <w:rFonts w:ascii="Calibri" w:hAnsi="Calibri" w:cs="Calibri"/>
          <w:lang w:val="fr-FR"/>
        </w:rPr>
        <w:t>leur réinstallation et leur réintégration.</w:t>
      </w:r>
    </w:p>
    <w:p w:rsidR="00B47DD0" w:rsidRPr="00E231B1" w:rsidRDefault="00B47DD0" w:rsidP="00244E59">
      <w:pPr>
        <w:numPr>
          <w:ilvl w:val="0"/>
          <w:numId w:val="2"/>
        </w:numPr>
        <w:spacing w:line="240" w:lineRule="auto"/>
        <w:jc w:val="both"/>
        <w:rPr>
          <w:rFonts w:ascii="Calibri" w:hAnsi="Calibri" w:cs="Calibri"/>
          <w:lang w:val="fr-FR"/>
        </w:rPr>
      </w:pPr>
      <w:r w:rsidRPr="00B47DD0">
        <w:rPr>
          <w:rFonts w:ascii="Calibri" w:hAnsi="Calibri" w:cs="Calibri"/>
          <w:lang w:val="fr-FR"/>
        </w:rPr>
        <w:t xml:space="preserve">Soutenir les  DI </w:t>
      </w:r>
      <w:r w:rsidR="00244E59" w:rsidRPr="00A57E4C">
        <w:rPr>
          <w:rFonts w:ascii="Calibri" w:hAnsi="Calibri" w:cs="Calibri"/>
          <w:lang w:val="fr-FR"/>
        </w:rPr>
        <w:t>pour transformer leurs abris temporaires en structures</w:t>
      </w:r>
      <w:r w:rsidR="00244E59">
        <w:rPr>
          <w:rFonts w:ascii="Calibri" w:hAnsi="Calibri" w:cs="Calibri"/>
          <w:lang w:val="fr-FR"/>
        </w:rPr>
        <w:t xml:space="preserve"> </w:t>
      </w:r>
      <w:r w:rsidR="00244E59" w:rsidRPr="00A57E4C">
        <w:rPr>
          <w:rFonts w:ascii="Calibri" w:hAnsi="Calibri" w:cs="Calibri"/>
          <w:lang w:val="fr-FR"/>
        </w:rPr>
        <w:t>plus permanentes à mesure que leur situation évolue.</w:t>
      </w:r>
    </w:p>
    <w:p w:rsidR="00B47DD0" w:rsidRPr="0089123C" w:rsidRDefault="00E231B1" w:rsidP="00E231B1">
      <w:pPr>
        <w:numPr>
          <w:ilvl w:val="0"/>
          <w:numId w:val="2"/>
        </w:numPr>
        <w:spacing w:line="240" w:lineRule="auto"/>
        <w:jc w:val="both"/>
        <w:rPr>
          <w:rFonts w:ascii="Calibri" w:hAnsi="Calibri" w:cs="Calibri"/>
          <w:lang w:val="fr-FR"/>
        </w:rPr>
      </w:pPr>
      <w:r w:rsidRPr="00E231B1">
        <w:rPr>
          <w:rFonts w:ascii="Calibri" w:hAnsi="Calibri" w:cs="Calibri"/>
          <w:lang w:val="fr-FR"/>
        </w:rPr>
        <w:t>Renforcer la capacité d’auto-prise en charge de la communauté ; encourager les méthodes de construction</w:t>
      </w:r>
      <w:r>
        <w:rPr>
          <w:rFonts w:ascii="Calibri" w:hAnsi="Calibri" w:cs="Calibri"/>
          <w:lang w:val="fr-FR"/>
        </w:rPr>
        <w:t xml:space="preserve"> </w:t>
      </w:r>
      <w:r w:rsidRPr="00E231B1">
        <w:rPr>
          <w:rFonts w:ascii="Calibri" w:hAnsi="Calibri" w:cs="Calibri"/>
          <w:lang w:val="fr-FR"/>
        </w:rPr>
        <w:t>traditionnelles, en particulier dans les zones où le transport des matériaux de construction est limité pour des raisons</w:t>
      </w:r>
      <w:r>
        <w:rPr>
          <w:rFonts w:ascii="Calibri" w:hAnsi="Calibri" w:cs="Calibri"/>
          <w:lang w:val="fr-FR"/>
        </w:rPr>
        <w:t xml:space="preserve"> </w:t>
      </w:r>
      <w:r w:rsidRPr="00E231B1">
        <w:rPr>
          <w:rFonts w:ascii="Calibri" w:hAnsi="Calibri" w:cs="Calibri"/>
          <w:lang w:val="fr-FR"/>
        </w:rPr>
        <w:t>logistiques ou de sécurité ; donner aux femmes la possibilité de participer également au processus ; former les</w:t>
      </w:r>
      <w:r>
        <w:rPr>
          <w:rFonts w:ascii="Calibri" w:hAnsi="Calibri" w:cs="Calibri"/>
          <w:lang w:val="fr-FR"/>
        </w:rPr>
        <w:t xml:space="preserve"> </w:t>
      </w:r>
      <w:r w:rsidRPr="00E231B1">
        <w:rPr>
          <w:rFonts w:ascii="Calibri" w:hAnsi="Calibri" w:cs="Calibri"/>
          <w:lang w:val="fr-FR"/>
        </w:rPr>
        <w:t>bénéficiaires aux pratiques de construction sûres.</w:t>
      </w:r>
    </w:p>
    <w:p w:rsidR="00B47DD0" w:rsidRPr="00E231B1" w:rsidRDefault="00B47DD0" w:rsidP="00E231B1">
      <w:pPr>
        <w:numPr>
          <w:ilvl w:val="0"/>
          <w:numId w:val="2"/>
        </w:numPr>
        <w:spacing w:line="240" w:lineRule="auto"/>
        <w:jc w:val="both"/>
        <w:rPr>
          <w:rFonts w:ascii="Calibri" w:hAnsi="Calibri" w:cs="Calibri"/>
          <w:lang w:val="fr-FR"/>
        </w:rPr>
      </w:pPr>
      <w:r w:rsidRPr="0089123C">
        <w:rPr>
          <w:rFonts w:ascii="Calibri" w:hAnsi="Calibri" w:cs="Calibri"/>
          <w:lang w:val="fr-FR"/>
        </w:rPr>
        <w:t xml:space="preserve">Les projets </w:t>
      </w:r>
      <w:r w:rsidRPr="0089123C">
        <w:rPr>
          <w:rFonts w:ascii="Calibri" w:hAnsi="Calibri" w:cs="Calibri"/>
          <w:i/>
          <w:lang w:val="fr-FR"/>
        </w:rPr>
        <w:t>cash-for-</w:t>
      </w:r>
      <w:proofErr w:type="spellStart"/>
      <w:r w:rsidRPr="0089123C">
        <w:rPr>
          <w:rFonts w:ascii="Calibri" w:hAnsi="Calibri" w:cs="Calibri"/>
          <w:i/>
          <w:lang w:val="fr-FR"/>
        </w:rPr>
        <w:t>work</w:t>
      </w:r>
      <w:proofErr w:type="spellEnd"/>
      <w:r w:rsidRPr="0089123C">
        <w:rPr>
          <w:rFonts w:ascii="Calibri" w:hAnsi="Calibri" w:cs="Calibri"/>
          <w:i/>
          <w:lang w:val="fr-FR"/>
        </w:rPr>
        <w:t xml:space="preserve"> et </w:t>
      </w:r>
      <w:proofErr w:type="spellStart"/>
      <w:r w:rsidRPr="0089123C">
        <w:rPr>
          <w:rFonts w:ascii="Calibri" w:hAnsi="Calibri" w:cs="Calibri"/>
          <w:i/>
          <w:lang w:val="fr-FR"/>
        </w:rPr>
        <w:t>food</w:t>
      </w:r>
      <w:proofErr w:type="spellEnd"/>
      <w:r w:rsidRPr="0089123C">
        <w:rPr>
          <w:rFonts w:ascii="Calibri" w:hAnsi="Calibri" w:cs="Calibri"/>
          <w:i/>
          <w:lang w:val="fr-FR"/>
        </w:rPr>
        <w:t>-for-</w:t>
      </w:r>
      <w:proofErr w:type="spellStart"/>
      <w:r w:rsidRPr="0089123C">
        <w:rPr>
          <w:rFonts w:ascii="Calibri" w:hAnsi="Calibri" w:cs="Calibri"/>
          <w:i/>
          <w:lang w:val="fr-FR"/>
        </w:rPr>
        <w:t>work</w:t>
      </w:r>
      <w:proofErr w:type="spellEnd"/>
      <w:r w:rsidRPr="0089123C">
        <w:rPr>
          <w:rFonts w:ascii="Calibri" w:hAnsi="Calibri" w:cs="Calibri"/>
          <w:lang w:val="fr-FR"/>
        </w:rPr>
        <w:t xml:space="preserve"> ainsi que </w:t>
      </w:r>
      <w:r w:rsidR="00E231B1" w:rsidRPr="00A57E4C">
        <w:rPr>
          <w:rFonts w:ascii="Calibri" w:hAnsi="Calibri" w:cs="Calibri"/>
          <w:lang w:val="fr-FR"/>
        </w:rPr>
        <w:t>les systèmes de prise en charge des enfants peuvent être utiles</w:t>
      </w:r>
      <w:r w:rsidR="00E231B1">
        <w:rPr>
          <w:rFonts w:ascii="Calibri" w:hAnsi="Calibri" w:cs="Calibri"/>
          <w:lang w:val="fr-FR"/>
        </w:rPr>
        <w:t xml:space="preserve"> </w:t>
      </w:r>
      <w:r w:rsidR="00E231B1" w:rsidRPr="00A57E4C">
        <w:rPr>
          <w:rFonts w:ascii="Calibri" w:hAnsi="Calibri" w:cs="Calibri"/>
          <w:lang w:val="fr-FR"/>
        </w:rPr>
        <w:t xml:space="preserve">pour aider les familles ayant des besoins spécifiques à construire leur propre abri. Surveiller la mise en </w:t>
      </w:r>
      <w:r w:rsidR="00E231B1" w:rsidRPr="00E231B1">
        <w:rPr>
          <w:rFonts w:ascii="Calibri" w:hAnsi="Calibri" w:cs="Calibri"/>
          <w:lang w:val="fr-FR"/>
        </w:rPr>
        <w:t>œuvre</w:t>
      </w:r>
      <w:r w:rsidR="00E231B1" w:rsidRPr="00A57E4C">
        <w:rPr>
          <w:rFonts w:ascii="Calibri" w:hAnsi="Calibri" w:cs="Calibri"/>
          <w:lang w:val="fr-FR"/>
        </w:rPr>
        <w:t xml:space="preserve"> de ces</w:t>
      </w:r>
      <w:r w:rsidR="00E231B1">
        <w:rPr>
          <w:rFonts w:ascii="Calibri" w:hAnsi="Calibri" w:cs="Calibri"/>
          <w:lang w:val="fr-FR"/>
        </w:rPr>
        <w:t xml:space="preserve"> </w:t>
      </w:r>
      <w:r w:rsidR="00E231B1" w:rsidRPr="00A57E4C">
        <w:rPr>
          <w:rFonts w:ascii="Calibri" w:hAnsi="Calibri" w:cs="Calibri"/>
          <w:lang w:val="fr-FR"/>
        </w:rPr>
        <w:t>dispositifs afin d’éviter les pratiques frauduleuses ou à caractère d’exploitation.</w:t>
      </w:r>
    </w:p>
    <w:p w:rsidR="00B47DD0" w:rsidRPr="00E231B1" w:rsidRDefault="00E231B1" w:rsidP="00E231B1">
      <w:pPr>
        <w:numPr>
          <w:ilvl w:val="0"/>
          <w:numId w:val="2"/>
        </w:numPr>
        <w:spacing w:line="240" w:lineRule="auto"/>
        <w:jc w:val="both"/>
        <w:rPr>
          <w:rFonts w:ascii="Calibri" w:hAnsi="Calibri" w:cs="Calibri"/>
          <w:lang w:val="fr-FR"/>
        </w:rPr>
      </w:pPr>
      <w:r w:rsidRPr="00E231B1">
        <w:rPr>
          <w:rFonts w:ascii="Calibri" w:hAnsi="Calibri" w:cs="Calibri"/>
          <w:lang w:val="fr-FR"/>
        </w:rPr>
        <w:t>Travailler avec la communauté afin de repérer les femmes, les hommes, les adolescentes et les adolescents qualifiés</w:t>
      </w:r>
      <w:r>
        <w:rPr>
          <w:rFonts w:ascii="Calibri" w:hAnsi="Calibri" w:cs="Calibri"/>
          <w:lang w:val="fr-FR"/>
        </w:rPr>
        <w:t xml:space="preserve"> </w:t>
      </w:r>
      <w:r w:rsidRPr="00E231B1">
        <w:rPr>
          <w:rFonts w:ascii="Calibri" w:hAnsi="Calibri" w:cs="Calibri"/>
          <w:lang w:val="fr-FR"/>
        </w:rPr>
        <w:t>pouvant participer à la construction des abris, à la fois pour les DI et les autres communautés affectées.</w:t>
      </w:r>
      <w:r w:rsidR="00B47DD0" w:rsidRPr="00E231B1">
        <w:rPr>
          <w:rFonts w:ascii="Calibri" w:hAnsi="Calibri" w:cs="Calibri"/>
          <w:lang w:val="fr-FR"/>
        </w:rPr>
        <w:t xml:space="preserve"> </w:t>
      </w:r>
    </w:p>
    <w:p w:rsidR="00B47DD0" w:rsidRPr="00E231B1" w:rsidRDefault="00B47DD0" w:rsidP="00E231B1">
      <w:pPr>
        <w:numPr>
          <w:ilvl w:val="0"/>
          <w:numId w:val="2"/>
        </w:numPr>
        <w:spacing w:line="240" w:lineRule="auto"/>
        <w:jc w:val="both"/>
        <w:rPr>
          <w:rFonts w:ascii="Calibri" w:hAnsi="Calibri" w:cs="Calibri"/>
          <w:lang w:val="fr-FR"/>
        </w:rPr>
      </w:pPr>
      <w:r w:rsidRPr="00B47DD0">
        <w:rPr>
          <w:rFonts w:ascii="Calibri" w:hAnsi="Calibri" w:cs="Calibri"/>
          <w:lang w:val="fr-FR"/>
        </w:rPr>
        <w:t>Obtenir les autorisations nécessaires (de préférence écrites) avant d’envisager toute construction</w:t>
      </w:r>
      <w:r w:rsidR="00E231B1">
        <w:rPr>
          <w:rFonts w:ascii="Calibri" w:hAnsi="Calibri" w:cs="Calibri"/>
          <w:lang w:val="fr-FR"/>
        </w:rPr>
        <w:t xml:space="preserve"> </w:t>
      </w:r>
      <w:r w:rsidR="00E231B1" w:rsidRPr="00A57E4C">
        <w:rPr>
          <w:rFonts w:ascii="Calibri" w:hAnsi="Calibri" w:cs="Calibri"/>
          <w:lang w:val="fr-FR"/>
        </w:rPr>
        <w:t>ou d’utiliser</w:t>
      </w:r>
      <w:r w:rsidR="00E231B1">
        <w:rPr>
          <w:rFonts w:ascii="Calibri" w:hAnsi="Calibri" w:cs="Calibri"/>
          <w:lang w:val="fr-FR"/>
        </w:rPr>
        <w:t xml:space="preserve"> </w:t>
      </w:r>
      <w:r w:rsidR="00E231B1" w:rsidRPr="00A57E4C">
        <w:rPr>
          <w:rFonts w:ascii="Calibri" w:hAnsi="Calibri" w:cs="Calibri"/>
          <w:lang w:val="fr-FR"/>
        </w:rPr>
        <w:t>tout bien</w:t>
      </w:r>
      <w:r w:rsidRPr="00E231B1">
        <w:rPr>
          <w:rFonts w:ascii="Calibri" w:hAnsi="Calibri" w:cs="Calibri"/>
          <w:lang w:val="fr-FR"/>
        </w:rPr>
        <w:t>.</w:t>
      </w:r>
    </w:p>
    <w:p w:rsidR="00B47DD0" w:rsidRDefault="00E231B1" w:rsidP="00B47DD0">
      <w:pPr>
        <w:numPr>
          <w:ilvl w:val="0"/>
          <w:numId w:val="2"/>
        </w:numPr>
        <w:spacing w:line="240" w:lineRule="auto"/>
        <w:jc w:val="both"/>
        <w:rPr>
          <w:rFonts w:ascii="Calibri" w:hAnsi="Calibri" w:cs="Calibri"/>
          <w:lang w:val="fr-FR"/>
        </w:rPr>
      </w:pPr>
      <w:r w:rsidRPr="00E231B1">
        <w:rPr>
          <w:rFonts w:ascii="Calibri" w:hAnsi="Calibri" w:cs="Calibri"/>
          <w:lang w:val="fr-FR"/>
        </w:rPr>
        <w:t>Penser à fournir une assistance aux familles d’accueil et aux communautés d’accueil, comme une aide pour agrandir ou</w:t>
      </w:r>
      <w:r>
        <w:rPr>
          <w:rFonts w:ascii="Calibri" w:hAnsi="Calibri" w:cs="Calibri"/>
          <w:lang w:val="fr-FR"/>
        </w:rPr>
        <w:t xml:space="preserve"> </w:t>
      </w:r>
      <w:r w:rsidRPr="00E231B1">
        <w:rPr>
          <w:rFonts w:ascii="Calibri" w:hAnsi="Calibri" w:cs="Calibri"/>
          <w:lang w:val="fr-FR"/>
        </w:rPr>
        <w:t>adapter l’abri de la famille d’accueil.</w:t>
      </w:r>
    </w:p>
    <w:p w:rsidR="00A57E4C" w:rsidRPr="00A57E4C" w:rsidRDefault="00A57E4C" w:rsidP="00A57E4C">
      <w:pPr>
        <w:spacing w:line="240" w:lineRule="auto"/>
        <w:ind w:left="360"/>
        <w:jc w:val="both"/>
        <w:rPr>
          <w:rFonts w:ascii="Calibri" w:hAnsi="Calibri" w:cs="Calibri"/>
          <w:lang w:val="fr-FR"/>
        </w:rPr>
      </w:pPr>
    </w:p>
    <w:p w:rsidR="00B47DD0" w:rsidRPr="00B47DD0" w:rsidRDefault="007D171E" w:rsidP="00A57E4C">
      <w:pPr>
        <w:pStyle w:val="ListParagraph"/>
        <w:spacing w:after="0"/>
        <w:ind w:left="0"/>
        <w:jc w:val="both"/>
        <w:rPr>
          <w:b/>
          <w:color w:val="FF0000"/>
          <w:lang w:val="fr-FR"/>
        </w:rPr>
      </w:pPr>
      <w:r>
        <w:rPr>
          <w:b/>
          <w:color w:val="FF0000"/>
          <w:lang w:val="fr-FR"/>
        </w:rPr>
        <w:t xml:space="preserve">MECANISMES DE FEEDBACK </w:t>
      </w:r>
      <w:r w:rsidR="00B47DD0" w:rsidRPr="00B47DD0">
        <w:rPr>
          <w:b/>
          <w:color w:val="FF0000"/>
          <w:lang w:val="fr-FR"/>
        </w:rPr>
        <w:t xml:space="preserve"> </w:t>
      </w:r>
    </w:p>
    <w:p w:rsidR="00B47DD0" w:rsidRPr="00B47DD0" w:rsidRDefault="00B47DD0" w:rsidP="00B47DD0">
      <w:pPr>
        <w:jc w:val="both"/>
        <w:rPr>
          <w:b/>
          <w:color w:val="FF0000"/>
          <w:lang w:val="fr-FR"/>
        </w:rPr>
      </w:pPr>
    </w:p>
    <w:p w:rsidR="00B47DD0" w:rsidRPr="00B47DD0" w:rsidRDefault="00B47DD0" w:rsidP="00B47DD0">
      <w:pPr>
        <w:pStyle w:val="ListParagraph"/>
        <w:numPr>
          <w:ilvl w:val="0"/>
          <w:numId w:val="3"/>
        </w:numPr>
        <w:autoSpaceDE w:val="0"/>
        <w:autoSpaceDN w:val="0"/>
        <w:adjustRightInd w:val="0"/>
        <w:spacing w:after="0" w:line="276" w:lineRule="auto"/>
        <w:ind w:right="-42"/>
        <w:jc w:val="both"/>
        <w:rPr>
          <w:lang w:val="fr-FR"/>
        </w:rPr>
      </w:pPr>
      <w:r w:rsidRPr="00B47DD0">
        <w:rPr>
          <w:lang w:val="fr-FR"/>
        </w:rPr>
        <w:t>Instaurer des mécanismes permettant aux gens de donner leurs avis sur les critères de sélection, l’aide fournie ou le comportement des employés et bénévoles.</w:t>
      </w:r>
    </w:p>
    <w:p w:rsidR="00B47DD0" w:rsidRPr="00B47DD0" w:rsidRDefault="00B47DD0" w:rsidP="00B47DD0">
      <w:pPr>
        <w:pStyle w:val="ListParagraph"/>
        <w:numPr>
          <w:ilvl w:val="0"/>
          <w:numId w:val="3"/>
        </w:numPr>
        <w:jc w:val="both"/>
        <w:rPr>
          <w:lang w:val="fr-FR"/>
        </w:rPr>
      </w:pPr>
      <w:r w:rsidRPr="00B47DD0">
        <w:rPr>
          <w:lang w:val="fr-FR"/>
        </w:rPr>
        <w:t>Prévoir la manière dont certains groupes de la population vont présenter leurs opinions, notamment les femmes, les enfants, les personnes âgées ainsi que les membres des différentes ethnies. Par exemple au moyen des téléphones mobiles, les visites, entretiens personnel ou autres.</w:t>
      </w:r>
    </w:p>
    <w:p w:rsidR="00B47DD0" w:rsidRPr="0089123C" w:rsidRDefault="00B47DD0" w:rsidP="0089123C">
      <w:pPr>
        <w:pStyle w:val="ListParagraph"/>
        <w:numPr>
          <w:ilvl w:val="0"/>
          <w:numId w:val="3"/>
        </w:numPr>
        <w:jc w:val="both"/>
        <w:rPr>
          <w:lang w:val="fr-FR"/>
        </w:rPr>
      </w:pPr>
      <w:r w:rsidRPr="00B47DD0">
        <w:rPr>
          <w:lang w:val="fr-FR"/>
        </w:rPr>
        <w:t xml:space="preserve">Maintenir un dialogue régulier et des discussions fréquentes </w:t>
      </w:r>
      <w:r w:rsidR="0089123C" w:rsidRPr="00A57E4C">
        <w:rPr>
          <w:lang w:val="fr-FR"/>
        </w:rPr>
        <w:t>sur la question des abris avec les individus et les groupes</w:t>
      </w:r>
      <w:r w:rsidR="0089123C">
        <w:rPr>
          <w:lang w:val="fr-FR"/>
        </w:rPr>
        <w:t xml:space="preserve"> </w:t>
      </w:r>
      <w:r w:rsidR="0089123C" w:rsidRPr="00A57E4C">
        <w:rPr>
          <w:lang w:val="fr-FR"/>
        </w:rPr>
        <w:t>d’âge, de genre et d’origine différents, en particulier avec les personnes ayant des besoins spécifiques, afin que tout</w:t>
      </w:r>
      <w:r w:rsidR="0089123C">
        <w:rPr>
          <w:lang w:val="fr-FR"/>
        </w:rPr>
        <w:t xml:space="preserve"> </w:t>
      </w:r>
      <w:r w:rsidR="0089123C" w:rsidRPr="00A57E4C">
        <w:rPr>
          <w:lang w:val="fr-FR"/>
        </w:rPr>
        <w:t>problème de Protection soulevé soit débattu et résolu.</w:t>
      </w:r>
    </w:p>
    <w:p w:rsidR="00B47DD0" w:rsidRPr="0089123C" w:rsidRDefault="00B47DD0" w:rsidP="0089123C">
      <w:pPr>
        <w:pStyle w:val="ListParagraph"/>
        <w:numPr>
          <w:ilvl w:val="0"/>
          <w:numId w:val="3"/>
        </w:numPr>
        <w:autoSpaceDE w:val="0"/>
        <w:autoSpaceDN w:val="0"/>
        <w:adjustRightInd w:val="0"/>
        <w:spacing w:after="200" w:line="276" w:lineRule="auto"/>
        <w:ind w:right="-42"/>
        <w:jc w:val="both"/>
        <w:rPr>
          <w:lang w:val="fr-FR"/>
        </w:rPr>
      </w:pPr>
      <w:r w:rsidRPr="0089123C">
        <w:rPr>
          <w:lang w:val="fr-FR"/>
        </w:rPr>
        <w:t xml:space="preserve">Former les employés et les bénévoles sur la manière de procéder </w:t>
      </w:r>
      <w:r w:rsidR="0089123C">
        <w:rPr>
          <w:lang w:val="fr-FR"/>
        </w:rPr>
        <w:t>lorsqu’ils reçoivent une plainte sensible</w:t>
      </w:r>
      <w:r w:rsidR="0089123C" w:rsidRPr="00FD471E">
        <w:rPr>
          <w:lang w:val="fr-FR"/>
        </w:rPr>
        <w:t xml:space="preserve"> (attribué</w:t>
      </w:r>
      <w:r w:rsidR="0089123C">
        <w:rPr>
          <w:lang w:val="fr-FR"/>
        </w:rPr>
        <w:t>e</w:t>
      </w:r>
      <w:r w:rsidR="0089123C" w:rsidRPr="00FD471E">
        <w:rPr>
          <w:lang w:val="fr-FR"/>
        </w:rPr>
        <w:t xml:space="preserve"> à un employé ou un bénévole).</w:t>
      </w:r>
    </w:p>
    <w:p w:rsidR="00B47DD0" w:rsidRDefault="007D171E" w:rsidP="00B47DD0">
      <w:pPr>
        <w:spacing w:line="240" w:lineRule="auto"/>
        <w:jc w:val="both"/>
        <w:rPr>
          <w:b/>
          <w:color w:val="FF0000"/>
          <w:lang w:val="fr-FR"/>
        </w:rPr>
      </w:pPr>
      <w:r>
        <w:rPr>
          <w:b/>
          <w:color w:val="FF0000"/>
          <w:lang w:val="fr-FR"/>
        </w:rPr>
        <w:t>CONDUITE</w:t>
      </w:r>
      <w:r w:rsidRPr="00FD471E">
        <w:rPr>
          <w:b/>
          <w:color w:val="FF0000"/>
          <w:lang w:val="fr-FR"/>
        </w:rPr>
        <w:t xml:space="preserve"> DU PERSONNEL</w:t>
      </w:r>
      <w:r>
        <w:rPr>
          <w:b/>
          <w:color w:val="FF0000"/>
          <w:lang w:val="fr-FR"/>
        </w:rPr>
        <w:t xml:space="preserve"> ET DES PARTENAIRES</w:t>
      </w:r>
      <w:r w:rsidRPr="00B47DD0" w:rsidDel="007D171E">
        <w:rPr>
          <w:b/>
          <w:color w:val="FF0000"/>
          <w:lang w:val="fr-FR"/>
        </w:rPr>
        <w:t xml:space="preserve"> </w:t>
      </w:r>
    </w:p>
    <w:p w:rsidR="00A57E4C" w:rsidRPr="00B47DD0" w:rsidRDefault="00A57E4C" w:rsidP="00B47DD0">
      <w:pPr>
        <w:spacing w:line="240" w:lineRule="auto"/>
        <w:jc w:val="both"/>
        <w:rPr>
          <w:rFonts w:cs="Calibri"/>
          <w:b/>
          <w:color w:val="FF0000"/>
          <w:lang w:val="fr-FR"/>
        </w:rPr>
      </w:pPr>
    </w:p>
    <w:p w:rsidR="00B47DD0" w:rsidRPr="00B47DD0" w:rsidRDefault="00B47DD0" w:rsidP="00B47DD0">
      <w:pPr>
        <w:pStyle w:val="ListParagraph"/>
        <w:numPr>
          <w:ilvl w:val="0"/>
          <w:numId w:val="1"/>
        </w:numPr>
        <w:autoSpaceDE w:val="0"/>
        <w:autoSpaceDN w:val="0"/>
        <w:adjustRightInd w:val="0"/>
        <w:spacing w:after="0" w:line="276" w:lineRule="auto"/>
        <w:ind w:right="-42"/>
        <w:jc w:val="both"/>
        <w:rPr>
          <w:lang w:val="fr-FR"/>
        </w:rPr>
      </w:pPr>
      <w:r w:rsidRPr="00B47DD0">
        <w:rPr>
          <w:lang w:val="fr-FR"/>
        </w:rPr>
        <w:t xml:space="preserve">Recruter des agents et des bénévoles de diverses formations et respecter la parité hommes/femmes dans les équipes de terrain. </w:t>
      </w:r>
    </w:p>
    <w:p w:rsidR="00B47DD0" w:rsidRPr="00B47DD0" w:rsidRDefault="0089123C" w:rsidP="00B47DD0">
      <w:pPr>
        <w:pStyle w:val="ListParagraph"/>
        <w:numPr>
          <w:ilvl w:val="0"/>
          <w:numId w:val="1"/>
        </w:numPr>
        <w:autoSpaceDE w:val="0"/>
        <w:autoSpaceDN w:val="0"/>
        <w:adjustRightInd w:val="0"/>
        <w:spacing w:after="200" w:line="276" w:lineRule="auto"/>
        <w:ind w:right="-42"/>
        <w:jc w:val="both"/>
        <w:rPr>
          <w:lang w:val="fr-FR"/>
        </w:rPr>
      </w:pPr>
      <w:r w:rsidRPr="001F7404">
        <w:rPr>
          <w:lang w:val="fr-FR"/>
        </w:rPr>
        <w:t>Distribuer au personnel, aux bénévoles</w:t>
      </w:r>
      <w:r>
        <w:rPr>
          <w:lang w:val="fr-FR"/>
        </w:rPr>
        <w:t>, aux fournisseurs/prestataires</w:t>
      </w:r>
      <w:r w:rsidRPr="001F7404">
        <w:rPr>
          <w:lang w:val="fr-FR"/>
        </w:rPr>
        <w:t xml:space="preserve"> et dans la communauté des pamphlets </w:t>
      </w:r>
      <w:r>
        <w:rPr>
          <w:lang w:val="fr-FR"/>
        </w:rPr>
        <w:t xml:space="preserve">avec une version simplifiée </w:t>
      </w:r>
      <w:r w:rsidRPr="001F7404">
        <w:rPr>
          <w:lang w:val="fr-FR"/>
        </w:rPr>
        <w:t>du code de conduite de l’organisation traduite en langue locale</w:t>
      </w:r>
      <w:r w:rsidR="00B47DD0" w:rsidRPr="00B47DD0">
        <w:rPr>
          <w:lang w:val="fr-FR"/>
        </w:rPr>
        <w:t>.</w:t>
      </w:r>
    </w:p>
    <w:p w:rsidR="00B47DD0" w:rsidRPr="00B47DD0" w:rsidRDefault="0089123C" w:rsidP="00B47DD0">
      <w:pPr>
        <w:pStyle w:val="ListParagraph"/>
        <w:numPr>
          <w:ilvl w:val="0"/>
          <w:numId w:val="1"/>
        </w:numPr>
        <w:autoSpaceDE w:val="0"/>
        <w:autoSpaceDN w:val="0"/>
        <w:adjustRightInd w:val="0"/>
        <w:spacing w:after="200" w:line="276" w:lineRule="auto"/>
        <w:ind w:right="-42"/>
        <w:jc w:val="both"/>
        <w:rPr>
          <w:lang w:val="fr-FR"/>
        </w:rPr>
      </w:pPr>
      <w:r w:rsidRPr="001F7404">
        <w:rPr>
          <w:lang w:val="fr-FR"/>
        </w:rPr>
        <w:t xml:space="preserve">S’assurer que tous ceux qui travaillent sur les projets </w:t>
      </w:r>
      <w:r>
        <w:rPr>
          <w:lang w:val="fr-FR"/>
        </w:rPr>
        <w:t>d’aide</w:t>
      </w:r>
      <w:r w:rsidRPr="001F7404">
        <w:rPr>
          <w:lang w:val="fr-FR"/>
        </w:rPr>
        <w:t xml:space="preserve"> en espèces, qu’ils s’agissent des </w:t>
      </w:r>
      <w:r>
        <w:rPr>
          <w:lang w:val="fr-FR"/>
        </w:rPr>
        <w:t>fournisseurs/prestataires</w:t>
      </w:r>
      <w:r w:rsidRPr="001F7404">
        <w:rPr>
          <w:lang w:val="fr-FR"/>
        </w:rPr>
        <w:t>, des employées et des bénévoles signent et soient sensibilisés sur la mission de l’organisation, le code de conduite et sur les mesures de protection des personnes vulnérables, enfants et adultes ainsi que sur le comportement exemplaire à afficher.</w:t>
      </w:r>
      <w:r>
        <w:rPr>
          <w:lang w:val="fr-FR"/>
        </w:rPr>
        <w:t xml:space="preserve"> S’assurer qu’ils comprennent que l’organisation a une </w:t>
      </w:r>
      <w:r w:rsidRPr="00FD471E">
        <w:rPr>
          <w:lang w:val="fr-FR"/>
        </w:rPr>
        <w:t xml:space="preserve">politique de tolérance zéro pour les cas </w:t>
      </w:r>
      <w:r w:rsidRPr="00770133">
        <w:rPr>
          <w:lang w:val="fr-FR"/>
        </w:rPr>
        <w:t xml:space="preserve">d’échange </w:t>
      </w:r>
      <w:r>
        <w:rPr>
          <w:lang w:val="fr-FR"/>
        </w:rPr>
        <w:t xml:space="preserve">d’assistance contre sexe ou contre </w:t>
      </w:r>
      <w:r w:rsidRPr="00770133">
        <w:rPr>
          <w:lang w:val="fr-FR"/>
        </w:rPr>
        <w:t xml:space="preserve"> d’autres faveurs</w:t>
      </w:r>
      <w:r w:rsidR="00B47DD0" w:rsidRPr="00B47DD0">
        <w:rPr>
          <w:lang w:val="fr-FR"/>
        </w:rPr>
        <w:t xml:space="preserve"> </w:t>
      </w:r>
    </w:p>
    <w:p w:rsidR="00B47DD0" w:rsidRPr="0089123C" w:rsidRDefault="0089123C" w:rsidP="00A57E4C">
      <w:pPr>
        <w:pStyle w:val="ListParagraph"/>
        <w:numPr>
          <w:ilvl w:val="0"/>
          <w:numId w:val="1"/>
        </w:numPr>
        <w:jc w:val="both"/>
        <w:rPr>
          <w:rFonts w:cs="Calibri"/>
          <w:lang w:val="fr-FR"/>
        </w:rPr>
      </w:pPr>
      <w:r w:rsidRPr="00A57E4C">
        <w:rPr>
          <w:rFonts w:cs="Calibri"/>
          <w:lang w:val="fr-FR"/>
        </w:rPr>
        <w:t xml:space="preserve">Eviter tout travail à caractère d’exploitation et surveiller cette pratique, en particulier le travail des enfants </w:t>
      </w:r>
      <w:r>
        <w:rPr>
          <w:rFonts w:cs="Calibri"/>
          <w:lang w:val="fr-FR"/>
        </w:rPr>
        <w:t xml:space="preserve">et l’exploitation sexuelle </w:t>
      </w:r>
      <w:r w:rsidRPr="00A57E4C">
        <w:rPr>
          <w:rFonts w:cs="Calibri"/>
          <w:lang w:val="fr-FR"/>
        </w:rPr>
        <w:t>sur les sites de</w:t>
      </w:r>
      <w:r>
        <w:rPr>
          <w:rFonts w:cs="Calibri"/>
          <w:lang w:val="fr-FR"/>
        </w:rPr>
        <w:t xml:space="preserve"> </w:t>
      </w:r>
      <w:r w:rsidRPr="00A57E4C">
        <w:rPr>
          <w:rFonts w:cs="Calibri"/>
          <w:lang w:val="fr-FR"/>
        </w:rPr>
        <w:t>construction.</w:t>
      </w:r>
    </w:p>
    <w:p w:rsidR="00B47DD0" w:rsidRPr="00B47DD0" w:rsidRDefault="00B47DD0" w:rsidP="00B47DD0">
      <w:pPr>
        <w:pStyle w:val="ListParagraph"/>
        <w:numPr>
          <w:ilvl w:val="0"/>
          <w:numId w:val="1"/>
        </w:numPr>
        <w:spacing w:line="240" w:lineRule="auto"/>
        <w:jc w:val="both"/>
        <w:rPr>
          <w:rFonts w:cs="Calibri"/>
          <w:lang w:val="fr-FR"/>
        </w:rPr>
      </w:pPr>
      <w:r w:rsidRPr="00B47DD0">
        <w:rPr>
          <w:rFonts w:cs="Calibri"/>
          <w:noProof/>
          <w:lang w:val="fr-FR"/>
        </w:rPr>
        <w:lastRenderedPageBreak/>
        <w:t xml:space="preserve">S’assurer que les hommes et les femmes </w:t>
      </w:r>
      <w:r w:rsidR="0089123C">
        <w:rPr>
          <w:rFonts w:cs="Calibri"/>
          <w:noProof/>
          <w:lang w:val="fr-FR"/>
        </w:rPr>
        <w:t>soient</w:t>
      </w:r>
      <w:r w:rsidR="0089123C" w:rsidRPr="00B47DD0">
        <w:rPr>
          <w:rFonts w:cs="Calibri"/>
          <w:noProof/>
          <w:lang w:val="fr-FR"/>
        </w:rPr>
        <w:t xml:space="preserve"> </w:t>
      </w:r>
      <w:r w:rsidRPr="00B47DD0">
        <w:rPr>
          <w:rFonts w:cs="Calibri"/>
          <w:noProof/>
          <w:lang w:val="fr-FR"/>
        </w:rPr>
        <w:t>payés proportionnellement à leurs contributions aux travaux de construction</w:t>
      </w:r>
      <w:r w:rsidR="0089123C">
        <w:rPr>
          <w:rFonts w:cs="Calibri"/>
          <w:noProof/>
          <w:lang w:val="fr-FR"/>
        </w:rPr>
        <w:t xml:space="preserve"> </w:t>
      </w:r>
      <w:r w:rsidRPr="00B47DD0">
        <w:rPr>
          <w:rFonts w:cs="Calibri"/>
          <w:noProof/>
          <w:lang w:val="fr-FR"/>
        </w:rPr>
        <w:t xml:space="preserve">.Par exemple, pour un travail payé, les hommes et les femmes doivent être payés équitablement. </w:t>
      </w:r>
    </w:p>
    <w:p w:rsidR="00B47DD0" w:rsidRPr="00B47DD0" w:rsidRDefault="00B47DD0" w:rsidP="00B47DD0">
      <w:pPr>
        <w:pStyle w:val="ListParagraph"/>
        <w:numPr>
          <w:ilvl w:val="0"/>
          <w:numId w:val="1"/>
        </w:numPr>
        <w:autoSpaceDE w:val="0"/>
        <w:autoSpaceDN w:val="0"/>
        <w:adjustRightInd w:val="0"/>
        <w:spacing w:after="0" w:line="276" w:lineRule="auto"/>
        <w:ind w:right="-42"/>
        <w:jc w:val="both"/>
        <w:rPr>
          <w:lang w:val="fr-FR"/>
        </w:rPr>
      </w:pPr>
      <w:r w:rsidRPr="00B47DD0">
        <w:rPr>
          <w:lang w:val="fr-FR"/>
        </w:rPr>
        <w:t xml:space="preserve">S’il n’y a pas d’inconvénient </w:t>
      </w:r>
      <w:r w:rsidR="0089123C">
        <w:rPr>
          <w:lang w:val="fr-FR"/>
        </w:rPr>
        <w:t>ou risque pour la sécurité</w:t>
      </w:r>
      <w:r w:rsidRPr="00B47DD0">
        <w:rPr>
          <w:lang w:val="fr-FR"/>
        </w:rPr>
        <w:t>, donner aux agents et aux bénévoles une bonne visibilité, par exemple le port des badges, des T-shirts, etc.</w:t>
      </w:r>
    </w:p>
    <w:p w:rsidR="00B47DD0" w:rsidRPr="00B47DD0" w:rsidRDefault="00B47DD0" w:rsidP="00B47DD0">
      <w:pPr>
        <w:pStyle w:val="ListParagraph"/>
        <w:numPr>
          <w:ilvl w:val="0"/>
          <w:numId w:val="1"/>
        </w:numPr>
        <w:autoSpaceDE w:val="0"/>
        <w:autoSpaceDN w:val="0"/>
        <w:adjustRightInd w:val="0"/>
        <w:spacing w:after="200" w:line="276" w:lineRule="auto"/>
        <w:ind w:right="-42"/>
        <w:jc w:val="both"/>
        <w:rPr>
          <w:lang w:val="fr-CA"/>
        </w:rPr>
      </w:pPr>
      <w:r w:rsidRPr="00B47DD0">
        <w:rPr>
          <w:lang w:val="fr-FR"/>
        </w:rPr>
        <w:t xml:space="preserve"> </w:t>
      </w:r>
      <w:r w:rsidR="0089123C" w:rsidRPr="001F7404">
        <w:rPr>
          <w:lang w:val="fr-FR"/>
        </w:rPr>
        <w:t xml:space="preserve">S’assurer que tous ceux qui travaillent sur les projets </w:t>
      </w:r>
      <w:r w:rsidR="0089123C">
        <w:rPr>
          <w:lang w:val="fr-FR"/>
        </w:rPr>
        <w:t>d’abris</w:t>
      </w:r>
      <w:r w:rsidR="0089123C" w:rsidRPr="001F7404">
        <w:rPr>
          <w:lang w:val="fr-FR"/>
        </w:rPr>
        <w:t xml:space="preserve">, qu’ils s’agissent des </w:t>
      </w:r>
      <w:r w:rsidR="0089123C">
        <w:rPr>
          <w:lang w:val="fr-FR"/>
        </w:rPr>
        <w:t>fournisseurs/prestataires</w:t>
      </w:r>
      <w:r w:rsidR="0089123C" w:rsidRPr="001F7404">
        <w:rPr>
          <w:lang w:val="fr-FR"/>
        </w:rPr>
        <w:t>, des employées et des bénévoles</w:t>
      </w:r>
      <w:r w:rsidR="0089123C">
        <w:rPr>
          <w:lang w:val="fr-FR"/>
        </w:rPr>
        <w:t>,</w:t>
      </w:r>
      <w:r w:rsidR="0089123C" w:rsidRPr="001F7404">
        <w:rPr>
          <w:lang w:val="fr-FR"/>
        </w:rPr>
        <w:t xml:space="preserve"> soient bien informés sur </w:t>
      </w:r>
      <w:r w:rsidR="0089123C">
        <w:rPr>
          <w:lang w:val="fr-FR"/>
        </w:rPr>
        <w:t>les détails des</w:t>
      </w:r>
      <w:r w:rsidR="0089123C" w:rsidRPr="001F7404">
        <w:rPr>
          <w:lang w:val="fr-FR"/>
        </w:rPr>
        <w:t xml:space="preserve"> projets. </w:t>
      </w:r>
      <w:r w:rsidRPr="00B47DD0">
        <w:rPr>
          <w:lang w:val="fr-CA"/>
        </w:rPr>
        <w:t>Par exemple, quel est le type d</w:t>
      </w:r>
      <w:r w:rsidR="0089123C">
        <w:rPr>
          <w:lang w:val="fr-CA"/>
        </w:rPr>
        <w:t>’abris</w:t>
      </w:r>
      <w:r w:rsidR="00A57E4C">
        <w:rPr>
          <w:lang w:val="fr-CA"/>
        </w:rPr>
        <w:t xml:space="preserve"> </w:t>
      </w:r>
      <w:r w:rsidRPr="00B47DD0">
        <w:rPr>
          <w:lang w:val="fr-CA"/>
        </w:rPr>
        <w:t>fourni, qui en sont les bénéficiaires,</w:t>
      </w:r>
      <w:r>
        <w:rPr>
          <w:lang w:val="fr-CA"/>
        </w:rPr>
        <w:t xml:space="preserve"> </w:t>
      </w:r>
      <w:r w:rsidRPr="00B47DD0">
        <w:rPr>
          <w:lang w:val="fr-CA"/>
        </w:rPr>
        <w:t>(critères de sélection</w:t>
      </w:r>
      <w:proofErr w:type="gramStart"/>
      <w:r w:rsidRPr="00B47DD0">
        <w:rPr>
          <w:lang w:val="fr-CA"/>
        </w:rPr>
        <w:t>) ,</w:t>
      </w:r>
      <w:proofErr w:type="gramEnd"/>
      <w:r w:rsidRPr="00B47DD0">
        <w:rPr>
          <w:lang w:val="fr-CA"/>
        </w:rPr>
        <w:t xml:space="preserve"> etc.</w:t>
      </w:r>
    </w:p>
    <w:p w:rsidR="00B47DD0" w:rsidRPr="00B47DD0" w:rsidRDefault="0089123C" w:rsidP="00B47DD0">
      <w:pPr>
        <w:pStyle w:val="ListParagraph"/>
        <w:numPr>
          <w:ilvl w:val="0"/>
          <w:numId w:val="1"/>
        </w:numPr>
        <w:autoSpaceDE w:val="0"/>
        <w:autoSpaceDN w:val="0"/>
        <w:adjustRightInd w:val="0"/>
        <w:spacing w:after="200" w:line="276" w:lineRule="auto"/>
        <w:ind w:right="-42"/>
        <w:jc w:val="both"/>
        <w:rPr>
          <w:lang w:val="fr-FR"/>
        </w:rPr>
      </w:pPr>
      <w:r w:rsidRPr="0046484E">
        <w:rPr>
          <w:lang w:val="fr-FR"/>
        </w:rPr>
        <w:t xml:space="preserve">Être attentif aux questions de bien-être du personnel (prévenir les risques potentiels </w:t>
      </w:r>
      <w:r>
        <w:rPr>
          <w:lang w:val="fr-FR"/>
        </w:rPr>
        <w:t>pour</w:t>
      </w:r>
      <w:r w:rsidRPr="0046484E">
        <w:rPr>
          <w:lang w:val="fr-FR"/>
        </w:rPr>
        <w:t xml:space="preserve"> la sécurité </w:t>
      </w:r>
      <w:r>
        <w:rPr>
          <w:lang w:val="fr-FR"/>
        </w:rPr>
        <w:t>lors des</w:t>
      </w:r>
      <w:r w:rsidRPr="0046484E">
        <w:rPr>
          <w:lang w:val="fr-FR"/>
        </w:rPr>
        <w:t xml:space="preserve"> distribution</w:t>
      </w:r>
      <w:r>
        <w:rPr>
          <w:lang w:val="fr-FR"/>
        </w:rPr>
        <w:t>s</w:t>
      </w:r>
      <w:r w:rsidRPr="0046484E">
        <w:rPr>
          <w:lang w:val="fr-FR"/>
        </w:rPr>
        <w:t xml:space="preserve">, </w:t>
      </w:r>
      <w:r>
        <w:rPr>
          <w:lang w:val="fr-FR"/>
        </w:rPr>
        <w:t>assurer la supervision des</w:t>
      </w:r>
      <w:r w:rsidRPr="0046484E">
        <w:rPr>
          <w:lang w:val="fr-FR"/>
        </w:rPr>
        <w:t xml:space="preserve"> employés et </w:t>
      </w:r>
      <w:r>
        <w:rPr>
          <w:lang w:val="fr-FR"/>
        </w:rPr>
        <w:t>des</w:t>
      </w:r>
      <w:r w:rsidRPr="0046484E">
        <w:rPr>
          <w:lang w:val="fr-FR"/>
        </w:rPr>
        <w:t xml:space="preserve"> bénévoles</w:t>
      </w:r>
      <w:r>
        <w:rPr>
          <w:lang w:val="fr-FR"/>
        </w:rPr>
        <w:t xml:space="preserve"> dans les sites de distribution</w:t>
      </w:r>
      <w:r w:rsidRPr="0046484E">
        <w:rPr>
          <w:lang w:val="fr-FR"/>
        </w:rPr>
        <w:t>, tenez un briefing avec les employés et les bénévoles avant et après chaque séance de distribution et accorder aux personnels/bénévoles des congés et des repos)</w:t>
      </w:r>
    </w:p>
    <w:p w:rsidR="00B47DD0" w:rsidRPr="00751D4B" w:rsidRDefault="00B47DD0" w:rsidP="00B47DD0">
      <w:pPr>
        <w:pStyle w:val="ListParagraph"/>
        <w:autoSpaceDE w:val="0"/>
        <w:autoSpaceDN w:val="0"/>
        <w:adjustRightInd w:val="0"/>
        <w:spacing w:after="200" w:line="276" w:lineRule="auto"/>
        <w:ind w:left="360" w:right="-42"/>
        <w:jc w:val="both"/>
        <w:rPr>
          <w:lang w:val="fr-FR"/>
        </w:rPr>
      </w:pPr>
      <w:bookmarkStart w:id="0" w:name="_GoBack"/>
      <w:bookmarkEnd w:id="0"/>
    </w:p>
    <w:p w:rsidR="001E7EA7" w:rsidRPr="00B47DD0" w:rsidRDefault="001E7EA7">
      <w:pPr>
        <w:rPr>
          <w:lang w:val="fr-FR"/>
        </w:rPr>
      </w:pPr>
    </w:p>
    <w:sectPr w:rsidR="001E7EA7" w:rsidRPr="00B47DD0" w:rsidSect="00B3506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F68" w:rsidRDefault="00836F68" w:rsidP="00B47DD0">
      <w:pPr>
        <w:spacing w:line="240" w:lineRule="auto"/>
      </w:pPr>
      <w:r>
        <w:separator/>
      </w:r>
    </w:p>
  </w:endnote>
  <w:endnote w:type="continuationSeparator" w:id="0">
    <w:p w:rsidR="00836F68" w:rsidRDefault="00836F68" w:rsidP="00B47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506724"/>
      <w:docPartObj>
        <w:docPartGallery w:val="Page Numbers (Bottom of Page)"/>
        <w:docPartUnique/>
      </w:docPartObj>
    </w:sdtPr>
    <w:sdtEndPr>
      <w:rPr>
        <w:noProof/>
        <w:sz w:val="20"/>
      </w:rPr>
    </w:sdtEndPr>
    <w:sdtContent>
      <w:p w:rsidR="00034A04" w:rsidRPr="00034A04" w:rsidRDefault="00034A04">
        <w:pPr>
          <w:pStyle w:val="Footer"/>
          <w:jc w:val="right"/>
          <w:rPr>
            <w:sz w:val="20"/>
          </w:rPr>
        </w:pPr>
        <w:r w:rsidRPr="00034A04">
          <w:rPr>
            <w:sz w:val="20"/>
          </w:rPr>
          <w:fldChar w:fldCharType="begin"/>
        </w:r>
        <w:r w:rsidRPr="00034A04">
          <w:rPr>
            <w:sz w:val="20"/>
          </w:rPr>
          <w:instrText xml:space="preserve"> PAGE   \* MERGEFORMAT </w:instrText>
        </w:r>
        <w:r w:rsidRPr="00034A04">
          <w:rPr>
            <w:sz w:val="20"/>
          </w:rPr>
          <w:fldChar w:fldCharType="separate"/>
        </w:r>
        <w:r w:rsidR="00082DB2">
          <w:rPr>
            <w:noProof/>
            <w:sz w:val="20"/>
          </w:rPr>
          <w:t>5</w:t>
        </w:r>
        <w:r w:rsidRPr="00034A04">
          <w:rPr>
            <w:noProof/>
            <w:sz w:val="20"/>
          </w:rPr>
          <w:fldChar w:fldCharType="end"/>
        </w:r>
      </w:p>
    </w:sdtContent>
  </w:sdt>
  <w:p w:rsidR="00C952BE" w:rsidRPr="0026698A" w:rsidRDefault="00836F68" w:rsidP="00034A04">
    <w:pPr>
      <w:pStyle w:val="Footer"/>
      <w:ind w:left="360"/>
      <w:jc w:val="right"/>
      <w:rPr>
        <w:rFonts w:asciiTheme="majorHAnsi" w:eastAsiaTheme="majorEastAsia" w:hAnsiTheme="majorHAnsi" w:cstheme="majorBidi"/>
        <w:noProof/>
        <w:spacing w:val="-10"/>
        <w:kern w:val="28"/>
        <w:sz w:val="20"/>
        <w:szCs w:val="20"/>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F68" w:rsidRDefault="00836F68" w:rsidP="00B47DD0">
      <w:pPr>
        <w:spacing w:line="240" w:lineRule="auto"/>
      </w:pPr>
      <w:r>
        <w:separator/>
      </w:r>
    </w:p>
  </w:footnote>
  <w:footnote w:type="continuationSeparator" w:id="0">
    <w:p w:rsidR="00836F68" w:rsidRDefault="00836F68" w:rsidP="00B47DD0">
      <w:pPr>
        <w:spacing w:line="240" w:lineRule="auto"/>
      </w:pPr>
      <w:r>
        <w:continuationSeparator/>
      </w:r>
    </w:p>
  </w:footnote>
  <w:footnote w:id="1">
    <w:p w:rsidR="00B47DD0" w:rsidRPr="00F636E2" w:rsidRDefault="00B47DD0" w:rsidP="00B47DD0">
      <w:pPr>
        <w:pStyle w:val="FootnoteText"/>
        <w:rPr>
          <w:lang w:val="fr-CA"/>
        </w:rPr>
      </w:pPr>
      <w:r w:rsidRPr="00B47DD0">
        <w:rPr>
          <w:rStyle w:val="FootnoteReference"/>
        </w:rPr>
        <w:footnoteRef/>
      </w:r>
      <w:r w:rsidRPr="00B47DD0">
        <w:rPr>
          <w:lang w:val="fr-CA"/>
        </w:rPr>
        <w:t xml:space="preserve"> </w:t>
      </w:r>
      <w:r w:rsidR="00C84B8F">
        <w:rPr>
          <w:lang w:val="fr-CA"/>
        </w:rPr>
        <w:t>Jusqu’à ce que vous avez accès aux données exactes,</w:t>
      </w:r>
      <w:r w:rsidR="00C84B8F" w:rsidRPr="00B47DD0">
        <w:rPr>
          <w:lang w:val="fr-CA"/>
        </w:rPr>
        <w:t xml:space="preserve"> </w:t>
      </w:r>
      <w:r w:rsidR="00C84B8F">
        <w:rPr>
          <w:lang w:val="fr-CA"/>
        </w:rPr>
        <w:t>vous pouvez</w:t>
      </w:r>
      <w:r w:rsidRPr="001C2772">
        <w:rPr>
          <w:lang w:val="fr-CA"/>
        </w:rPr>
        <w:t xml:space="preserve"> </w:t>
      </w:r>
      <w:r w:rsidRPr="00F636E2">
        <w:rPr>
          <w:lang w:val="fr-CA"/>
        </w:rPr>
        <w:t>c</w:t>
      </w:r>
      <w:r>
        <w:rPr>
          <w:lang w:val="fr-CA"/>
        </w:rPr>
        <w:t>onsidérer que 15% de la population</w:t>
      </w:r>
      <w:r w:rsidRPr="001C2772">
        <w:rPr>
          <w:lang w:val="fr-CA"/>
        </w:rPr>
        <w:t xml:space="preserve"> touché</w:t>
      </w:r>
      <w:r>
        <w:rPr>
          <w:lang w:val="fr-CA"/>
        </w:rPr>
        <w:t>e</w:t>
      </w:r>
      <w:r w:rsidRPr="001C2772">
        <w:rPr>
          <w:lang w:val="fr-CA"/>
        </w:rPr>
        <w:t xml:space="preserve"> vit avec un</w:t>
      </w:r>
      <w:r>
        <w:rPr>
          <w:lang w:val="fr-CA"/>
        </w:rPr>
        <w:t xml:space="preserve"> type</w:t>
      </w:r>
      <w:r w:rsidRPr="001C2772">
        <w:rPr>
          <w:lang w:val="fr-CA"/>
        </w:rPr>
        <w:t xml:space="preserve"> d’</w:t>
      </w:r>
      <w:r>
        <w:rPr>
          <w:lang w:val="fr-CA"/>
        </w:rPr>
        <w:t xml:space="preserve">handicap. </w:t>
      </w:r>
      <w:proofErr w:type="spellStart"/>
      <w:r>
        <w:rPr>
          <w:lang w:val="fr-CA"/>
        </w:rPr>
        <w:t>HelpAge</w:t>
      </w:r>
      <w:proofErr w:type="spellEnd"/>
      <w:r>
        <w:rPr>
          <w:lang w:val="fr-CA"/>
        </w:rPr>
        <w:t xml:space="preserve"> International considère qu’au moins 11% de la population mondiale est âgée de plus de 60 ans.</w:t>
      </w:r>
    </w:p>
    <w:p w:rsidR="00B47DD0" w:rsidRPr="00F636E2" w:rsidRDefault="00B47DD0" w:rsidP="00B47DD0">
      <w:pPr>
        <w:pStyle w:val="FootnoteText"/>
        <w:rPr>
          <w:lang w:val="fr-CA"/>
        </w:rPr>
      </w:pPr>
    </w:p>
  </w:footnote>
  <w:footnote w:id="2">
    <w:p w:rsidR="00B47DD0" w:rsidRPr="00902A7F" w:rsidRDefault="00B47DD0" w:rsidP="00B47DD0">
      <w:pPr>
        <w:pStyle w:val="FootnoteText"/>
        <w:rPr>
          <w:lang w:val="fr-CA"/>
        </w:rPr>
      </w:pPr>
      <w:r w:rsidRPr="00B47DD0">
        <w:rPr>
          <w:rStyle w:val="FootnoteReference"/>
        </w:rPr>
        <w:footnoteRef/>
      </w:r>
      <w:r w:rsidRPr="00B47DD0">
        <w:rPr>
          <w:lang w:val="fr-CA"/>
        </w:rPr>
        <w:t xml:space="preserve"> </w:t>
      </w:r>
      <w:r w:rsidRPr="00B47DD0">
        <w:rPr>
          <w:rFonts w:cstheme="minorHAnsi"/>
          <w:i/>
          <w:lang w:val="fr-CA"/>
        </w:rPr>
        <w:t>Par</w:t>
      </w:r>
      <w:r w:rsidRPr="001C2772">
        <w:rPr>
          <w:rFonts w:cstheme="minorHAnsi"/>
          <w:i/>
          <w:lang w:val="fr-CA"/>
        </w:rPr>
        <w:t xml:space="preserve"> exemple : </w:t>
      </w:r>
      <w:r>
        <w:rPr>
          <w:rFonts w:cstheme="minorHAnsi"/>
          <w:i/>
          <w:lang w:val="fr-CA"/>
        </w:rPr>
        <w:t>Installez</w:t>
      </w:r>
      <w:r w:rsidRPr="001C2772">
        <w:rPr>
          <w:rFonts w:cstheme="minorHAnsi"/>
          <w:i/>
          <w:lang w:val="fr-CA"/>
        </w:rPr>
        <w:t xml:space="preserve">, si possible, des rampes avec des plans inclinés à l’entrée sur une </w:t>
      </w:r>
      <w:r w:rsidRPr="00902A7F">
        <w:rPr>
          <w:rFonts w:cstheme="minorHAnsi"/>
          <w:i/>
          <w:lang w:val="fr-CA"/>
        </w:rPr>
        <w:t>largeur</w:t>
      </w:r>
      <w:r w:rsidRPr="001C2772">
        <w:rPr>
          <w:rFonts w:cstheme="minorHAnsi"/>
          <w:i/>
          <w:lang w:val="fr-CA"/>
        </w:rPr>
        <w:t xml:space="preserve"> </w:t>
      </w:r>
      <w:r>
        <w:rPr>
          <w:rFonts w:cstheme="minorHAnsi"/>
          <w:i/>
          <w:lang w:val="fr-CA"/>
        </w:rPr>
        <w:t>de 150cm au moins; Placez</w:t>
      </w:r>
      <w:r w:rsidRPr="001C2772">
        <w:rPr>
          <w:rFonts w:cstheme="minorHAnsi"/>
          <w:i/>
          <w:lang w:val="fr-CA"/>
        </w:rPr>
        <w:t xml:space="preserve"> des parapets en bois sur les rampes pour faciliter</w:t>
      </w:r>
      <w:r>
        <w:rPr>
          <w:rFonts w:cstheme="minorHAnsi"/>
          <w:i/>
          <w:lang w:val="fr-CA"/>
        </w:rPr>
        <w:t xml:space="preserve"> </w:t>
      </w:r>
      <w:r w:rsidRPr="001C2772">
        <w:rPr>
          <w:rFonts w:cstheme="minorHAnsi"/>
          <w:i/>
          <w:lang w:val="fr-CA"/>
        </w:rPr>
        <w:t xml:space="preserve">la manipulation; </w:t>
      </w:r>
      <w:r>
        <w:rPr>
          <w:rFonts w:cstheme="minorHAnsi"/>
          <w:i/>
          <w:lang w:val="fr-CA"/>
        </w:rPr>
        <w:t xml:space="preserve">accrocher des cordes qui pendent pour servir des </w:t>
      </w:r>
      <w:proofErr w:type="spellStart"/>
      <w:r>
        <w:rPr>
          <w:rFonts w:cstheme="minorHAnsi"/>
          <w:i/>
          <w:lang w:val="fr-CA"/>
        </w:rPr>
        <w:t>poignés</w:t>
      </w:r>
      <w:proofErr w:type="spellEnd"/>
      <w:r>
        <w:rPr>
          <w:rFonts w:cstheme="minorHAnsi"/>
          <w:i/>
          <w:lang w:val="fr-CA"/>
        </w:rPr>
        <w:t xml:space="preserve"> et veuillez à ce qu’elle soient  à une hauteur appropriée; veuillez à ce que les marches soient uniformes  avec une hauteur ne dépassant pas 16 cm et une profondeur de moins de 26cm; la largeur des portes devra être de 90 cm au plus; utilisez un pavement non glissant. Les pavements et les allées autour des habitations devront avoir au moins 90 cm de largeur. Veuillez utiliser des couleurs différentes et contrastantes sur les marches pour les différencier et marquer la montée. Pour plus des détails veuillez consulter le document ‘Help Age international and ADFT’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8F" w:rsidRPr="00CB56C5" w:rsidRDefault="00DA018F" w:rsidP="00DA018F">
    <w:pPr>
      <w:pStyle w:val="Header"/>
      <w:tabs>
        <w:tab w:val="clear" w:pos="9026"/>
        <w:tab w:val="right" w:pos="10466"/>
      </w:tabs>
      <w:rPr>
        <w:b/>
        <w:lang w:val="fr-CA"/>
      </w:rPr>
    </w:pPr>
    <w:r>
      <w:rPr>
        <w:rFonts w:cstheme="minorHAnsi"/>
        <w:lang w:val="fr-CA"/>
      </w:rPr>
      <w:t xml:space="preserve">Liste de contrôle sectorielle de la Protection Transversale </w:t>
    </w:r>
    <w:r w:rsidR="00082DB2">
      <w:rPr>
        <w:rFonts w:cstheme="minorHAnsi"/>
        <w:lang w:val="fr-CA"/>
      </w:rPr>
      <w:t xml:space="preserve">CAR – Pour </w:t>
    </w:r>
    <w:proofErr w:type="spellStart"/>
    <w:r w:rsidR="00082DB2">
      <w:rPr>
        <w:rFonts w:cstheme="minorHAnsi"/>
        <w:lang w:val="fr-CA"/>
      </w:rPr>
      <w:t>PMs</w:t>
    </w:r>
    <w:proofErr w:type="spellEnd"/>
    <w:r w:rsidR="00082DB2">
      <w:rPr>
        <w:rFonts w:cstheme="minorHAnsi"/>
        <w:lang w:val="fr-CA"/>
      </w:rPr>
      <w:t xml:space="preserve"> </w:t>
    </w:r>
    <w:r>
      <w:rPr>
        <w:b/>
        <w:lang w:val="fr-CA"/>
      </w:rPr>
      <w:t>Abris</w:t>
    </w:r>
    <w:r w:rsidR="00082DB2">
      <w:rPr>
        <w:b/>
        <w:lang w:val="fr-CA"/>
      </w:rPr>
      <w:tab/>
      <w:t>mai 2016</w:t>
    </w:r>
  </w:p>
  <w:p w:rsidR="00C952BE" w:rsidRPr="005846DD" w:rsidRDefault="00836F68">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94305"/>
    <w:multiLevelType w:val="hybridMultilevel"/>
    <w:tmpl w:val="CB1A4C36"/>
    <w:lvl w:ilvl="0" w:tplc="D7F0C848">
      <w:start w:val="1"/>
      <w:numFmt w:val="bullet"/>
      <w:lvlText w:val=""/>
      <w:lvlJc w:val="left"/>
      <w:pPr>
        <w:ind w:left="360" w:hanging="360"/>
      </w:pPr>
      <w:rPr>
        <w:rFonts w:ascii="Wingdings" w:hAnsi="Wingdings"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14BEE"/>
    <w:multiLevelType w:val="hybridMultilevel"/>
    <w:tmpl w:val="2E24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A1FCC"/>
    <w:multiLevelType w:val="hybridMultilevel"/>
    <w:tmpl w:val="77CA1150"/>
    <w:lvl w:ilvl="0" w:tplc="D7F0C848">
      <w:start w:val="1"/>
      <w:numFmt w:val="bullet"/>
      <w:lvlText w:val=""/>
      <w:lvlJc w:val="left"/>
      <w:pPr>
        <w:ind w:left="360" w:hanging="360"/>
      </w:pPr>
      <w:rPr>
        <w:rFonts w:ascii="Wingdings" w:hAnsi="Wingdings" w:hint="default"/>
        <w:color w:val="FF0000"/>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9C07034"/>
    <w:multiLevelType w:val="hybridMultilevel"/>
    <w:tmpl w:val="54C20508"/>
    <w:lvl w:ilvl="0" w:tplc="D7F0C848">
      <w:start w:val="1"/>
      <w:numFmt w:val="bullet"/>
      <w:lvlText w:val=""/>
      <w:lvlJc w:val="left"/>
      <w:pPr>
        <w:ind w:left="360" w:hanging="360"/>
      </w:pPr>
      <w:rPr>
        <w:rFonts w:ascii="Wingdings" w:hAnsi="Wingdings"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D0"/>
    <w:rsid w:val="00004FA9"/>
    <w:rsid w:val="00034A04"/>
    <w:rsid w:val="00072ECE"/>
    <w:rsid w:val="00082DB2"/>
    <w:rsid w:val="000E6DC6"/>
    <w:rsid w:val="00175201"/>
    <w:rsid w:val="001E7EA7"/>
    <w:rsid w:val="00217A10"/>
    <w:rsid w:val="00244E59"/>
    <w:rsid w:val="00294A3E"/>
    <w:rsid w:val="002D5AAE"/>
    <w:rsid w:val="0030605C"/>
    <w:rsid w:val="003B7757"/>
    <w:rsid w:val="00633F4C"/>
    <w:rsid w:val="006F4C93"/>
    <w:rsid w:val="007045A8"/>
    <w:rsid w:val="00735BB7"/>
    <w:rsid w:val="007429EF"/>
    <w:rsid w:val="007D171E"/>
    <w:rsid w:val="00836F68"/>
    <w:rsid w:val="00841B6F"/>
    <w:rsid w:val="008446E1"/>
    <w:rsid w:val="0089123C"/>
    <w:rsid w:val="008A45D4"/>
    <w:rsid w:val="008F0ADA"/>
    <w:rsid w:val="009400CB"/>
    <w:rsid w:val="00940B31"/>
    <w:rsid w:val="00983979"/>
    <w:rsid w:val="00983E80"/>
    <w:rsid w:val="00984EFE"/>
    <w:rsid w:val="00A04778"/>
    <w:rsid w:val="00A0551F"/>
    <w:rsid w:val="00A5081C"/>
    <w:rsid w:val="00A57E4C"/>
    <w:rsid w:val="00AA4E05"/>
    <w:rsid w:val="00AF29D2"/>
    <w:rsid w:val="00B47DD0"/>
    <w:rsid w:val="00B539E9"/>
    <w:rsid w:val="00BC09FA"/>
    <w:rsid w:val="00BE5AD7"/>
    <w:rsid w:val="00C50D63"/>
    <w:rsid w:val="00C728B9"/>
    <w:rsid w:val="00C84B8F"/>
    <w:rsid w:val="00CC64F4"/>
    <w:rsid w:val="00D214B3"/>
    <w:rsid w:val="00DA018F"/>
    <w:rsid w:val="00E231B1"/>
    <w:rsid w:val="00E24EBE"/>
    <w:rsid w:val="00E25216"/>
    <w:rsid w:val="00E55D03"/>
    <w:rsid w:val="00F17F5F"/>
    <w:rsid w:val="00F77524"/>
    <w:rsid w:val="00F87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D1BD9-50E8-404D-9FA7-48484DD9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D0"/>
    <w:rPr>
      <w:rFonts w:asciiTheme="minorHAnsi" w:hAnsi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DD0"/>
    <w:pPr>
      <w:tabs>
        <w:tab w:val="center" w:pos="4513"/>
        <w:tab w:val="right" w:pos="9026"/>
      </w:tabs>
      <w:spacing w:line="240" w:lineRule="auto"/>
    </w:pPr>
  </w:style>
  <w:style w:type="character" w:customStyle="1" w:styleId="HeaderChar">
    <w:name w:val="Header Char"/>
    <w:basedOn w:val="DefaultParagraphFont"/>
    <w:link w:val="Header"/>
    <w:uiPriority w:val="99"/>
    <w:rsid w:val="00B47DD0"/>
    <w:rPr>
      <w:rFonts w:asciiTheme="minorHAnsi" w:hAnsiTheme="minorHAnsi"/>
      <w:lang w:val="en-GB"/>
    </w:rPr>
  </w:style>
  <w:style w:type="paragraph" w:styleId="Footer">
    <w:name w:val="footer"/>
    <w:basedOn w:val="Normal"/>
    <w:link w:val="FooterChar"/>
    <w:uiPriority w:val="99"/>
    <w:unhideWhenUsed/>
    <w:rsid w:val="00B47DD0"/>
    <w:pPr>
      <w:tabs>
        <w:tab w:val="center" w:pos="4513"/>
        <w:tab w:val="right" w:pos="9026"/>
      </w:tabs>
      <w:spacing w:line="240" w:lineRule="auto"/>
    </w:pPr>
  </w:style>
  <w:style w:type="character" w:customStyle="1" w:styleId="FooterChar">
    <w:name w:val="Footer Char"/>
    <w:basedOn w:val="DefaultParagraphFont"/>
    <w:link w:val="Footer"/>
    <w:uiPriority w:val="99"/>
    <w:rsid w:val="00B47DD0"/>
    <w:rPr>
      <w:rFonts w:asciiTheme="minorHAnsi" w:hAnsiTheme="minorHAnsi"/>
      <w:lang w:val="en-GB"/>
    </w:rPr>
  </w:style>
  <w:style w:type="paragraph" w:styleId="Title">
    <w:name w:val="Title"/>
    <w:basedOn w:val="Normal"/>
    <w:next w:val="Normal"/>
    <w:link w:val="TitleChar"/>
    <w:uiPriority w:val="10"/>
    <w:qFormat/>
    <w:rsid w:val="00B47D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DD0"/>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B47DD0"/>
    <w:pPr>
      <w:spacing w:after="160" w:line="259" w:lineRule="auto"/>
      <w:ind w:left="720"/>
      <w:contextualSpacing/>
    </w:pPr>
    <w:rPr>
      <w:rFonts w:ascii="Calibri" w:hAnsi="Calibri" w:cs="Times New Roman"/>
      <w:szCs w:val="24"/>
    </w:rPr>
  </w:style>
  <w:style w:type="paragraph" w:styleId="FootnoteText">
    <w:name w:val="footnote text"/>
    <w:basedOn w:val="Normal"/>
    <w:link w:val="FootnoteTextChar"/>
    <w:uiPriority w:val="99"/>
    <w:semiHidden/>
    <w:unhideWhenUsed/>
    <w:rsid w:val="00B47DD0"/>
    <w:pPr>
      <w:spacing w:line="240" w:lineRule="auto"/>
    </w:pPr>
    <w:rPr>
      <w:sz w:val="20"/>
      <w:szCs w:val="20"/>
    </w:rPr>
  </w:style>
  <w:style w:type="character" w:customStyle="1" w:styleId="FootnoteTextChar">
    <w:name w:val="Footnote Text Char"/>
    <w:basedOn w:val="DefaultParagraphFont"/>
    <w:link w:val="FootnoteText"/>
    <w:uiPriority w:val="99"/>
    <w:semiHidden/>
    <w:rsid w:val="00B47DD0"/>
    <w:rPr>
      <w:rFonts w:asciiTheme="minorHAnsi" w:hAnsiTheme="minorHAnsi"/>
      <w:sz w:val="20"/>
      <w:szCs w:val="20"/>
      <w:lang w:val="en-GB"/>
    </w:rPr>
  </w:style>
  <w:style w:type="character" w:styleId="FootnoteReference">
    <w:name w:val="footnote reference"/>
    <w:basedOn w:val="DefaultParagraphFont"/>
    <w:uiPriority w:val="99"/>
    <w:semiHidden/>
    <w:unhideWhenUsed/>
    <w:rsid w:val="00B47DD0"/>
    <w:rPr>
      <w:vertAlign w:val="superscript"/>
    </w:rPr>
  </w:style>
  <w:style w:type="paragraph" w:styleId="BalloonText">
    <w:name w:val="Balloon Text"/>
    <w:basedOn w:val="Normal"/>
    <w:link w:val="BalloonTextChar"/>
    <w:uiPriority w:val="99"/>
    <w:semiHidden/>
    <w:unhideWhenUsed/>
    <w:rsid w:val="008446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E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Amelia Anderson</cp:lastModifiedBy>
  <cp:revision>3</cp:revision>
  <dcterms:created xsi:type="dcterms:W3CDTF">2015-11-11T18:16:00Z</dcterms:created>
  <dcterms:modified xsi:type="dcterms:W3CDTF">2016-05-03T15:42:00Z</dcterms:modified>
</cp:coreProperties>
</file>