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D9" w:rsidRDefault="00DA5FD9" w:rsidP="00DA5FD9">
      <w:pPr>
        <w:pStyle w:val="Heading1"/>
        <w:spacing w:before="240"/>
      </w:pPr>
    </w:p>
    <w:p w:rsidR="002444E3" w:rsidRPr="00DC2424" w:rsidRDefault="00DA5FD9" w:rsidP="00DA5FD9">
      <w:pPr>
        <w:pStyle w:val="Heading1"/>
        <w:spacing w:before="0" w:after="120"/>
        <w:jc w:val="center"/>
      </w:pPr>
      <w:r>
        <w:t xml:space="preserve">Key Questions for </w:t>
      </w:r>
      <w:r w:rsidR="00EB4B03">
        <w:t>ICT Integration in Emergencies</w:t>
      </w:r>
    </w:p>
    <w:p w:rsidR="002444E3" w:rsidRDefault="00DA5FD9" w:rsidP="002444E3">
      <w:pPr>
        <w:spacing w:after="0"/>
        <w:jc w:val="both"/>
      </w:pPr>
      <w:r>
        <w:t xml:space="preserve">The </w:t>
      </w:r>
      <w:r w:rsidRPr="00CB5DED">
        <w:rPr>
          <w:b/>
        </w:rPr>
        <w:t>purpose</w:t>
      </w:r>
      <w:r>
        <w:t xml:space="preserve"> of the key</w:t>
      </w:r>
      <w:r w:rsidR="00D64F3A">
        <w:t xml:space="preserve"> questions for </w:t>
      </w:r>
      <w:r w:rsidR="00EB4B03" w:rsidRPr="00EB4B03">
        <w:t>ICT Integration in Emergencies</w:t>
      </w:r>
      <w:r w:rsidR="00D64F3A">
        <w:t xml:space="preserve"> </w:t>
      </w:r>
      <w:r w:rsidR="00FB5644">
        <w:t>is to help staff</w:t>
      </w:r>
      <w:r w:rsidR="00E55635">
        <w:t xml:space="preserve"> </w:t>
      </w:r>
      <w:r w:rsidR="00353285">
        <w:t>make</w:t>
      </w:r>
      <w:r w:rsidR="00D64F3A">
        <w:t xml:space="preserve"> informed decision</w:t>
      </w:r>
      <w:r w:rsidR="00353285">
        <w:t>s</w:t>
      </w:r>
      <w:r w:rsidR="00D64F3A">
        <w:t xml:space="preserve"> about whether or </w:t>
      </w:r>
      <w:r w:rsidR="00FB5644">
        <w:t>not to use</w:t>
      </w:r>
      <w:r w:rsidR="00D64F3A">
        <w:t xml:space="preserve"> ICT4</w:t>
      </w:r>
      <w:r w:rsidR="00EB4B03">
        <w:t>E</w:t>
      </w:r>
      <w:r w:rsidR="00D64F3A">
        <w:t xml:space="preserve">. Whether </w:t>
      </w:r>
      <w:r w:rsidR="000E4699">
        <w:t>considering ICT as part of the design of</w:t>
      </w:r>
      <w:r w:rsidR="00D64F3A">
        <w:t xml:space="preserve"> a new project or </w:t>
      </w:r>
      <w:r w:rsidR="000E4699">
        <w:t>for integration in</w:t>
      </w:r>
      <w:r w:rsidR="00D64F3A">
        <w:t xml:space="preserve"> an existing project, </w:t>
      </w:r>
      <w:r w:rsidR="00DF5992" w:rsidRPr="009D5CF3">
        <w:rPr>
          <w:b/>
          <w:u w:val="single"/>
        </w:rPr>
        <w:t>d</w:t>
      </w:r>
      <w:r w:rsidR="002444E3" w:rsidRPr="009D5CF3">
        <w:rPr>
          <w:b/>
          <w:u w:val="single"/>
        </w:rPr>
        <w:t>o not</w:t>
      </w:r>
      <w:r w:rsidR="009947DE" w:rsidRPr="009D5CF3">
        <w:rPr>
          <w:b/>
          <w:u w:val="single"/>
        </w:rPr>
        <w:t xml:space="preserve"> make a decision to </w:t>
      </w:r>
      <w:r w:rsidR="00EB4B03">
        <w:rPr>
          <w:b/>
          <w:u w:val="single"/>
        </w:rPr>
        <w:t>incorporate</w:t>
      </w:r>
      <w:r w:rsidR="00BC4099" w:rsidRPr="009D5CF3">
        <w:rPr>
          <w:b/>
          <w:u w:val="single"/>
        </w:rPr>
        <w:t xml:space="preserve"> </w:t>
      </w:r>
      <w:r w:rsidR="009947DE" w:rsidRPr="009D5CF3">
        <w:rPr>
          <w:b/>
          <w:u w:val="single"/>
        </w:rPr>
        <w:t>ICT</w:t>
      </w:r>
      <w:r w:rsidR="00EB4B03">
        <w:rPr>
          <w:b/>
          <w:u w:val="single"/>
        </w:rPr>
        <w:t>4E</w:t>
      </w:r>
      <w:r w:rsidR="0055787C" w:rsidRPr="009D5CF3">
        <w:rPr>
          <w:b/>
          <w:u w:val="single"/>
        </w:rPr>
        <w:t xml:space="preserve"> </w:t>
      </w:r>
      <w:r w:rsidR="00EB4B03">
        <w:rPr>
          <w:b/>
          <w:u w:val="single"/>
        </w:rPr>
        <w:t xml:space="preserve">into emergency programming </w:t>
      </w:r>
      <w:r w:rsidR="002444E3" w:rsidRPr="009D5CF3">
        <w:rPr>
          <w:b/>
          <w:u w:val="single"/>
        </w:rPr>
        <w:t>until you have answered these questions</w:t>
      </w:r>
      <w:r w:rsidR="002444E3">
        <w:t>:</w:t>
      </w:r>
    </w:p>
    <w:p w:rsidR="002444E3" w:rsidRPr="003D5FA8" w:rsidRDefault="00EB4B03" w:rsidP="00EB4B03">
      <w:pPr>
        <w:numPr>
          <w:ilvl w:val="0"/>
          <w:numId w:val="5"/>
        </w:numPr>
        <w:spacing w:after="0"/>
        <w:jc w:val="both"/>
        <w:rPr>
          <w:lang w:val="en-IN"/>
        </w:rPr>
      </w:pPr>
      <w:r w:rsidRPr="00EB4B03">
        <w:rPr>
          <w:lang w:val="en-IN"/>
        </w:rPr>
        <w:t xml:space="preserve">What is the </w:t>
      </w:r>
      <w:r w:rsidRPr="00EB4B03">
        <w:rPr>
          <w:b/>
          <w:lang w:val="en-IN"/>
        </w:rPr>
        <w:t>purpose</w:t>
      </w:r>
      <w:r w:rsidRPr="00EB4B03">
        <w:rPr>
          <w:lang w:val="en-IN"/>
        </w:rPr>
        <w:t xml:space="preserve"> of your ICT4D solution?</w:t>
      </w:r>
    </w:p>
    <w:p w:rsidR="002444E3" w:rsidRPr="003D5FA8" w:rsidRDefault="002444E3" w:rsidP="002444E3">
      <w:pPr>
        <w:numPr>
          <w:ilvl w:val="0"/>
          <w:numId w:val="5"/>
        </w:numPr>
        <w:spacing w:after="0"/>
        <w:jc w:val="both"/>
        <w:rPr>
          <w:lang w:val="en-IN"/>
        </w:rPr>
      </w:pPr>
      <w:r w:rsidRPr="003D5FA8">
        <w:rPr>
          <w:lang w:val="en-IN"/>
        </w:rPr>
        <w:t xml:space="preserve">What is the </w:t>
      </w:r>
      <w:r w:rsidRPr="003D5FA8">
        <w:rPr>
          <w:b/>
          <w:bCs/>
          <w:lang w:val="en-IN"/>
        </w:rPr>
        <w:t xml:space="preserve">ICT landscape </w:t>
      </w:r>
      <w:r w:rsidRPr="003D5FA8">
        <w:rPr>
          <w:lang w:val="en-IN"/>
        </w:rPr>
        <w:t xml:space="preserve">in the </w:t>
      </w:r>
      <w:r w:rsidR="00FB14B2">
        <w:rPr>
          <w:lang w:val="en-IN"/>
        </w:rPr>
        <w:t xml:space="preserve">country and </w:t>
      </w:r>
      <w:r w:rsidRPr="003D5FA8">
        <w:rPr>
          <w:lang w:val="en-IN"/>
        </w:rPr>
        <w:t>project area</w:t>
      </w:r>
      <w:r w:rsidR="00680482">
        <w:rPr>
          <w:lang w:val="en-IN"/>
        </w:rPr>
        <w:t xml:space="preserve"> and country</w:t>
      </w:r>
      <w:r w:rsidRPr="003D5FA8">
        <w:rPr>
          <w:lang w:val="en-IN"/>
        </w:rPr>
        <w:t>?</w:t>
      </w:r>
    </w:p>
    <w:p w:rsidR="002444E3" w:rsidRPr="003D5FA8" w:rsidRDefault="002444E3" w:rsidP="002444E3">
      <w:pPr>
        <w:numPr>
          <w:ilvl w:val="0"/>
          <w:numId w:val="5"/>
        </w:numPr>
        <w:spacing w:after="0"/>
        <w:jc w:val="both"/>
        <w:rPr>
          <w:lang w:val="en-IN"/>
        </w:rPr>
      </w:pPr>
      <w:r w:rsidRPr="003D5FA8">
        <w:rPr>
          <w:lang w:val="en-IN"/>
        </w:rPr>
        <w:t xml:space="preserve">What is the </w:t>
      </w:r>
      <w:r w:rsidRPr="003D5FA8">
        <w:rPr>
          <w:b/>
          <w:bCs/>
          <w:lang w:val="en-IN"/>
        </w:rPr>
        <w:t xml:space="preserve">ICT4D landscape </w:t>
      </w:r>
      <w:r w:rsidRPr="003D5FA8">
        <w:rPr>
          <w:lang w:val="en-IN"/>
        </w:rPr>
        <w:t>in the project area</w:t>
      </w:r>
      <w:r>
        <w:rPr>
          <w:lang w:val="en-IN"/>
        </w:rPr>
        <w:t xml:space="preserve"> and for the problem(s) you seek to address</w:t>
      </w:r>
      <w:r w:rsidRPr="003D5FA8">
        <w:rPr>
          <w:lang w:val="en-IN"/>
        </w:rPr>
        <w:t>?</w:t>
      </w:r>
    </w:p>
    <w:p w:rsidR="002444E3" w:rsidRPr="00265EB0" w:rsidRDefault="002444E3" w:rsidP="002444E3">
      <w:pPr>
        <w:numPr>
          <w:ilvl w:val="0"/>
          <w:numId w:val="5"/>
        </w:numPr>
        <w:spacing w:after="0"/>
        <w:jc w:val="both"/>
        <w:rPr>
          <w:lang w:val="en-IN"/>
        </w:rPr>
      </w:pPr>
      <w:r w:rsidRPr="003D5FA8">
        <w:rPr>
          <w:lang w:val="en-IN"/>
        </w:rPr>
        <w:t>Who are the project’s potenti</w:t>
      </w:r>
      <w:r>
        <w:rPr>
          <w:lang w:val="en-IN"/>
        </w:rPr>
        <w:t>al ICT4D</w:t>
      </w:r>
      <w:r>
        <w:rPr>
          <w:b/>
          <w:bCs/>
          <w:lang w:val="en-IN"/>
        </w:rPr>
        <w:t xml:space="preserve"> users</w:t>
      </w:r>
      <w:r w:rsidR="00F12078">
        <w:rPr>
          <w:bCs/>
          <w:lang w:val="en-IN"/>
        </w:rPr>
        <w:t>?</w:t>
      </w:r>
    </w:p>
    <w:p w:rsidR="002444E3" w:rsidRPr="003D5FA8" w:rsidRDefault="002444E3" w:rsidP="002444E3">
      <w:pPr>
        <w:numPr>
          <w:ilvl w:val="0"/>
          <w:numId w:val="5"/>
        </w:numPr>
        <w:spacing w:after="0"/>
        <w:jc w:val="both"/>
        <w:rPr>
          <w:lang w:val="en-IN"/>
        </w:rPr>
      </w:pPr>
      <w:r w:rsidRPr="00265EB0">
        <w:rPr>
          <w:bCs/>
          <w:lang w:val="en-IN"/>
        </w:rPr>
        <w:t>Who are the project’s</w:t>
      </w:r>
      <w:r>
        <w:rPr>
          <w:lang w:val="en-IN"/>
        </w:rPr>
        <w:t xml:space="preserve"> ICT4D</w:t>
      </w:r>
      <w:r w:rsidRPr="003D5FA8">
        <w:rPr>
          <w:lang w:val="en-IN"/>
        </w:rPr>
        <w:t xml:space="preserve"> </w:t>
      </w:r>
      <w:r w:rsidRPr="003D5FA8">
        <w:rPr>
          <w:b/>
          <w:bCs/>
          <w:lang w:val="en-IN"/>
        </w:rPr>
        <w:t>beneficiaries</w:t>
      </w:r>
      <w:r w:rsidRPr="003D5FA8">
        <w:rPr>
          <w:lang w:val="en-IN"/>
        </w:rPr>
        <w:t>?</w:t>
      </w:r>
    </w:p>
    <w:p w:rsidR="002444E3" w:rsidRPr="003D5FA8" w:rsidRDefault="002444E3" w:rsidP="002444E3">
      <w:pPr>
        <w:numPr>
          <w:ilvl w:val="0"/>
          <w:numId w:val="5"/>
        </w:numPr>
        <w:spacing w:after="0"/>
        <w:jc w:val="both"/>
        <w:rPr>
          <w:lang w:val="en-IN"/>
        </w:rPr>
      </w:pPr>
      <w:r w:rsidRPr="003D5FA8">
        <w:rPr>
          <w:lang w:val="en-IN"/>
        </w:rPr>
        <w:t xml:space="preserve">Who are the project’s ICT4D </w:t>
      </w:r>
      <w:r w:rsidRPr="003D5FA8">
        <w:rPr>
          <w:b/>
          <w:bCs/>
          <w:lang w:val="en-IN"/>
        </w:rPr>
        <w:t>implementers</w:t>
      </w:r>
      <w:r w:rsidRPr="003D5FA8">
        <w:rPr>
          <w:lang w:val="en-IN"/>
        </w:rPr>
        <w:t>?</w:t>
      </w:r>
    </w:p>
    <w:p w:rsidR="002444E3" w:rsidRDefault="002444E3" w:rsidP="002444E3">
      <w:pPr>
        <w:numPr>
          <w:ilvl w:val="0"/>
          <w:numId w:val="5"/>
        </w:numPr>
        <w:spacing w:after="0"/>
        <w:jc w:val="both"/>
        <w:rPr>
          <w:lang w:val="en-IN"/>
        </w:rPr>
      </w:pPr>
      <w:r>
        <w:rPr>
          <w:lang w:val="en-IN"/>
        </w:rPr>
        <w:t xml:space="preserve">How much </w:t>
      </w:r>
      <w:r w:rsidRPr="00265EB0">
        <w:rPr>
          <w:b/>
          <w:lang w:val="en-IN"/>
        </w:rPr>
        <w:t>time</w:t>
      </w:r>
      <w:r>
        <w:rPr>
          <w:lang w:val="en-IN"/>
        </w:rPr>
        <w:t xml:space="preserve"> is needed </w:t>
      </w:r>
      <w:r w:rsidRPr="00265EB0">
        <w:rPr>
          <w:b/>
          <w:lang w:val="en-IN"/>
        </w:rPr>
        <w:t>to develop and test</w:t>
      </w:r>
      <w:r>
        <w:rPr>
          <w:lang w:val="en-IN"/>
        </w:rPr>
        <w:t xml:space="preserve"> the solution?</w:t>
      </w:r>
    </w:p>
    <w:p w:rsidR="002444E3" w:rsidRDefault="002444E3" w:rsidP="002444E3">
      <w:pPr>
        <w:numPr>
          <w:ilvl w:val="0"/>
          <w:numId w:val="5"/>
        </w:numPr>
        <w:spacing w:after="0"/>
        <w:jc w:val="both"/>
        <w:rPr>
          <w:lang w:val="en-IN"/>
        </w:rPr>
      </w:pPr>
      <w:r w:rsidRPr="003D5FA8">
        <w:rPr>
          <w:lang w:val="en-IN"/>
        </w:rPr>
        <w:t xml:space="preserve">Does the project have </w:t>
      </w:r>
      <w:r w:rsidRPr="003D5FA8">
        <w:rPr>
          <w:b/>
          <w:bCs/>
          <w:lang w:val="en-IN"/>
        </w:rPr>
        <w:t>money</w:t>
      </w:r>
      <w:r w:rsidRPr="003D5FA8">
        <w:rPr>
          <w:lang w:val="en-IN"/>
        </w:rPr>
        <w:t xml:space="preserve"> to cover the</w:t>
      </w:r>
      <w:r w:rsidR="00F12078">
        <w:rPr>
          <w:lang w:val="en-IN"/>
        </w:rPr>
        <w:t xml:space="preserve"> cost of</w:t>
      </w:r>
      <w:r w:rsidR="006B77BE">
        <w:rPr>
          <w:lang w:val="en-IN"/>
        </w:rPr>
        <w:t xml:space="preserve"> an ICT4D solution</w:t>
      </w:r>
      <w:r w:rsidRPr="003D5FA8">
        <w:rPr>
          <w:lang w:val="en-IN"/>
        </w:rPr>
        <w:t>?</w:t>
      </w:r>
    </w:p>
    <w:p w:rsidR="006E7D27" w:rsidRDefault="006E7D27" w:rsidP="006E7D27">
      <w:pPr>
        <w:spacing w:after="0"/>
        <w:jc w:val="both"/>
        <w:rPr>
          <w:lang w:val="en-IN"/>
        </w:rPr>
      </w:pPr>
    </w:p>
    <w:p w:rsidR="00BA6ED7" w:rsidRPr="00DC2424" w:rsidRDefault="00BA6ED7" w:rsidP="00BA6ED7">
      <w:pPr>
        <w:spacing w:after="0"/>
        <w:jc w:val="both"/>
        <w:rPr>
          <w:lang w:val="en-IN"/>
        </w:rPr>
      </w:pPr>
      <w:r>
        <w:rPr>
          <w:lang w:val="en-IN"/>
        </w:rPr>
        <w:t>In technology terms, these key questions for ICT4D concept development are asked during the “Initiate” stage of the ICT4D Project Lifecycle.</w:t>
      </w:r>
    </w:p>
    <w:p w:rsidR="00BA6ED7" w:rsidRPr="003D5FA8" w:rsidRDefault="00BA6ED7" w:rsidP="006E7D27">
      <w:pPr>
        <w:spacing w:after="0"/>
        <w:jc w:val="both"/>
        <w:rPr>
          <w:lang w:val="en-IN"/>
        </w:rPr>
      </w:pPr>
    </w:p>
    <w:p w:rsidR="00EB4B03" w:rsidRDefault="00CB5DED" w:rsidP="006772AC">
      <w:pPr>
        <w:spacing w:after="0"/>
        <w:jc w:val="both"/>
        <w:rPr>
          <w:b/>
        </w:rPr>
      </w:pPr>
      <w:r>
        <w:rPr>
          <w:b/>
          <w:u w:val="single"/>
        </w:rPr>
        <w:t>Key</w:t>
      </w:r>
      <w:r w:rsidR="002444E3">
        <w:rPr>
          <w:b/>
          <w:u w:val="single"/>
        </w:rPr>
        <w:t xml:space="preserve"> Question 1</w:t>
      </w:r>
      <w:r w:rsidR="002444E3" w:rsidRPr="003A4AA4">
        <w:rPr>
          <w:b/>
        </w:rPr>
        <w:t xml:space="preserve">: </w:t>
      </w:r>
      <w:r w:rsidR="00EB4B03" w:rsidRPr="00EB4B03">
        <w:rPr>
          <w:b/>
        </w:rPr>
        <w:t>W</w:t>
      </w:r>
      <w:r w:rsidR="00EB4B03">
        <w:rPr>
          <w:b/>
        </w:rPr>
        <w:t>hat is the purpose of your ICT4E</w:t>
      </w:r>
      <w:r w:rsidR="00EB4B03" w:rsidRPr="00EB4B03">
        <w:rPr>
          <w:b/>
        </w:rPr>
        <w:t xml:space="preserve"> solution? </w:t>
      </w:r>
    </w:p>
    <w:p w:rsidR="00EB4B03" w:rsidRDefault="00EB4B03" w:rsidP="00EB4B03">
      <w:pPr>
        <w:spacing w:after="0"/>
        <w:jc w:val="both"/>
      </w:pPr>
      <w:r>
        <w:t>ICT solutions can have multiple purposes. But it is important to define the primary and, if applicable, secondary purpose(s) of your solution before you begin defining the actual content, messages, and/or questions to be asked. Defining your purpose will help you begin to identify whether your ICT solution will involve single or multiple ICT applications and/or users.</w:t>
      </w:r>
    </w:p>
    <w:p w:rsidR="00EB4B03" w:rsidRDefault="00EB4B03" w:rsidP="00EB4B03">
      <w:pPr>
        <w:spacing w:after="0"/>
        <w:jc w:val="both"/>
      </w:pPr>
      <w:r>
        <w:t>Examples:</w:t>
      </w:r>
    </w:p>
    <w:p w:rsidR="00EB4B03" w:rsidRDefault="00EB4B03" w:rsidP="00EB4B03">
      <w:pPr>
        <w:pStyle w:val="ListParagraph"/>
        <w:numPr>
          <w:ilvl w:val="0"/>
          <w:numId w:val="14"/>
        </w:numPr>
        <w:spacing w:after="0"/>
        <w:jc w:val="both"/>
      </w:pPr>
      <w:r>
        <w:t>Primary (and only) purpose: collect survey data</w:t>
      </w:r>
    </w:p>
    <w:p w:rsidR="00EB4B03" w:rsidRDefault="00EB4B03" w:rsidP="00EB4B03">
      <w:pPr>
        <w:pStyle w:val="ListParagraph"/>
        <w:numPr>
          <w:ilvl w:val="0"/>
          <w:numId w:val="14"/>
        </w:numPr>
        <w:spacing w:after="0"/>
        <w:jc w:val="both"/>
      </w:pPr>
      <w:r>
        <w:t>Primary purpose: project monitoring</w:t>
      </w:r>
    </w:p>
    <w:p w:rsidR="00EB4B03" w:rsidRDefault="00EB4B03" w:rsidP="00EB4B03">
      <w:pPr>
        <w:pStyle w:val="ListParagraph"/>
        <w:numPr>
          <w:ilvl w:val="1"/>
          <w:numId w:val="14"/>
        </w:numPr>
        <w:spacing w:after="0"/>
        <w:jc w:val="both"/>
      </w:pPr>
      <w:r>
        <w:t>Secondary purpose: Aggregating project data into country program or Agency databases</w:t>
      </w:r>
    </w:p>
    <w:p w:rsidR="00EB4B03" w:rsidRDefault="00EB4B03" w:rsidP="00EB4B03">
      <w:pPr>
        <w:pStyle w:val="ListParagraph"/>
        <w:numPr>
          <w:ilvl w:val="0"/>
          <w:numId w:val="14"/>
        </w:numPr>
        <w:spacing w:after="0"/>
        <w:jc w:val="both"/>
      </w:pPr>
      <w:r>
        <w:t>Primary purpose: counseling, behavior change communication</w:t>
      </w:r>
    </w:p>
    <w:p w:rsidR="00EB4B03" w:rsidRDefault="00EB4B03" w:rsidP="00EB4B03">
      <w:pPr>
        <w:pStyle w:val="ListParagraph"/>
        <w:numPr>
          <w:ilvl w:val="1"/>
          <w:numId w:val="14"/>
        </w:numPr>
        <w:spacing w:after="0"/>
        <w:jc w:val="both"/>
      </w:pPr>
      <w:r>
        <w:t>Secondary purpose: monitoring, data collection</w:t>
      </w:r>
    </w:p>
    <w:p w:rsidR="00EB4B03" w:rsidRDefault="00EB4B03" w:rsidP="00EB4B03">
      <w:pPr>
        <w:spacing w:after="0"/>
        <w:jc w:val="both"/>
        <w:rPr>
          <w:b/>
          <w:u w:val="single"/>
        </w:rPr>
      </w:pPr>
    </w:p>
    <w:p w:rsidR="002444E3" w:rsidRPr="0046428A" w:rsidRDefault="00CB5DED" w:rsidP="002444E3">
      <w:pPr>
        <w:spacing w:after="0"/>
        <w:jc w:val="both"/>
      </w:pPr>
      <w:r>
        <w:rPr>
          <w:b/>
          <w:u w:val="single"/>
        </w:rPr>
        <w:t>Key</w:t>
      </w:r>
      <w:r w:rsidR="002444E3" w:rsidRPr="001756FB">
        <w:rPr>
          <w:b/>
          <w:u w:val="single"/>
        </w:rPr>
        <w:t xml:space="preserve"> Question 2</w:t>
      </w:r>
      <w:r w:rsidR="002444E3">
        <w:rPr>
          <w:b/>
        </w:rPr>
        <w:t>: What is the ICT landscape in the project area</w:t>
      </w:r>
      <w:r w:rsidR="00353285">
        <w:rPr>
          <w:b/>
        </w:rPr>
        <w:t xml:space="preserve"> and country</w:t>
      </w:r>
      <w:r w:rsidR="002444E3">
        <w:rPr>
          <w:b/>
        </w:rPr>
        <w:t>?</w:t>
      </w:r>
      <w:r w:rsidR="00BF2732">
        <w:rPr>
          <w:b/>
        </w:rPr>
        <w:t xml:space="preserve"> </w:t>
      </w:r>
      <w:r w:rsidR="0046428A">
        <w:fldChar w:fldCharType="begin"/>
      </w:r>
      <w:r w:rsidR="0046428A">
        <w:rPr>
          <w:b/>
        </w:rPr>
        <w:instrText xml:space="preserve"> NOTEREF _Ref397159916 \f \h </w:instrText>
      </w:r>
      <w:r w:rsidR="0046428A">
        <w:fldChar w:fldCharType="separate"/>
      </w:r>
      <w:proofErr w:type="spellStart"/>
      <w:r w:rsidR="0046428A" w:rsidRPr="0046428A">
        <w:rPr>
          <w:rStyle w:val="EndnoteReference"/>
        </w:rPr>
        <w:t>i</w:t>
      </w:r>
      <w:proofErr w:type="spellEnd"/>
      <w:r w:rsidR="0046428A">
        <w:fldChar w:fldCharType="end"/>
      </w:r>
    </w:p>
    <w:p w:rsidR="004A4BDA" w:rsidRDefault="004A4BDA" w:rsidP="002444E3">
      <w:pPr>
        <w:spacing w:after="0"/>
        <w:jc w:val="both"/>
      </w:pPr>
      <w:r>
        <w:t xml:space="preserve">ICT landscape refers to an assessment and analysis of the current </w:t>
      </w:r>
      <w:r w:rsidR="008B6080">
        <w:t xml:space="preserve">technology </w:t>
      </w:r>
      <w:r w:rsidR="00FB14B2">
        <w:t>context</w:t>
      </w:r>
      <w:r w:rsidR="008B6080">
        <w:t xml:space="preserve"> in the project area</w:t>
      </w:r>
      <w:r w:rsidR="009947DE">
        <w:t xml:space="preserve"> and the country</w:t>
      </w:r>
      <w:r w:rsidR="008B6080">
        <w:t>. This includes things such as:</w:t>
      </w:r>
    </w:p>
    <w:p w:rsidR="008B6080" w:rsidRDefault="008B6080" w:rsidP="008B6080">
      <w:pPr>
        <w:pStyle w:val="ListParagraph"/>
        <w:numPr>
          <w:ilvl w:val="0"/>
          <w:numId w:val="8"/>
        </w:numPr>
        <w:spacing w:after="0"/>
        <w:jc w:val="both"/>
      </w:pPr>
      <w:r>
        <w:rPr>
          <w:i/>
        </w:rPr>
        <w:t>Mobile phone penetration</w:t>
      </w:r>
      <w:r>
        <w:t xml:space="preserve"> – The number of active mobile phone numbers within a specific population (usually presented as a percentage). When possible, disaggregate this info</w:t>
      </w:r>
      <w:r w:rsidR="008A05EC">
        <w:t xml:space="preserve">rmation by urban and rural, male and female, basic phone and smartphone, and carrier and </w:t>
      </w:r>
      <w:r>
        <w:t>platform use.</w:t>
      </w:r>
    </w:p>
    <w:p w:rsidR="008B6080" w:rsidRDefault="008B6080" w:rsidP="008B6080">
      <w:pPr>
        <w:pStyle w:val="ListParagraph"/>
        <w:numPr>
          <w:ilvl w:val="0"/>
          <w:numId w:val="8"/>
        </w:numPr>
        <w:spacing w:after="0"/>
        <w:jc w:val="both"/>
      </w:pPr>
      <w:r>
        <w:rPr>
          <w:i/>
        </w:rPr>
        <w:t>Key technology players</w:t>
      </w:r>
      <w:r>
        <w:t xml:space="preserve"> – </w:t>
      </w:r>
      <w:r w:rsidR="00E13A4B">
        <w:t xml:space="preserve">Who are the major </w:t>
      </w:r>
      <w:r>
        <w:t>mobile network operators and telecoms</w:t>
      </w:r>
      <w:r w:rsidR="001C7340">
        <w:t>, major</w:t>
      </w:r>
      <w:r w:rsidR="00E13A4B">
        <w:t xml:space="preserve"> handset manufacturers? What is </w:t>
      </w:r>
      <w:r w:rsidR="009947DE">
        <w:t>mobile networ</w:t>
      </w:r>
      <w:r w:rsidR="00E13A4B">
        <w:t>k coverage in the project area?</w:t>
      </w:r>
    </w:p>
    <w:p w:rsidR="009947DE" w:rsidRPr="009947DE" w:rsidRDefault="009947DE" w:rsidP="008B6080">
      <w:pPr>
        <w:pStyle w:val="ListParagraph"/>
        <w:numPr>
          <w:ilvl w:val="0"/>
          <w:numId w:val="8"/>
        </w:numPr>
        <w:spacing w:after="0"/>
        <w:jc w:val="both"/>
      </w:pPr>
      <w:r>
        <w:rPr>
          <w:i/>
        </w:rPr>
        <w:t>Trends</w:t>
      </w:r>
      <w:r>
        <w:t xml:space="preserve"> – current local co</w:t>
      </w:r>
      <w:r w:rsidR="00CB0750">
        <w:t xml:space="preserve">sts for SMS, GPRS, basic phones, </w:t>
      </w:r>
      <w:r>
        <w:t>smartphones</w:t>
      </w:r>
      <w:r w:rsidR="00CB0750">
        <w:t>, tablets, etc</w:t>
      </w:r>
      <w:r>
        <w:t>. Are these prices likely to decrease, increase or stay the same over time?</w:t>
      </w:r>
    </w:p>
    <w:p w:rsidR="00C9477E" w:rsidRDefault="008B6080" w:rsidP="008B6080">
      <w:pPr>
        <w:pStyle w:val="ListParagraph"/>
        <w:numPr>
          <w:ilvl w:val="0"/>
          <w:numId w:val="8"/>
        </w:numPr>
        <w:spacing w:after="0"/>
        <w:jc w:val="both"/>
      </w:pPr>
      <w:r w:rsidRPr="00C9477E">
        <w:rPr>
          <w:i/>
        </w:rPr>
        <w:t>Current industry regulations</w:t>
      </w:r>
      <w:r>
        <w:t xml:space="preserve"> – What are technology (especially mobile) industry regulations</w:t>
      </w:r>
      <w:r w:rsidR="00CB0750">
        <w:t>, policies and upcoming changes?</w:t>
      </w:r>
      <w:r w:rsidR="002B39F5">
        <w:t xml:space="preserve"> Do any pose</w:t>
      </w:r>
      <w:r>
        <w:t xml:space="preserve"> a challenge or advantage to the project’s </w:t>
      </w:r>
      <w:r w:rsidR="00EB4B03">
        <w:t>proposed use of ICT</w:t>
      </w:r>
      <w:r>
        <w:t xml:space="preserve">? </w:t>
      </w:r>
    </w:p>
    <w:p w:rsidR="0038477D" w:rsidRDefault="0038477D" w:rsidP="008B6080">
      <w:pPr>
        <w:pStyle w:val="ListParagraph"/>
        <w:numPr>
          <w:ilvl w:val="0"/>
          <w:numId w:val="8"/>
        </w:numPr>
        <w:spacing w:after="0"/>
        <w:jc w:val="both"/>
      </w:pPr>
      <w:r w:rsidRPr="00C9477E">
        <w:rPr>
          <w:i/>
        </w:rPr>
        <w:lastRenderedPageBreak/>
        <w:t>Electricity</w:t>
      </w:r>
      <w:r w:rsidR="003C35B5">
        <w:t xml:space="preserve"> – Is there a reliable power supply in the project area? If no, what are available alternatives for powering ICT hardware?</w:t>
      </w:r>
    </w:p>
    <w:p w:rsidR="00EB4B03" w:rsidRDefault="00EB4B03" w:rsidP="00EB4B03">
      <w:pPr>
        <w:pStyle w:val="ListParagraph"/>
        <w:numPr>
          <w:ilvl w:val="0"/>
          <w:numId w:val="8"/>
        </w:numPr>
        <w:spacing w:after="0"/>
        <w:jc w:val="both"/>
      </w:pPr>
      <w:r>
        <w:rPr>
          <w:i/>
        </w:rPr>
        <w:t>Pre-positioned devices and trained staff</w:t>
      </w:r>
      <w:r>
        <w:t xml:space="preserve"> – Are devices available for use in the project – either through pre-positioned stock or locally sourced?  </w:t>
      </w:r>
      <w:proofErr w:type="gramStart"/>
      <w:r>
        <w:t>Are staff</w:t>
      </w:r>
      <w:proofErr w:type="gramEnd"/>
      <w:r>
        <w:t xml:space="preserve"> with knowledge of the ICT solution available in the time frame needed?</w:t>
      </w:r>
      <w:r w:rsidR="000A21BC">
        <w:t xml:space="preserve">  Is there dedicated IT staff to support device configuration and troubleshooting?</w:t>
      </w:r>
    </w:p>
    <w:p w:rsidR="004A4BDA" w:rsidRDefault="004A4BDA" w:rsidP="002444E3">
      <w:pPr>
        <w:spacing w:after="0"/>
        <w:jc w:val="both"/>
      </w:pPr>
    </w:p>
    <w:p w:rsidR="00222E97" w:rsidRPr="000A21BC" w:rsidRDefault="006772AC" w:rsidP="00222E97">
      <w:pPr>
        <w:spacing w:after="0"/>
        <w:jc w:val="both"/>
        <w:rPr>
          <w:u w:val="single"/>
        </w:rPr>
      </w:pPr>
      <w:r>
        <w:t xml:space="preserve">IT staff </w:t>
      </w:r>
      <w:r w:rsidR="004A4BDA">
        <w:t xml:space="preserve">are often best placed </w:t>
      </w:r>
      <w:r w:rsidR="009078E2">
        <w:t xml:space="preserve">to </w:t>
      </w:r>
      <w:r w:rsidR="007A40CA">
        <w:t xml:space="preserve">answer questions related </w:t>
      </w:r>
      <w:r w:rsidR="008852BD">
        <w:t xml:space="preserve">to the </w:t>
      </w:r>
      <w:r w:rsidR="007A40CA">
        <w:t>ICT landscape</w:t>
      </w:r>
      <w:r>
        <w:t>.</w:t>
      </w:r>
      <w:r w:rsidR="009078E2">
        <w:t xml:space="preserve"> If program teams</w:t>
      </w:r>
      <w:r w:rsidR="004A4BDA">
        <w:t xml:space="preserve"> are considering </w:t>
      </w:r>
      <w:r w:rsidR="007A40CA">
        <w:t xml:space="preserve">the use of </w:t>
      </w:r>
      <w:r w:rsidR="00EB4B03">
        <w:t>ICT</w:t>
      </w:r>
      <w:r w:rsidR="007A40CA">
        <w:t xml:space="preserve"> in a project</w:t>
      </w:r>
      <w:r w:rsidR="009078E2">
        <w:t>, they</w:t>
      </w:r>
      <w:r w:rsidR="004A4BDA">
        <w:t xml:space="preserve"> should </w:t>
      </w:r>
      <w:r w:rsidR="0046428A">
        <w:t xml:space="preserve">immediately initiate discussions with </w:t>
      </w:r>
      <w:r w:rsidR="004A4BDA">
        <w:t xml:space="preserve">IT staff </w:t>
      </w:r>
      <w:r w:rsidR="007A40CA">
        <w:t xml:space="preserve">in order to </w:t>
      </w:r>
      <w:r w:rsidR="004A4BDA">
        <w:t>ensure that essential elements of the ICT landscape are understood.</w:t>
      </w:r>
      <w:r w:rsidR="0008688F">
        <w:t xml:space="preserve"> </w:t>
      </w:r>
      <w:r w:rsidR="0008688F" w:rsidRPr="000A21BC">
        <w:rPr>
          <w:u w:val="single"/>
        </w:rPr>
        <w:t xml:space="preserve">If </w:t>
      </w:r>
      <w:r w:rsidR="000A21BC" w:rsidRPr="000A21BC">
        <w:rPr>
          <w:u w:val="single"/>
        </w:rPr>
        <w:t xml:space="preserve">there </w:t>
      </w:r>
      <w:proofErr w:type="gramStart"/>
      <w:r w:rsidR="000A21BC" w:rsidRPr="000A21BC">
        <w:rPr>
          <w:u w:val="single"/>
        </w:rPr>
        <w:t>are no IT staff</w:t>
      </w:r>
      <w:proofErr w:type="gramEnd"/>
      <w:r w:rsidR="000A21BC" w:rsidRPr="000A21BC">
        <w:rPr>
          <w:u w:val="single"/>
        </w:rPr>
        <w:t xml:space="preserve"> or ICT</w:t>
      </w:r>
      <w:r w:rsidR="0008688F" w:rsidRPr="000A21BC">
        <w:rPr>
          <w:u w:val="single"/>
        </w:rPr>
        <w:t xml:space="preserve"> is something new for the </w:t>
      </w:r>
      <w:r w:rsidR="000A21BC" w:rsidRPr="000A21BC">
        <w:rPr>
          <w:u w:val="single"/>
        </w:rPr>
        <w:t>program staff</w:t>
      </w:r>
      <w:r w:rsidR="0008688F" w:rsidRPr="000A21BC">
        <w:rPr>
          <w:u w:val="single"/>
        </w:rPr>
        <w:t xml:space="preserve">, </w:t>
      </w:r>
      <w:r w:rsidR="000A21BC" w:rsidRPr="000A21BC">
        <w:rPr>
          <w:u w:val="single"/>
        </w:rPr>
        <w:t>think hard about whether this is the best time to integrate ICT for that emergency</w:t>
      </w:r>
      <w:r w:rsidR="0008688F" w:rsidRPr="000A21BC">
        <w:rPr>
          <w:u w:val="single"/>
        </w:rPr>
        <w:t>.</w:t>
      </w:r>
    </w:p>
    <w:p w:rsidR="00EB4B03" w:rsidRDefault="00EB4B03" w:rsidP="00222E97">
      <w:pPr>
        <w:spacing w:after="0"/>
        <w:jc w:val="both"/>
      </w:pPr>
    </w:p>
    <w:p w:rsidR="00476CFE" w:rsidRDefault="00CB5DED" w:rsidP="002444E3">
      <w:pPr>
        <w:spacing w:after="0"/>
        <w:jc w:val="both"/>
        <w:rPr>
          <w:b/>
          <w:lang w:val="en-IN"/>
        </w:rPr>
      </w:pPr>
      <w:r>
        <w:rPr>
          <w:b/>
          <w:u w:val="single"/>
        </w:rPr>
        <w:t>Key</w:t>
      </w:r>
      <w:r w:rsidR="002444E3">
        <w:rPr>
          <w:b/>
          <w:u w:val="single"/>
        </w:rPr>
        <w:t xml:space="preserve"> Question 3</w:t>
      </w:r>
      <w:r w:rsidR="002444E3">
        <w:rPr>
          <w:b/>
        </w:rPr>
        <w:t xml:space="preserve">: </w:t>
      </w:r>
      <w:r w:rsidR="00476CFE" w:rsidRPr="00476CFE">
        <w:rPr>
          <w:b/>
          <w:lang w:val="en-IN"/>
        </w:rPr>
        <w:t>What is the ICT4</w:t>
      </w:r>
      <w:r w:rsidR="00476CFE">
        <w:rPr>
          <w:b/>
          <w:lang w:val="en-IN"/>
        </w:rPr>
        <w:t>E</w:t>
      </w:r>
      <w:bookmarkStart w:id="0" w:name="_GoBack"/>
      <w:bookmarkEnd w:id="0"/>
      <w:r w:rsidR="00476CFE" w:rsidRPr="00476CFE">
        <w:rPr>
          <w:b/>
          <w:lang w:val="en-IN"/>
        </w:rPr>
        <w:t xml:space="preserve"> landscape in the project area and for the problem(s) you seek to address?</w:t>
      </w:r>
    </w:p>
    <w:p w:rsidR="00BF2732" w:rsidRDefault="00EE69FD" w:rsidP="002444E3">
      <w:pPr>
        <w:spacing w:after="0"/>
        <w:jc w:val="both"/>
        <w:rPr>
          <w:lang w:val="en-IN"/>
        </w:rPr>
      </w:pPr>
      <w:r>
        <w:rPr>
          <w:lang w:val="en-IN"/>
        </w:rPr>
        <w:t>There are many existing ICT</w:t>
      </w:r>
      <w:r w:rsidR="00BF2732">
        <w:rPr>
          <w:lang w:val="en-IN"/>
        </w:rPr>
        <w:t xml:space="preserve"> solutions in use among development and humanitarian actors</w:t>
      </w:r>
      <w:r w:rsidR="00C413FB">
        <w:rPr>
          <w:lang w:val="en-IN"/>
        </w:rPr>
        <w:t xml:space="preserve"> worldwide</w:t>
      </w:r>
      <w:r w:rsidR="00BF2732">
        <w:rPr>
          <w:lang w:val="en-IN"/>
        </w:rPr>
        <w:t xml:space="preserve">. </w:t>
      </w:r>
      <w:r w:rsidR="0014390C">
        <w:rPr>
          <w:lang w:val="en-IN"/>
        </w:rPr>
        <w:t>There is no need to “re-invent the wheel” if an appropriate solution already exists. Likewise, caution should be u</w:t>
      </w:r>
      <w:r w:rsidR="00EB4B03">
        <w:rPr>
          <w:lang w:val="en-IN"/>
        </w:rPr>
        <w:t>sed before investing in an ICT</w:t>
      </w:r>
      <w:r w:rsidR="0014390C">
        <w:rPr>
          <w:lang w:val="en-IN"/>
        </w:rPr>
        <w:t xml:space="preserve"> solution that is not sustainable or scalable within the project and country context. </w:t>
      </w:r>
      <w:r w:rsidR="001C7340">
        <w:rPr>
          <w:lang w:val="en-IN"/>
        </w:rPr>
        <w:t>Before making a decision to invest i</w:t>
      </w:r>
      <w:r w:rsidR="00EB4B03">
        <w:rPr>
          <w:lang w:val="en-IN"/>
        </w:rPr>
        <w:t>n ICT</w:t>
      </w:r>
      <w:r w:rsidR="001C7340">
        <w:rPr>
          <w:lang w:val="en-IN"/>
        </w:rPr>
        <w:t>, i</w:t>
      </w:r>
      <w:r w:rsidR="00BF2732">
        <w:rPr>
          <w:lang w:val="en-IN"/>
        </w:rPr>
        <w:t>t is important to understand:</w:t>
      </w:r>
    </w:p>
    <w:p w:rsidR="00BF2732" w:rsidRDefault="00BF2732" w:rsidP="00BF2732">
      <w:pPr>
        <w:pStyle w:val="ListParagraph"/>
        <w:numPr>
          <w:ilvl w:val="0"/>
          <w:numId w:val="9"/>
        </w:numPr>
        <w:spacing w:after="0"/>
        <w:jc w:val="both"/>
        <w:rPr>
          <w:lang w:val="en-IN"/>
        </w:rPr>
      </w:pPr>
      <w:r>
        <w:rPr>
          <w:lang w:val="en-IN"/>
        </w:rPr>
        <w:t>What kind of ICT4</w:t>
      </w:r>
      <w:r w:rsidR="00CD6C12">
        <w:rPr>
          <w:lang w:val="en-IN"/>
        </w:rPr>
        <w:t>E</w:t>
      </w:r>
      <w:r>
        <w:rPr>
          <w:lang w:val="en-IN"/>
        </w:rPr>
        <w:t xml:space="preserve"> solutions are being used or promoted in the proje</w:t>
      </w:r>
      <w:r w:rsidR="00CD6C12">
        <w:rPr>
          <w:lang w:val="en-IN"/>
        </w:rPr>
        <w:t>ct area? Who are the major ICT</w:t>
      </w:r>
      <w:r>
        <w:rPr>
          <w:lang w:val="en-IN"/>
        </w:rPr>
        <w:t xml:space="preserve"> actors</w:t>
      </w:r>
      <w:r w:rsidR="00E75200">
        <w:rPr>
          <w:lang w:val="en-IN"/>
        </w:rPr>
        <w:t xml:space="preserve"> (implementers, NGO, technology partners, government, donors, etc.) in the country</w:t>
      </w:r>
      <w:r>
        <w:rPr>
          <w:lang w:val="en-IN"/>
        </w:rPr>
        <w:t>?</w:t>
      </w:r>
    </w:p>
    <w:p w:rsidR="00CD6C12" w:rsidRDefault="00CD6C12" w:rsidP="00BF2732">
      <w:pPr>
        <w:pStyle w:val="ListParagraph"/>
        <w:numPr>
          <w:ilvl w:val="0"/>
          <w:numId w:val="9"/>
        </w:numPr>
        <w:spacing w:after="0"/>
        <w:jc w:val="both"/>
        <w:rPr>
          <w:lang w:val="en-IN"/>
        </w:rPr>
      </w:pPr>
      <w:r w:rsidRPr="00CD6C12">
        <w:rPr>
          <w:lang w:val="en-IN"/>
        </w:rPr>
        <w:t>What kind of ICT</w:t>
      </w:r>
      <w:r w:rsidR="00BF2732" w:rsidRPr="00CD6C12">
        <w:rPr>
          <w:lang w:val="en-IN"/>
        </w:rPr>
        <w:t xml:space="preserve"> solutions already exist for the problem you want to address?</w:t>
      </w:r>
      <w:r w:rsidR="00BB146B" w:rsidRPr="00CD6C12">
        <w:rPr>
          <w:lang w:val="en-IN"/>
        </w:rPr>
        <w:t xml:space="preserve"> </w:t>
      </w:r>
    </w:p>
    <w:p w:rsidR="00BF2732" w:rsidRPr="00CD6C12" w:rsidRDefault="00BF2732" w:rsidP="00BF2732">
      <w:pPr>
        <w:pStyle w:val="ListParagraph"/>
        <w:numPr>
          <w:ilvl w:val="0"/>
          <w:numId w:val="9"/>
        </w:numPr>
        <w:spacing w:after="0"/>
        <w:jc w:val="both"/>
        <w:rPr>
          <w:lang w:val="en-IN"/>
        </w:rPr>
      </w:pPr>
      <w:r w:rsidRPr="00CD6C12">
        <w:rPr>
          <w:lang w:val="en-IN"/>
        </w:rPr>
        <w:t xml:space="preserve">How might you adopt or adapt </w:t>
      </w:r>
      <w:r w:rsidR="00CD6C12">
        <w:rPr>
          <w:lang w:val="en-IN"/>
        </w:rPr>
        <w:t>existing ICT</w:t>
      </w:r>
      <w:r w:rsidR="001C7340" w:rsidRPr="00CD6C12">
        <w:rPr>
          <w:lang w:val="en-IN"/>
        </w:rPr>
        <w:t xml:space="preserve"> solutions</w:t>
      </w:r>
      <w:r w:rsidRPr="00CD6C12">
        <w:rPr>
          <w:lang w:val="en-IN"/>
        </w:rPr>
        <w:t>?</w:t>
      </w:r>
    </w:p>
    <w:p w:rsidR="002444E3" w:rsidRDefault="00BF2732" w:rsidP="002444E3">
      <w:pPr>
        <w:pStyle w:val="ListParagraph"/>
        <w:numPr>
          <w:ilvl w:val="0"/>
          <w:numId w:val="8"/>
        </w:numPr>
        <w:spacing w:after="0"/>
        <w:jc w:val="both"/>
      </w:pPr>
      <w:r w:rsidRPr="00CD6C12">
        <w:rPr>
          <w:lang w:val="en-IN"/>
        </w:rPr>
        <w:t>What are national p</w:t>
      </w:r>
      <w:r w:rsidR="00CD6C12" w:rsidRPr="00CD6C12">
        <w:rPr>
          <w:lang w:val="en-IN"/>
        </w:rPr>
        <w:t>olicies regarding ICT</w:t>
      </w:r>
      <w:r w:rsidRPr="00CD6C12">
        <w:rPr>
          <w:lang w:val="en-IN"/>
        </w:rPr>
        <w:t xml:space="preserve">? </w:t>
      </w:r>
      <w:r w:rsidR="00C9477E">
        <w:t xml:space="preserve">What are the country’s regulations about data privacy and security? </w:t>
      </w:r>
    </w:p>
    <w:p w:rsidR="00CD6C12" w:rsidRDefault="00CD6C12" w:rsidP="00CD6C12">
      <w:pPr>
        <w:pStyle w:val="ListParagraph"/>
        <w:spacing w:after="0"/>
        <w:jc w:val="both"/>
      </w:pPr>
    </w:p>
    <w:p w:rsidR="002444E3" w:rsidRPr="00265EB0" w:rsidRDefault="00CB5DED" w:rsidP="002444E3">
      <w:pPr>
        <w:spacing w:after="0"/>
        <w:jc w:val="both"/>
        <w:rPr>
          <w:b/>
        </w:rPr>
      </w:pPr>
      <w:r>
        <w:rPr>
          <w:b/>
          <w:u w:val="single"/>
        </w:rPr>
        <w:t>Key</w:t>
      </w:r>
      <w:r w:rsidR="002444E3">
        <w:rPr>
          <w:b/>
          <w:u w:val="single"/>
        </w:rPr>
        <w:t xml:space="preserve"> Question 4</w:t>
      </w:r>
      <w:r w:rsidR="002444E3">
        <w:rPr>
          <w:b/>
        </w:rPr>
        <w:t xml:space="preserve">: Who </w:t>
      </w:r>
      <w:r w:rsidR="002444E3" w:rsidRPr="00265EB0">
        <w:rPr>
          <w:b/>
          <w:lang w:val="en-IN"/>
        </w:rPr>
        <w:t>a</w:t>
      </w:r>
      <w:r w:rsidR="00CD6C12">
        <w:rPr>
          <w:b/>
          <w:lang w:val="en-IN"/>
        </w:rPr>
        <w:t>re the project’s potential ICT4E</w:t>
      </w:r>
      <w:r w:rsidR="002444E3" w:rsidRPr="00265EB0">
        <w:rPr>
          <w:b/>
          <w:bCs/>
          <w:lang w:val="en-IN"/>
        </w:rPr>
        <w:t xml:space="preserve"> users</w:t>
      </w:r>
      <w:r w:rsidR="002444E3" w:rsidRPr="00265EB0">
        <w:rPr>
          <w:b/>
          <w:lang w:val="en-IN"/>
        </w:rPr>
        <w:t>?</w:t>
      </w:r>
    </w:p>
    <w:p w:rsidR="002444E3" w:rsidRPr="000E470C" w:rsidRDefault="002444E3" w:rsidP="002444E3">
      <w:pPr>
        <w:spacing w:after="0"/>
        <w:jc w:val="both"/>
      </w:pPr>
      <w:r w:rsidRPr="000E470C">
        <w:t>“Users” are the people who will ac</w:t>
      </w:r>
      <w:r w:rsidR="003A4AA4">
        <w:t xml:space="preserve">tually interact with the ICT4D solution (i.e. </w:t>
      </w:r>
      <w:r w:rsidR="002A03FE">
        <w:t xml:space="preserve">the people who </w:t>
      </w:r>
      <w:r w:rsidR="003A4AA4">
        <w:t>use the technology hardware and/or software)</w:t>
      </w:r>
      <w:r w:rsidRPr="000E470C">
        <w:t xml:space="preserve">. </w:t>
      </w:r>
    </w:p>
    <w:p w:rsidR="002444E3" w:rsidRPr="000E470C" w:rsidRDefault="002444E3" w:rsidP="002444E3">
      <w:pPr>
        <w:spacing w:after="0"/>
        <w:ind w:left="450"/>
        <w:jc w:val="both"/>
      </w:pPr>
      <w:r w:rsidRPr="000E470C">
        <w:rPr>
          <w:u w:val="single"/>
        </w:rPr>
        <w:t>Examples</w:t>
      </w:r>
      <w:r w:rsidRPr="000E470C">
        <w:t>:</w:t>
      </w:r>
    </w:p>
    <w:p w:rsidR="002444E3" w:rsidRDefault="00CD6C12" w:rsidP="002444E3">
      <w:pPr>
        <w:pStyle w:val="ListParagraph"/>
        <w:numPr>
          <w:ilvl w:val="0"/>
          <w:numId w:val="2"/>
        </w:numPr>
        <w:spacing w:after="0"/>
        <w:ind w:left="810" w:hanging="270"/>
        <w:jc w:val="both"/>
      </w:pPr>
      <w:r>
        <w:rPr>
          <w:u w:val="single"/>
        </w:rPr>
        <w:t>INGO consortium staff members</w:t>
      </w:r>
      <w:r w:rsidR="002444E3" w:rsidRPr="00CD6C12">
        <w:t xml:space="preserve"> </w:t>
      </w:r>
      <w:r>
        <w:t>carrying out rapid assessments</w:t>
      </w:r>
      <w:r w:rsidR="002444E3" w:rsidRPr="000E470C">
        <w:t xml:space="preserve">; </w:t>
      </w:r>
    </w:p>
    <w:p w:rsidR="002444E3" w:rsidRDefault="00CD6C12" w:rsidP="002444E3">
      <w:pPr>
        <w:pStyle w:val="ListParagraph"/>
        <w:numPr>
          <w:ilvl w:val="0"/>
          <w:numId w:val="2"/>
        </w:numPr>
        <w:spacing w:after="0"/>
        <w:ind w:left="810" w:hanging="270"/>
        <w:jc w:val="both"/>
      </w:pPr>
      <w:r>
        <w:rPr>
          <w:u w:val="single"/>
        </w:rPr>
        <w:t>Local p</w:t>
      </w:r>
      <w:r w:rsidR="002444E3">
        <w:rPr>
          <w:u w:val="single"/>
        </w:rPr>
        <w:t>artners</w:t>
      </w:r>
      <w:r w:rsidR="002444E3">
        <w:t xml:space="preserve"> conducting post-distribution monitoring;</w:t>
      </w:r>
    </w:p>
    <w:p w:rsidR="00CD6C12" w:rsidRPr="003549AA" w:rsidRDefault="00CD6C12" w:rsidP="002444E3">
      <w:pPr>
        <w:pStyle w:val="ListParagraph"/>
        <w:numPr>
          <w:ilvl w:val="0"/>
          <w:numId w:val="2"/>
        </w:numPr>
        <w:spacing w:after="0"/>
        <w:ind w:left="810" w:hanging="270"/>
        <w:jc w:val="both"/>
      </w:pPr>
      <w:r>
        <w:rPr>
          <w:u w:val="single"/>
        </w:rPr>
        <w:t>Staff</w:t>
      </w:r>
      <w:r w:rsidRPr="0022643D">
        <w:t xml:space="preserve"> </w:t>
      </w:r>
      <w:r>
        <w:t>registering program participants;</w:t>
      </w:r>
    </w:p>
    <w:p w:rsidR="002444E3" w:rsidRPr="000E470C" w:rsidRDefault="002444E3" w:rsidP="002444E3">
      <w:pPr>
        <w:pStyle w:val="ListParagraph"/>
        <w:numPr>
          <w:ilvl w:val="0"/>
          <w:numId w:val="2"/>
        </w:numPr>
        <w:spacing w:after="0"/>
        <w:ind w:left="810" w:hanging="270"/>
        <w:jc w:val="both"/>
      </w:pPr>
      <w:r>
        <w:rPr>
          <w:u w:val="single"/>
        </w:rPr>
        <w:t>Government supervisors</w:t>
      </w:r>
      <w:r w:rsidR="000D1AC6">
        <w:t xml:space="preserve"> monitoring </w:t>
      </w:r>
      <w:r w:rsidR="00CD6C12">
        <w:t>cash-for-work attendance</w:t>
      </w:r>
    </w:p>
    <w:p w:rsidR="0022643D" w:rsidRDefault="0022643D" w:rsidP="002444E3">
      <w:pPr>
        <w:spacing w:after="120"/>
        <w:jc w:val="both"/>
      </w:pPr>
    </w:p>
    <w:p w:rsidR="002444E3" w:rsidRDefault="002444E3" w:rsidP="002444E3">
      <w:pPr>
        <w:spacing w:after="120"/>
        <w:jc w:val="both"/>
      </w:pPr>
      <w:r>
        <w:t xml:space="preserve">It </w:t>
      </w:r>
      <w:r w:rsidR="007B3AA5">
        <w:t>is possible that the problem(s) you are trying to address will require</w:t>
      </w:r>
      <w:r>
        <w:t xml:space="preserve"> </w:t>
      </w:r>
      <w:r w:rsidR="00BE67BB">
        <w:t xml:space="preserve">a solution that has </w:t>
      </w:r>
      <w:r>
        <w:t xml:space="preserve">multiple </w:t>
      </w:r>
      <w:r w:rsidR="007B3AA5">
        <w:t xml:space="preserve">categories of ICT </w:t>
      </w:r>
      <w:r>
        <w:t>users</w:t>
      </w:r>
      <w:r w:rsidR="007B3AA5">
        <w:t xml:space="preserve"> (e.g., community-based workers, project supervisors, etc.)</w:t>
      </w:r>
      <w:r>
        <w:t xml:space="preserve">. Identify all </w:t>
      </w:r>
      <w:r w:rsidR="004C5A9B">
        <w:t>categories of</w:t>
      </w:r>
      <w:r w:rsidR="007B3AA5">
        <w:t xml:space="preserve"> proposed ICT</w:t>
      </w:r>
      <w:r w:rsidR="004C5A9B">
        <w:t xml:space="preserve"> </w:t>
      </w:r>
      <w:r>
        <w:t>users</w:t>
      </w:r>
      <w:r w:rsidR="004C5A9B">
        <w:t xml:space="preserve"> in your project</w:t>
      </w:r>
      <w:r w:rsidR="00BE67BB">
        <w:t>. If you have multiple types of users, e</w:t>
      </w:r>
      <w:r>
        <w:t xml:space="preserve">xpect that you </w:t>
      </w:r>
      <w:r w:rsidR="00EF170B">
        <w:t>might</w:t>
      </w:r>
      <w:r>
        <w:t xml:space="preserve"> need to design separate ICT solutions for each </w:t>
      </w:r>
      <w:r w:rsidR="007B3AA5">
        <w:t xml:space="preserve">type of </w:t>
      </w:r>
      <w:r>
        <w:t>user.</w:t>
      </w:r>
    </w:p>
    <w:p w:rsidR="002444E3" w:rsidRDefault="002444E3" w:rsidP="002444E3">
      <w:pPr>
        <w:spacing w:after="0"/>
        <w:jc w:val="both"/>
      </w:pPr>
      <w:r>
        <w:t xml:space="preserve">When identifying potential </w:t>
      </w:r>
      <w:r w:rsidR="00E72C28">
        <w:t xml:space="preserve">ICT4D </w:t>
      </w:r>
      <w:r>
        <w:t>users it is also important to know the</w:t>
      </w:r>
      <w:r w:rsidR="00C3610E">
        <w:t>ir profile</w:t>
      </w:r>
      <w:r>
        <w:t>:</w:t>
      </w:r>
    </w:p>
    <w:p w:rsidR="002444E3" w:rsidRDefault="002444E3" w:rsidP="002444E3">
      <w:pPr>
        <w:pStyle w:val="ListParagraph"/>
        <w:numPr>
          <w:ilvl w:val="0"/>
          <w:numId w:val="6"/>
        </w:numPr>
        <w:spacing w:after="120"/>
        <w:jc w:val="both"/>
      </w:pPr>
      <w:r w:rsidRPr="003549AA">
        <w:rPr>
          <w:b/>
        </w:rPr>
        <w:t>Language</w:t>
      </w:r>
      <w:r w:rsidR="00E72C28">
        <w:t>: What is the user</w:t>
      </w:r>
      <w:r>
        <w:t>s</w:t>
      </w:r>
      <w:r w:rsidR="00E72C28">
        <w:t>’</w:t>
      </w:r>
      <w:r>
        <w:t xml:space="preserve"> primary </w:t>
      </w:r>
      <w:r w:rsidR="004C5A9B">
        <w:t xml:space="preserve">and/or working </w:t>
      </w:r>
      <w:r>
        <w:t>language?</w:t>
      </w:r>
    </w:p>
    <w:p w:rsidR="002444E3" w:rsidRDefault="002444E3" w:rsidP="002444E3">
      <w:pPr>
        <w:pStyle w:val="ListParagraph"/>
        <w:numPr>
          <w:ilvl w:val="0"/>
          <w:numId w:val="6"/>
        </w:numPr>
        <w:spacing w:after="120"/>
        <w:jc w:val="both"/>
      </w:pPr>
      <w:r w:rsidRPr="003549AA">
        <w:rPr>
          <w:b/>
        </w:rPr>
        <w:t>Literacy</w:t>
      </w:r>
      <w:r>
        <w:t xml:space="preserve">: Can the users read and write? If yes, </w:t>
      </w:r>
      <w:r w:rsidR="004C5A9B">
        <w:t xml:space="preserve">in </w:t>
      </w:r>
      <w:r>
        <w:t>which language ar</w:t>
      </w:r>
      <w:r w:rsidR="004C5A9B">
        <w:t xml:space="preserve">e they most comfortable reading and </w:t>
      </w:r>
      <w:r>
        <w:t>writing?</w:t>
      </w:r>
    </w:p>
    <w:p w:rsidR="002444E3" w:rsidRDefault="009D5CF3" w:rsidP="002444E3">
      <w:pPr>
        <w:pStyle w:val="ListParagraph"/>
        <w:numPr>
          <w:ilvl w:val="0"/>
          <w:numId w:val="6"/>
        </w:numPr>
        <w:spacing w:after="120"/>
        <w:jc w:val="both"/>
      </w:pPr>
      <w:r>
        <w:rPr>
          <w:b/>
        </w:rPr>
        <w:lastRenderedPageBreak/>
        <w:t>Mobile</w:t>
      </w:r>
      <w:r w:rsidR="002444E3" w:rsidRPr="003549AA">
        <w:rPr>
          <w:b/>
        </w:rPr>
        <w:t xml:space="preserve"> access</w:t>
      </w:r>
      <w:r w:rsidR="002444E3">
        <w:t>: What is users’ current ac</w:t>
      </w:r>
      <w:r w:rsidR="004C5A9B">
        <w:t xml:space="preserve">cess to </w:t>
      </w:r>
      <w:r>
        <w:t xml:space="preserve">mobile </w:t>
      </w:r>
      <w:r w:rsidR="004C5A9B">
        <w:t xml:space="preserve">technology? Do they own or </w:t>
      </w:r>
      <w:r w:rsidR="005F4069">
        <w:t xml:space="preserve">share </w:t>
      </w:r>
      <w:r w:rsidR="002444E3">
        <w:t xml:space="preserve">mobile devices? </w:t>
      </w:r>
      <w:r w:rsidR="005F4069">
        <w:t>Who pays for the phone and the airtime? W</w:t>
      </w:r>
      <w:r w:rsidR="004C5A9B">
        <w:t xml:space="preserve">hat kind of </w:t>
      </w:r>
      <w:r>
        <w:t>mobile</w:t>
      </w:r>
      <w:r w:rsidR="005F4069">
        <w:t xml:space="preserve"> </w:t>
      </w:r>
      <w:r w:rsidR="004C5A9B">
        <w:t>device(s) is</w:t>
      </w:r>
      <w:r w:rsidR="002444E3">
        <w:t xml:space="preserve"> most common among users?</w:t>
      </w:r>
      <w:r w:rsidR="005F4069">
        <w:t xml:space="preserve"> How long do people generally have the same mobile phone numbers? How do people recharge their devices?</w:t>
      </w:r>
    </w:p>
    <w:p w:rsidR="002444E3" w:rsidRPr="000E470C" w:rsidRDefault="009D5CF3" w:rsidP="00C3610E">
      <w:pPr>
        <w:pStyle w:val="ListParagraph"/>
        <w:numPr>
          <w:ilvl w:val="0"/>
          <w:numId w:val="6"/>
        </w:numPr>
        <w:spacing w:after="120"/>
        <w:jc w:val="both"/>
      </w:pPr>
      <w:r>
        <w:rPr>
          <w:b/>
        </w:rPr>
        <w:t>Mobile</w:t>
      </w:r>
      <w:r w:rsidR="002444E3">
        <w:rPr>
          <w:b/>
        </w:rPr>
        <w:t xml:space="preserve"> literacy</w:t>
      </w:r>
      <w:r w:rsidR="004C5A9B">
        <w:t>: What is the user</w:t>
      </w:r>
      <w:r w:rsidR="002444E3">
        <w:t>s</w:t>
      </w:r>
      <w:r w:rsidR="004C5A9B">
        <w:t>’ range of ability to operate</w:t>
      </w:r>
      <w:r>
        <w:t xml:space="preserve"> mobile</w:t>
      </w:r>
      <w:r w:rsidR="002444E3">
        <w:t xml:space="preserve"> applications and functions?</w:t>
      </w:r>
      <w:r w:rsidR="00C3610E">
        <w:t xml:space="preserve"> Do they</w:t>
      </w:r>
      <w:r>
        <w:t xml:space="preserve"> know how to use</w:t>
      </w:r>
      <w:r w:rsidR="004C5A9B">
        <w:t xml:space="preserve"> a mobile phone? Can </w:t>
      </w:r>
      <w:r w:rsidR="002444E3">
        <w:t>user</w:t>
      </w:r>
      <w:r w:rsidR="004C5A9B">
        <w:t>s</w:t>
      </w:r>
      <w:r w:rsidR="002444E3">
        <w:t xml:space="preserve"> make calls, send/receive SMS, access the internet, use email, etc.?</w:t>
      </w:r>
    </w:p>
    <w:p w:rsidR="002444E3" w:rsidRDefault="002444E3" w:rsidP="002444E3">
      <w:pPr>
        <w:pStyle w:val="ListParagraph"/>
        <w:numPr>
          <w:ilvl w:val="0"/>
          <w:numId w:val="7"/>
        </w:numPr>
        <w:spacing w:after="0"/>
        <w:jc w:val="both"/>
      </w:pPr>
      <w:r>
        <w:rPr>
          <w:b/>
        </w:rPr>
        <w:t>Reaction</w:t>
      </w:r>
      <w:r>
        <w:t xml:space="preserve">: What is users’ the level of </w:t>
      </w:r>
      <w:r w:rsidR="004C5A9B">
        <w:t>comfort with and openness to</w:t>
      </w:r>
      <w:r w:rsidR="0022643D">
        <w:t xml:space="preserve"> an ICT</w:t>
      </w:r>
      <w:r>
        <w:t xml:space="preserve"> solution</w:t>
      </w:r>
      <w:r w:rsidRPr="00B425D3">
        <w:t>?</w:t>
      </w:r>
      <w:r w:rsidR="0022643D">
        <w:t xml:space="preserve"> For example, do they feel safe using the ICT device in the field?</w:t>
      </w:r>
    </w:p>
    <w:p w:rsidR="0022643D" w:rsidRDefault="0022643D" w:rsidP="0022643D">
      <w:pPr>
        <w:pStyle w:val="ListParagraph"/>
        <w:spacing w:after="0"/>
        <w:jc w:val="both"/>
      </w:pPr>
    </w:p>
    <w:p w:rsidR="002444E3" w:rsidRPr="00720ECC" w:rsidRDefault="005D0205" w:rsidP="002444E3">
      <w:pPr>
        <w:spacing w:after="0"/>
        <w:jc w:val="both"/>
        <w:rPr>
          <w:b/>
        </w:rPr>
      </w:pPr>
      <w:r>
        <w:rPr>
          <w:noProof/>
        </w:rPr>
        <mc:AlternateContent>
          <mc:Choice Requires="wps">
            <w:drawing>
              <wp:anchor distT="91440" distB="91440" distL="114300" distR="114300" simplePos="0" relativeHeight="251661312" behindDoc="0" locked="0" layoutInCell="0" allowOverlap="1" wp14:anchorId="617CCB3D" wp14:editId="0B8DC492">
                <wp:simplePos x="0" y="0"/>
                <wp:positionH relativeFrom="margin">
                  <wp:posOffset>-46355</wp:posOffset>
                </wp:positionH>
                <wp:positionV relativeFrom="margin">
                  <wp:posOffset>-200025</wp:posOffset>
                </wp:positionV>
                <wp:extent cx="6228080" cy="1733550"/>
                <wp:effectExtent l="38100" t="38100" r="13462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28080" cy="17335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F170B" w:rsidRPr="00125030" w:rsidRDefault="00125030" w:rsidP="00125030">
                            <w:pPr>
                              <w:spacing w:after="0"/>
                              <w:jc w:val="center"/>
                              <w:rPr>
                                <w:b/>
                                <w:color w:val="1F497D" w:themeColor="text2"/>
                                <w:sz w:val="26"/>
                                <w:szCs w:val="26"/>
                              </w:rPr>
                            </w:pPr>
                            <w:r>
                              <w:rPr>
                                <w:b/>
                                <w:color w:val="1F497D" w:themeColor="text2"/>
                                <w:sz w:val="26"/>
                                <w:szCs w:val="26"/>
                              </w:rPr>
                              <w:t>Kn</w:t>
                            </w:r>
                            <w:r w:rsidR="00D40EC5">
                              <w:rPr>
                                <w:b/>
                                <w:color w:val="1F497D" w:themeColor="text2"/>
                                <w:sz w:val="26"/>
                                <w:szCs w:val="26"/>
                              </w:rPr>
                              <w:t>ow the Potential U</w:t>
                            </w:r>
                            <w:r>
                              <w:rPr>
                                <w:b/>
                                <w:color w:val="1F497D" w:themeColor="text2"/>
                                <w:sz w:val="26"/>
                                <w:szCs w:val="26"/>
                              </w:rPr>
                              <w:t>sers &amp;</w:t>
                            </w:r>
                            <w:r w:rsidRPr="00125030">
                              <w:rPr>
                                <w:b/>
                                <w:color w:val="1F497D" w:themeColor="text2"/>
                                <w:sz w:val="26"/>
                                <w:szCs w:val="26"/>
                              </w:rPr>
                              <w:t xml:space="preserve"> </w:t>
                            </w:r>
                            <w:r w:rsidR="00D40EC5">
                              <w:rPr>
                                <w:b/>
                                <w:color w:val="1F497D" w:themeColor="text2"/>
                                <w:sz w:val="26"/>
                                <w:szCs w:val="26"/>
                              </w:rPr>
                              <w:t>B</w:t>
                            </w:r>
                            <w:r w:rsidRPr="00125030">
                              <w:rPr>
                                <w:b/>
                                <w:color w:val="1F497D" w:themeColor="text2"/>
                                <w:sz w:val="26"/>
                                <w:szCs w:val="26"/>
                              </w:rPr>
                              <w:t>eneficiaries</w:t>
                            </w:r>
                          </w:p>
                          <w:p w:rsidR="00EE1CEE" w:rsidRDefault="00EF170B" w:rsidP="00EE1CEE">
                            <w:pPr>
                              <w:spacing w:after="120" w:line="240" w:lineRule="auto"/>
                              <w:jc w:val="center"/>
                              <w:rPr>
                                <w:color w:val="1F497D" w:themeColor="text2"/>
                              </w:rPr>
                            </w:pPr>
                            <w:r w:rsidRPr="00EE1CEE">
                              <w:rPr>
                                <w:color w:val="1F497D" w:themeColor="text2"/>
                              </w:rPr>
                              <w:t xml:space="preserve">When assessing potential users’ access to mobile technology, pay attention to any uniform </w:t>
                            </w:r>
                            <w:r w:rsidR="00125030" w:rsidRPr="00EE1CEE">
                              <w:rPr>
                                <w:b/>
                                <w:color w:val="1F497D" w:themeColor="text2"/>
                              </w:rPr>
                              <w:t xml:space="preserve">gender or age-related </w:t>
                            </w:r>
                            <w:r w:rsidRPr="00EE1CEE">
                              <w:rPr>
                                <w:b/>
                                <w:color w:val="1F497D" w:themeColor="text2"/>
                              </w:rPr>
                              <w:t xml:space="preserve">differences in mobile </w:t>
                            </w:r>
                            <w:r w:rsidR="00125030" w:rsidRPr="00EE1CEE">
                              <w:rPr>
                                <w:b/>
                                <w:color w:val="1F497D" w:themeColor="text2"/>
                              </w:rPr>
                              <w:t>ownership, access and literacy</w:t>
                            </w:r>
                            <w:r w:rsidR="00125030" w:rsidRPr="00EE1CEE">
                              <w:rPr>
                                <w:color w:val="1F497D" w:themeColor="text2"/>
                              </w:rPr>
                              <w:t>.</w:t>
                            </w:r>
                          </w:p>
                          <w:p w:rsidR="00EF170B" w:rsidRPr="00EE1CEE" w:rsidRDefault="00125030" w:rsidP="00EE1CEE">
                            <w:pPr>
                              <w:spacing w:after="0" w:line="240" w:lineRule="auto"/>
                              <w:jc w:val="center"/>
                              <w:rPr>
                                <w:color w:val="1F497D" w:themeColor="text2"/>
                              </w:rPr>
                            </w:pPr>
                            <w:r w:rsidRPr="00EE1CEE">
                              <w:rPr>
                                <w:color w:val="1F497D" w:themeColor="text2"/>
                              </w:rPr>
                              <w:t xml:space="preserve">If almost every household in the project area owns a mobile phone, but that phone is most often held and managed by the male head of household, how might that effect your plans to address </w:t>
                            </w:r>
                            <w:r w:rsidR="0022643D">
                              <w:rPr>
                                <w:color w:val="1F497D" w:themeColor="text2"/>
                              </w:rPr>
                              <w:t>post-disaster needs</w:t>
                            </w:r>
                            <w:r w:rsidRPr="00EE1CEE">
                              <w:rPr>
                                <w:color w:val="1F497D" w:themeColor="text2"/>
                              </w:rPr>
                              <w:t xml:space="preserve"> through a mobile phone-based ICT4D solution?</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3.65pt;margin-top:-15.75pt;width:490.4pt;height:136.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" o:allowincell="f" fillcolor="white [3212]" strokecolor="gray [1629]" strokeweight="1.5pt">
                <v:shadow on="t" type="perspective" color="black" opacity="26214f" origin="-.5,-.5" offset=".74836mm,.74836mm" matrix="65864f,,,65864f"/>
                <v:textbox inset="21.6pt,21.6pt,21.6pt,21.6pt">
                  <w:txbxContent>
                    <w:p w:rsidR="00EF170B" w:rsidRPr="00125030" w:rsidRDefault="00125030" w:rsidP="00125030">
                      <w:pPr>
                        <w:spacing w:after="0"/>
                        <w:jc w:val="center"/>
                        <w:rPr>
                          <w:b/>
                          <w:color w:val="1F497D" w:themeColor="text2"/>
                          <w:sz w:val="26"/>
                          <w:szCs w:val="26"/>
                        </w:rPr>
                      </w:pPr>
                      <w:r>
                        <w:rPr>
                          <w:b/>
                          <w:color w:val="1F497D" w:themeColor="text2"/>
                          <w:sz w:val="26"/>
                          <w:szCs w:val="26"/>
                        </w:rPr>
                        <w:t>Kn</w:t>
                      </w:r>
                      <w:r w:rsidR="00D40EC5">
                        <w:rPr>
                          <w:b/>
                          <w:color w:val="1F497D" w:themeColor="text2"/>
                          <w:sz w:val="26"/>
                          <w:szCs w:val="26"/>
                        </w:rPr>
                        <w:t>ow the Potential U</w:t>
                      </w:r>
                      <w:r>
                        <w:rPr>
                          <w:b/>
                          <w:color w:val="1F497D" w:themeColor="text2"/>
                          <w:sz w:val="26"/>
                          <w:szCs w:val="26"/>
                        </w:rPr>
                        <w:t>sers &amp;</w:t>
                      </w:r>
                      <w:r w:rsidRPr="00125030">
                        <w:rPr>
                          <w:b/>
                          <w:color w:val="1F497D" w:themeColor="text2"/>
                          <w:sz w:val="26"/>
                          <w:szCs w:val="26"/>
                        </w:rPr>
                        <w:t xml:space="preserve"> </w:t>
                      </w:r>
                      <w:r w:rsidR="00D40EC5">
                        <w:rPr>
                          <w:b/>
                          <w:color w:val="1F497D" w:themeColor="text2"/>
                          <w:sz w:val="26"/>
                          <w:szCs w:val="26"/>
                        </w:rPr>
                        <w:t>B</w:t>
                      </w:r>
                      <w:r w:rsidRPr="00125030">
                        <w:rPr>
                          <w:b/>
                          <w:color w:val="1F497D" w:themeColor="text2"/>
                          <w:sz w:val="26"/>
                          <w:szCs w:val="26"/>
                        </w:rPr>
                        <w:t>eneficiaries</w:t>
                      </w:r>
                    </w:p>
                    <w:p w:rsidR="00EE1CEE" w:rsidRDefault="00EF170B" w:rsidP="00EE1CEE">
                      <w:pPr>
                        <w:spacing w:after="120" w:line="240" w:lineRule="auto"/>
                        <w:jc w:val="center"/>
                        <w:rPr>
                          <w:color w:val="1F497D" w:themeColor="text2"/>
                        </w:rPr>
                      </w:pPr>
                      <w:r w:rsidRPr="00EE1CEE">
                        <w:rPr>
                          <w:color w:val="1F497D" w:themeColor="text2"/>
                        </w:rPr>
                        <w:t xml:space="preserve">When assessing potential users’ access to mobile technology, pay attention to any uniform </w:t>
                      </w:r>
                      <w:r w:rsidR="00125030" w:rsidRPr="00EE1CEE">
                        <w:rPr>
                          <w:b/>
                          <w:color w:val="1F497D" w:themeColor="text2"/>
                        </w:rPr>
                        <w:t xml:space="preserve">gender or age-related </w:t>
                      </w:r>
                      <w:r w:rsidRPr="00EE1CEE">
                        <w:rPr>
                          <w:b/>
                          <w:color w:val="1F497D" w:themeColor="text2"/>
                        </w:rPr>
                        <w:t xml:space="preserve">differences in mobile </w:t>
                      </w:r>
                      <w:r w:rsidR="00125030" w:rsidRPr="00EE1CEE">
                        <w:rPr>
                          <w:b/>
                          <w:color w:val="1F497D" w:themeColor="text2"/>
                        </w:rPr>
                        <w:t>ownership, access and literacy</w:t>
                      </w:r>
                      <w:r w:rsidR="00125030" w:rsidRPr="00EE1CEE">
                        <w:rPr>
                          <w:color w:val="1F497D" w:themeColor="text2"/>
                        </w:rPr>
                        <w:t>.</w:t>
                      </w:r>
                    </w:p>
                    <w:p w:rsidR="00EF170B" w:rsidRPr="00EE1CEE" w:rsidRDefault="00125030" w:rsidP="00EE1CEE">
                      <w:pPr>
                        <w:spacing w:after="0" w:line="240" w:lineRule="auto"/>
                        <w:jc w:val="center"/>
                        <w:rPr>
                          <w:color w:val="1F497D" w:themeColor="text2"/>
                        </w:rPr>
                      </w:pPr>
                      <w:r w:rsidRPr="00EE1CEE">
                        <w:rPr>
                          <w:color w:val="1F497D" w:themeColor="text2"/>
                        </w:rPr>
                        <w:t xml:space="preserve">If almost every household in the project area owns a mobile phone, but that phone is most often held and managed by the male head of household, how might that effect your plans to address </w:t>
                      </w:r>
                      <w:r w:rsidR="0022643D">
                        <w:rPr>
                          <w:color w:val="1F497D" w:themeColor="text2"/>
                        </w:rPr>
                        <w:t>post-disaster needs</w:t>
                      </w:r>
                      <w:r w:rsidRPr="00EE1CEE">
                        <w:rPr>
                          <w:color w:val="1F497D" w:themeColor="text2"/>
                        </w:rPr>
                        <w:t xml:space="preserve"> through a mobile phone-based ICT4D solution?</w:t>
                      </w:r>
                    </w:p>
                  </w:txbxContent>
                </v:textbox>
                <w10:wrap type="square" anchorx="margin" anchory="margin"/>
              </v:rect>
            </w:pict>
          </mc:Fallback>
        </mc:AlternateContent>
      </w:r>
      <w:r w:rsidR="00CB5DED">
        <w:rPr>
          <w:b/>
          <w:u w:val="single"/>
        </w:rPr>
        <w:t>Key</w:t>
      </w:r>
      <w:r w:rsidR="002444E3">
        <w:rPr>
          <w:b/>
          <w:u w:val="single"/>
        </w:rPr>
        <w:t xml:space="preserve"> Question 5</w:t>
      </w:r>
      <w:r w:rsidR="002444E3">
        <w:rPr>
          <w:b/>
        </w:rPr>
        <w:t xml:space="preserve">: Who </w:t>
      </w:r>
      <w:r w:rsidR="002444E3" w:rsidRPr="00265EB0">
        <w:rPr>
          <w:b/>
          <w:lang w:val="en-IN"/>
        </w:rPr>
        <w:t>a</w:t>
      </w:r>
      <w:r w:rsidR="0022643D">
        <w:rPr>
          <w:b/>
          <w:lang w:val="en-IN"/>
        </w:rPr>
        <w:t>re the project’s potential ICT</w:t>
      </w:r>
      <w:r w:rsidR="002444E3" w:rsidRPr="00265EB0">
        <w:rPr>
          <w:b/>
          <w:lang w:val="en-IN"/>
        </w:rPr>
        <w:t xml:space="preserve"> </w:t>
      </w:r>
      <w:r w:rsidR="002444E3" w:rsidRPr="00265EB0">
        <w:rPr>
          <w:b/>
          <w:bCs/>
          <w:lang w:val="en-IN"/>
        </w:rPr>
        <w:t>beneficiaries</w:t>
      </w:r>
      <w:r w:rsidR="002444E3" w:rsidRPr="00265EB0">
        <w:rPr>
          <w:b/>
          <w:lang w:val="en-IN"/>
        </w:rPr>
        <w:t>?</w:t>
      </w:r>
    </w:p>
    <w:p w:rsidR="002444E3" w:rsidRPr="000E470C" w:rsidRDefault="002444E3" w:rsidP="002444E3">
      <w:pPr>
        <w:spacing w:after="0"/>
        <w:jc w:val="both"/>
      </w:pPr>
      <w:r w:rsidRPr="000E470C">
        <w:t>“Beneficiaries</w:t>
      </w:r>
      <w:r>
        <w:t>” are the people with whom the users share or use</w:t>
      </w:r>
      <w:r w:rsidRPr="000E470C">
        <w:t xml:space="preserve"> the ICT4D application. </w:t>
      </w:r>
    </w:p>
    <w:p w:rsidR="002444E3" w:rsidRPr="000E470C" w:rsidRDefault="002444E3" w:rsidP="002444E3">
      <w:pPr>
        <w:spacing w:after="0"/>
        <w:ind w:left="450"/>
        <w:jc w:val="both"/>
      </w:pPr>
      <w:r w:rsidRPr="000E470C">
        <w:rPr>
          <w:u w:val="single"/>
        </w:rPr>
        <w:t>Examples</w:t>
      </w:r>
      <w:r w:rsidRPr="000E470C">
        <w:t xml:space="preserve">: </w:t>
      </w:r>
    </w:p>
    <w:p w:rsidR="002444E3" w:rsidRPr="000E470C" w:rsidRDefault="002444E3" w:rsidP="002444E3">
      <w:pPr>
        <w:pStyle w:val="ListParagraph"/>
        <w:numPr>
          <w:ilvl w:val="0"/>
          <w:numId w:val="1"/>
        </w:numPr>
        <w:spacing w:after="0"/>
        <w:ind w:left="810" w:hanging="270"/>
        <w:jc w:val="both"/>
      </w:pPr>
      <w:r w:rsidRPr="000E470C">
        <w:t xml:space="preserve">Survey </w:t>
      </w:r>
      <w:r w:rsidRPr="000E470C">
        <w:rPr>
          <w:u w:val="single"/>
        </w:rPr>
        <w:t>respondents;</w:t>
      </w:r>
    </w:p>
    <w:p w:rsidR="00EB46A4" w:rsidRDefault="00EB46A4" w:rsidP="00EB46A4">
      <w:pPr>
        <w:pStyle w:val="ListParagraph"/>
        <w:numPr>
          <w:ilvl w:val="0"/>
          <w:numId w:val="1"/>
        </w:numPr>
        <w:spacing w:after="0"/>
        <w:ind w:left="810" w:hanging="270"/>
        <w:jc w:val="both"/>
      </w:pPr>
      <w:r>
        <w:rPr>
          <w:u w:val="single"/>
        </w:rPr>
        <w:t>Survivors</w:t>
      </w:r>
      <w:r>
        <w:t xml:space="preserve"> of natural disasters who receive non-food items;</w:t>
      </w:r>
    </w:p>
    <w:p w:rsidR="002444E3" w:rsidRDefault="00A2569E" w:rsidP="0022643D">
      <w:pPr>
        <w:pStyle w:val="ListParagraph"/>
        <w:numPr>
          <w:ilvl w:val="0"/>
          <w:numId w:val="1"/>
        </w:numPr>
        <w:spacing w:after="0"/>
        <w:ind w:left="810" w:hanging="270"/>
        <w:jc w:val="both"/>
      </w:pPr>
      <w:r>
        <w:rPr>
          <w:u w:val="single"/>
        </w:rPr>
        <w:t>Community-based workers</w:t>
      </w:r>
      <w:r>
        <w:t xml:space="preserve"> supervised by a government worker;</w:t>
      </w:r>
    </w:p>
    <w:p w:rsidR="0022643D" w:rsidRDefault="0022643D" w:rsidP="00E31D89">
      <w:pPr>
        <w:spacing w:after="120"/>
        <w:jc w:val="both"/>
      </w:pPr>
    </w:p>
    <w:p w:rsidR="002444E3" w:rsidRDefault="002444E3" w:rsidP="00E31D89">
      <w:pPr>
        <w:spacing w:after="120"/>
        <w:jc w:val="both"/>
      </w:pPr>
      <w:r>
        <w:t>If you identified multiple u</w:t>
      </w:r>
      <w:r w:rsidR="0022643D">
        <w:t>sers for your ICT4E</w:t>
      </w:r>
      <w:r>
        <w:t xml:space="preserve"> solution, be sure to identify the beneficiaries who correspond with each user. The same questions of language, lite</w:t>
      </w:r>
      <w:r w:rsidR="005D0205">
        <w:t xml:space="preserve">racy, ICT access, ICT literacy and reaction asked of potential ICT4D users should </w:t>
      </w:r>
      <w:r w:rsidR="00A2569E">
        <w:t xml:space="preserve">also </w:t>
      </w:r>
      <w:r w:rsidR="005D0205">
        <w:t>be asked of potential beneficiaries.</w:t>
      </w:r>
    </w:p>
    <w:p w:rsidR="00EE1CEE" w:rsidRPr="00036D87" w:rsidRDefault="00EE1CEE" w:rsidP="002444E3">
      <w:pPr>
        <w:spacing w:after="0"/>
        <w:jc w:val="both"/>
        <w:rPr>
          <w:b/>
          <w:u w:val="single"/>
        </w:rPr>
      </w:pPr>
      <w:r>
        <w:rPr>
          <w:noProof/>
        </w:rPr>
        <mc:AlternateContent>
          <mc:Choice Requires="wpg">
            <w:drawing>
              <wp:anchor distT="0" distB="0" distL="114300" distR="114300" simplePos="0" relativeHeight="251659264" behindDoc="0" locked="0" layoutInCell="1" allowOverlap="1" wp14:anchorId="3D27D8E1" wp14:editId="3CB80A8D">
                <wp:simplePos x="0" y="0"/>
                <wp:positionH relativeFrom="column">
                  <wp:posOffset>-200660</wp:posOffset>
                </wp:positionH>
                <wp:positionV relativeFrom="paragraph">
                  <wp:posOffset>83185</wp:posOffset>
                </wp:positionV>
                <wp:extent cx="6381750" cy="3009900"/>
                <wp:effectExtent l="0" t="0" r="19050" b="19050"/>
                <wp:wrapNone/>
                <wp:docPr id="16" name="Group 16"/>
                <wp:cNvGraphicFramePr/>
                <a:graphic xmlns:a="http://schemas.openxmlformats.org/drawingml/2006/main">
                  <a:graphicData uri="http://schemas.microsoft.com/office/word/2010/wordprocessingGroup">
                    <wpg:wgp>
                      <wpg:cNvGrpSpPr/>
                      <wpg:grpSpPr>
                        <a:xfrm>
                          <a:off x="0" y="0"/>
                          <a:ext cx="6381750" cy="3009900"/>
                          <a:chOff x="0" y="0"/>
                          <a:chExt cx="6381750" cy="2847975"/>
                        </a:xfrm>
                        <a:solidFill>
                          <a:srgbClr val="FFFFFF">
                            <a:alpha val="0"/>
                          </a:srgbClr>
                        </a:solidFill>
                      </wpg:grpSpPr>
                      <wpg:grpSp>
                        <wpg:cNvPr id="11" name="Group 1"/>
                        <wpg:cNvGrpSpPr/>
                        <wpg:grpSpPr>
                          <a:xfrm>
                            <a:off x="0" y="390525"/>
                            <a:ext cx="6381750" cy="2457450"/>
                            <a:chOff x="-96537" y="0"/>
                            <a:chExt cx="7030737" cy="2597727"/>
                          </a:xfrm>
                          <a:grpFill/>
                        </wpg:grpSpPr>
                        <wps:wsp>
                          <wps:cNvPr id="12" name="Oval 12"/>
                          <wps:cNvSpPr/>
                          <wps:spPr>
                            <a:xfrm>
                              <a:off x="-96537" y="6927"/>
                              <a:ext cx="2687337" cy="2590800"/>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rsidR="002444E3" w:rsidRPr="00720ECC" w:rsidRDefault="002444E3" w:rsidP="002444E3">
                                <w:pPr>
                                  <w:pStyle w:val="NormalWeb"/>
                                  <w:spacing w:before="0" w:beforeAutospacing="0" w:after="0" w:afterAutospacing="0"/>
                                </w:pPr>
                                <w:r w:rsidRPr="00720ECC">
                                  <w:rPr>
                                    <w:rFonts w:asciiTheme="minorHAnsi" w:hAnsi="Calibri" w:cstheme="minorBidi"/>
                                    <w:b/>
                                    <w:bCs/>
                                    <w:color w:val="1F497D" w:themeColor="text2"/>
                                    <w:kern w:val="24"/>
                                  </w:rPr>
                                  <w:t>Implementers</w:t>
                                </w:r>
                                <w:r>
                                  <w:rPr>
                                    <w:rFonts w:asciiTheme="minorHAnsi" w:hAnsi="Calibri" w:cstheme="minorBidi"/>
                                    <w:b/>
                                    <w:bCs/>
                                    <w:color w:val="1F497D" w:themeColor="text2"/>
                                    <w:kern w:val="24"/>
                                  </w:rPr>
                                  <w:t xml:space="preserve">: </w:t>
                                </w:r>
                                <w:r w:rsidRPr="00720ECC">
                                  <w:rPr>
                                    <w:rFonts w:asciiTheme="minorHAnsi" w:hAnsi="Calibri" w:cstheme="minorBidi"/>
                                    <w:bCs/>
                                    <w:color w:val="1F497D" w:themeColor="text2"/>
                                    <w:kern w:val="24"/>
                                    <w:sz w:val="22"/>
                                    <w:szCs w:val="22"/>
                                    <w:lang w:val="en-US"/>
                                  </w:rPr>
                                  <w:t>Those involved in dev</w:t>
                                </w:r>
                                <w:r w:rsidR="0022643D">
                                  <w:rPr>
                                    <w:rFonts w:asciiTheme="minorHAnsi" w:hAnsi="Calibri" w:cstheme="minorBidi"/>
                                    <w:bCs/>
                                    <w:color w:val="1F497D" w:themeColor="text2"/>
                                    <w:kern w:val="24"/>
                                    <w:sz w:val="22"/>
                                    <w:szCs w:val="22"/>
                                    <w:lang w:val="en-US"/>
                                  </w:rPr>
                                  <w:t>eloping and delivering the ICT</w:t>
                                </w:r>
                                <w:r w:rsidRPr="00720ECC">
                                  <w:rPr>
                                    <w:rFonts w:asciiTheme="minorHAnsi" w:hAnsi="Calibri" w:cstheme="minorBidi"/>
                                    <w:bCs/>
                                    <w:color w:val="1F497D" w:themeColor="text2"/>
                                    <w:kern w:val="24"/>
                                    <w:sz w:val="22"/>
                                    <w:szCs w:val="22"/>
                                    <w:lang w:val="en-US"/>
                                  </w:rPr>
                                  <w:t xml:space="preserve"> solution, including project managers, program managers, </w:t>
                                </w:r>
                                <w:r w:rsidR="00450CF6">
                                  <w:rPr>
                                    <w:rFonts w:asciiTheme="minorHAnsi" w:hAnsi="Calibri" w:cstheme="minorBidi"/>
                                    <w:bCs/>
                                    <w:color w:val="1F497D" w:themeColor="text2"/>
                                    <w:kern w:val="24"/>
                                    <w:sz w:val="22"/>
                                    <w:szCs w:val="22"/>
                                    <w:lang w:val="en-US"/>
                                  </w:rPr>
                                  <w:t xml:space="preserve">M&amp;E staff, </w:t>
                                </w:r>
                                <w:r w:rsidRPr="00720ECC">
                                  <w:rPr>
                                    <w:rFonts w:asciiTheme="minorHAnsi" w:hAnsi="Calibri" w:cstheme="minorBidi"/>
                                    <w:bCs/>
                                    <w:color w:val="1F497D" w:themeColor="text2"/>
                                    <w:kern w:val="24"/>
                                    <w:sz w:val="22"/>
                                    <w:szCs w:val="22"/>
                                    <w:lang w:val="en-US"/>
                                  </w:rPr>
                                  <w:t>t</w:t>
                                </w:r>
                                <w:r w:rsidR="00450CF6">
                                  <w:rPr>
                                    <w:rFonts w:asciiTheme="minorHAnsi" w:hAnsi="Calibri" w:cstheme="minorBidi"/>
                                    <w:bCs/>
                                    <w:color w:val="1F497D" w:themeColor="text2"/>
                                    <w:kern w:val="24"/>
                                    <w:sz w:val="22"/>
                                    <w:szCs w:val="22"/>
                                    <w:lang w:val="en-US"/>
                                  </w:rPr>
                                  <w:t xml:space="preserve">echnology partners, </w:t>
                                </w:r>
                                <w:r w:rsidRPr="00720ECC">
                                  <w:rPr>
                                    <w:rFonts w:asciiTheme="minorHAnsi" w:hAnsi="Calibri" w:cstheme="minorBidi"/>
                                    <w:bCs/>
                                    <w:color w:val="1F497D" w:themeColor="text2"/>
                                    <w:kern w:val="24"/>
                                    <w:sz w:val="22"/>
                                    <w:szCs w:val="22"/>
                                    <w:lang w:val="en-US"/>
                                  </w:rPr>
                                  <w:t>and other partners or</w:t>
                                </w:r>
                                <w:r w:rsidRPr="00720ECC">
                                  <w:rPr>
                                    <w:rFonts w:asciiTheme="minorHAnsi" w:hAnsi="Calibri" w:cstheme="minorBidi"/>
                                    <w:b/>
                                    <w:bCs/>
                                    <w:color w:val="1F497D" w:themeColor="text2"/>
                                    <w:kern w:val="24"/>
                                    <w:lang w:val="en-US"/>
                                  </w:rPr>
                                  <w:t xml:space="preserve"> </w:t>
                                </w:r>
                                <w:r w:rsidRPr="00720ECC">
                                  <w:rPr>
                                    <w:rFonts w:asciiTheme="minorHAnsi" w:hAnsi="Calibri" w:cstheme="minorBidi"/>
                                    <w:bCs/>
                                    <w:color w:val="1F497D" w:themeColor="text2"/>
                                    <w:kern w:val="24"/>
                                    <w:sz w:val="22"/>
                                    <w:szCs w:val="22"/>
                                    <w:lang w:val="en-US"/>
                                  </w:rPr>
                                  <w:t>stakeholders</w:t>
                                </w:r>
                              </w:p>
                            </w:txbxContent>
                          </wps:txbx>
                          <wps:bodyPr rtlCol="0" anchor="ctr"/>
                        </wps:wsp>
                        <wps:wsp>
                          <wps:cNvPr id="13" name="Oval 13"/>
                          <wps:cNvSpPr/>
                          <wps:spPr>
                            <a:xfrm>
                              <a:off x="2133600" y="0"/>
                              <a:ext cx="2590800" cy="2590800"/>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rsidR="002444E3" w:rsidRPr="00720ECC" w:rsidRDefault="002444E3" w:rsidP="002444E3">
                                <w:pPr>
                                  <w:pStyle w:val="NormalWeb"/>
                                  <w:spacing w:before="0" w:beforeAutospacing="0" w:after="0" w:afterAutospacing="0"/>
                                  <w:jc w:val="center"/>
                                  <w:rPr>
                                    <w:sz w:val="22"/>
                                    <w:szCs w:val="22"/>
                                  </w:rPr>
                                </w:pPr>
                                <w:r w:rsidRPr="00720ECC">
                                  <w:rPr>
                                    <w:rFonts w:asciiTheme="minorHAnsi" w:hAnsi="Calibri" w:cstheme="minorBidi"/>
                                    <w:b/>
                                    <w:bCs/>
                                    <w:color w:val="1F497D" w:themeColor="text2"/>
                                    <w:kern w:val="24"/>
                                  </w:rPr>
                                  <w:t>Users</w:t>
                                </w:r>
                                <w:r>
                                  <w:rPr>
                                    <w:rFonts w:asciiTheme="minorHAnsi" w:hAnsi="Calibri" w:cstheme="minorBidi"/>
                                    <w:b/>
                                    <w:bCs/>
                                    <w:color w:val="1F497D" w:themeColor="text2"/>
                                    <w:kern w:val="24"/>
                                  </w:rPr>
                                  <w:t xml:space="preserve">: </w:t>
                                </w:r>
                                <w:r w:rsidRPr="00720ECC">
                                  <w:rPr>
                                    <w:rFonts w:asciiTheme="minorHAnsi" w:hAnsi="Calibri" w:cstheme="minorBidi"/>
                                    <w:bCs/>
                                    <w:color w:val="1F497D" w:themeColor="text2"/>
                                    <w:kern w:val="24"/>
                                    <w:sz w:val="22"/>
                                    <w:szCs w:val="22"/>
                                    <w:lang w:val="en-US"/>
                                  </w:rPr>
                                  <w:t>This term distinguishes the pe</w:t>
                                </w:r>
                                <w:r w:rsidR="006772AC">
                                  <w:rPr>
                                    <w:rFonts w:asciiTheme="minorHAnsi" w:hAnsi="Calibri" w:cstheme="minorBidi"/>
                                    <w:bCs/>
                                    <w:color w:val="1F497D" w:themeColor="text2"/>
                                    <w:kern w:val="24"/>
                                    <w:sz w:val="22"/>
                                    <w:szCs w:val="22"/>
                                    <w:lang w:val="en-US"/>
                                  </w:rPr>
                                  <w:t>rson who will actually interact</w:t>
                                </w:r>
                                <w:r w:rsidR="0022643D">
                                  <w:rPr>
                                    <w:rFonts w:asciiTheme="minorHAnsi" w:hAnsi="Calibri" w:cstheme="minorBidi"/>
                                    <w:bCs/>
                                    <w:color w:val="1F497D" w:themeColor="text2"/>
                                    <w:kern w:val="24"/>
                                    <w:sz w:val="22"/>
                                    <w:szCs w:val="22"/>
                                    <w:lang w:val="en-US"/>
                                  </w:rPr>
                                  <w:t xml:space="preserve"> with the ICT</w:t>
                                </w:r>
                                <w:r w:rsidRPr="00720ECC">
                                  <w:rPr>
                                    <w:rFonts w:asciiTheme="minorHAnsi" w:hAnsi="Calibri" w:cstheme="minorBidi"/>
                                    <w:bCs/>
                                    <w:color w:val="1F497D" w:themeColor="text2"/>
                                    <w:kern w:val="24"/>
                                    <w:sz w:val="22"/>
                                    <w:szCs w:val="22"/>
                                    <w:lang w:val="en-US"/>
                                  </w:rPr>
                                  <w:t xml:space="preserve"> solution from individuals who are involved in other stages of its </w:t>
                                </w:r>
                                <w:r w:rsidR="006772AC">
                                  <w:rPr>
                                    <w:rFonts w:asciiTheme="minorHAnsi" w:hAnsi="Calibri" w:cstheme="minorBidi"/>
                                    <w:bCs/>
                                    <w:color w:val="1F497D" w:themeColor="text2"/>
                                    <w:kern w:val="24"/>
                                    <w:sz w:val="22"/>
                                    <w:szCs w:val="22"/>
                                    <w:lang w:val="en-US"/>
                                  </w:rPr>
                                  <w:t>design and deployment</w:t>
                                </w:r>
                                <w:r>
                                  <w:rPr>
                                    <w:rFonts w:asciiTheme="minorHAnsi" w:hAnsi="Calibri" w:cstheme="minorBidi"/>
                                    <w:bCs/>
                                    <w:color w:val="1F497D" w:themeColor="text2"/>
                                    <w:kern w:val="24"/>
                                    <w:sz w:val="22"/>
                                    <w:szCs w:val="22"/>
                                    <w:lang w:val="en-US"/>
                                  </w:rPr>
                                  <w:t>.</w:t>
                                </w:r>
                              </w:p>
                            </w:txbxContent>
                          </wps:txbx>
                          <wps:bodyPr rtlCol="0" anchor="ctr"/>
                        </wps:wsp>
                        <wps:wsp>
                          <wps:cNvPr id="14" name="Oval 14"/>
                          <wps:cNvSpPr/>
                          <wps:spPr>
                            <a:xfrm>
                              <a:off x="4343400" y="0"/>
                              <a:ext cx="2590800" cy="2590800"/>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rsidR="002444E3" w:rsidRPr="00036D87" w:rsidRDefault="002444E3" w:rsidP="002444E3">
                                <w:pPr>
                                  <w:pStyle w:val="NormalWeb"/>
                                  <w:spacing w:before="0" w:beforeAutospacing="0" w:after="0" w:afterAutospacing="0"/>
                                  <w:jc w:val="center"/>
                                  <w:rPr>
                                    <w:sz w:val="22"/>
                                    <w:szCs w:val="22"/>
                                  </w:rPr>
                                </w:pPr>
                                <w:r w:rsidRPr="00036D87">
                                  <w:rPr>
                                    <w:rFonts w:asciiTheme="minorHAnsi" w:hAnsi="Calibri" w:cstheme="minorBidi"/>
                                    <w:b/>
                                    <w:bCs/>
                                    <w:color w:val="1F497D" w:themeColor="text2"/>
                                    <w:kern w:val="24"/>
                                  </w:rPr>
                                  <w:t>Beneficiaries</w:t>
                                </w:r>
                                <w:r>
                                  <w:rPr>
                                    <w:rFonts w:asciiTheme="minorHAnsi" w:hAnsi="Calibri" w:cstheme="minorBidi"/>
                                    <w:b/>
                                    <w:bCs/>
                                    <w:color w:val="1F497D" w:themeColor="text2"/>
                                    <w:kern w:val="24"/>
                                  </w:rPr>
                                  <w:t>:</w:t>
                                </w:r>
                                <w:r>
                                  <w:rPr>
                                    <w:rFonts w:asciiTheme="minorHAnsi" w:hAnsi="Calibri" w:cstheme="minorBidi"/>
                                    <w:bCs/>
                                    <w:color w:val="1F497D" w:themeColor="text2"/>
                                    <w:kern w:val="24"/>
                                  </w:rPr>
                                  <w:t xml:space="preserve"> </w:t>
                                </w:r>
                                <w:r>
                                  <w:rPr>
                                    <w:rFonts w:asciiTheme="minorHAnsi" w:hAnsi="Calibri" w:cstheme="minorBidi"/>
                                    <w:bCs/>
                                    <w:color w:val="1F497D" w:themeColor="text2"/>
                                    <w:kern w:val="24"/>
                                    <w:sz w:val="22"/>
                                    <w:szCs w:val="22"/>
                                  </w:rPr>
                                  <w:t>Those whose work, knowledge, skills or behaviours are improved</w:t>
                                </w:r>
                                <w:r w:rsidR="0022643D">
                                  <w:rPr>
                                    <w:rFonts w:asciiTheme="minorHAnsi" w:hAnsi="Calibri" w:cstheme="minorBidi"/>
                                    <w:bCs/>
                                    <w:color w:val="1F497D" w:themeColor="text2"/>
                                    <w:kern w:val="24"/>
                                    <w:sz w:val="22"/>
                                    <w:szCs w:val="22"/>
                                  </w:rPr>
                                  <w:t xml:space="preserve"> as a direct result of the ICT</w:t>
                                </w:r>
                                <w:r>
                                  <w:rPr>
                                    <w:rFonts w:asciiTheme="minorHAnsi" w:hAnsi="Calibri" w:cstheme="minorBidi"/>
                                    <w:bCs/>
                                    <w:color w:val="1F497D" w:themeColor="text2"/>
                                    <w:kern w:val="24"/>
                                    <w:sz w:val="22"/>
                                    <w:szCs w:val="22"/>
                                  </w:rPr>
                                  <w:t xml:space="preserve"> solution.</w:t>
                                </w:r>
                              </w:p>
                            </w:txbxContent>
                          </wps:txbx>
                          <wps:bodyPr rtlCol="0" anchor="ctr"/>
                        </wps:wsp>
                      </wpg:grpSp>
                      <wps:wsp>
                        <wps:cNvPr id="307" name="Text Box 2"/>
                        <wps:cNvSpPr txBox="1">
                          <a:spLocks noChangeArrowheads="1"/>
                        </wps:cNvSpPr>
                        <wps:spPr bwMode="auto">
                          <a:xfrm>
                            <a:off x="523875" y="0"/>
                            <a:ext cx="5695950" cy="295275"/>
                          </a:xfrm>
                          <a:prstGeom prst="rect">
                            <a:avLst/>
                          </a:prstGeom>
                          <a:grpFill/>
                          <a:ln w="9525">
                            <a:noFill/>
                            <a:miter lim="800000"/>
                            <a:headEnd/>
                            <a:tailEnd/>
                          </a:ln>
                        </wps:spPr>
                        <wps:txbx>
                          <w:txbxContent>
                            <w:p w:rsidR="002444E3" w:rsidRPr="00036D87" w:rsidRDefault="00862D52" w:rsidP="002444E3">
                              <w:pPr>
                                <w:rPr>
                                  <w:b/>
                                </w:rPr>
                              </w:pPr>
                              <w:proofErr w:type="gramStart"/>
                              <w:r>
                                <w:rPr>
                                  <w:b/>
                                </w:rPr>
                                <w:t>Figure 1.</w:t>
                              </w:r>
                              <w:proofErr w:type="gramEnd"/>
                              <w:r>
                                <w:rPr>
                                  <w:b/>
                                </w:rPr>
                                <w:t xml:space="preserve"> </w:t>
                              </w:r>
                              <w:proofErr w:type="gramStart"/>
                              <w:r>
                                <w:rPr>
                                  <w:b/>
                                </w:rPr>
                                <w:t>R</w:t>
                              </w:r>
                              <w:r w:rsidR="002444E3" w:rsidRPr="00036D87">
                                <w:rPr>
                                  <w:b/>
                                </w:rPr>
                                <w:t>elationships between ICT4D implementers, users and beneficiaries.</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7" style="position:absolute;left:0;text-align:left;margin-left:-15.8pt;margin-top:6.55pt;width:502.5pt;height:237pt;z-index:251659264;mso-width-relative:margin;mso-height-relative:margin" coordsize="63817,2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">
                <v:group id="Group 1" o:spid="_x0000_s1028" style="position:absolute;top:3905;width:63817;height:24574" coordorigin="-965" coordsize="70307,25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2" o:spid="_x0000_s1029" style="position:absolute;left:-965;top:69;width:26873;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k8cEA&#10;AADbAAAADwAAAGRycy9kb3ducmV2LnhtbERPTWuDQBC9F/oflink1qwVaYrNKmkg4KlgEgi9De5U&#10;Jbuz4m6i/vtuodDbPN7nbMvZGnGn0feOFbysExDEjdM9twrOp8PzGwgfkDUax6RgIQ9l8fiwxVy7&#10;iWu6H0MrYgj7HBV0IQy5lL7pyKJfu4E4ct9utBgiHFupR5xiuDUyTZJXabHn2NDhQPuOmuvxZhVk&#10;lc0+zVJP/HUwhvfpxW4+LkqtnubdO4hAc/gX/7krHeen8PtLPEA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u5PHBAAAA2wAAAA8AAAAAAAAAAAAAAAAAmAIAAGRycy9kb3du&#10;cmV2LnhtbFBLBQYAAAAABAAEAPUAAACGAwAAAAA=&#10;" filled="f" strokecolor="#243f60 [1604]" strokeweight="2pt">
                    <v:textbox>
                      <w:txbxContent>
                        <w:p w:rsidR="002444E3" w:rsidRPr="00720ECC" w:rsidRDefault="002444E3" w:rsidP="002444E3">
                          <w:pPr>
                            <w:pStyle w:val="NormalWeb"/>
                            <w:spacing w:before="0" w:beforeAutospacing="0" w:after="0" w:afterAutospacing="0"/>
                          </w:pPr>
                          <w:r w:rsidRPr="00720ECC">
                            <w:rPr>
                              <w:rFonts w:asciiTheme="minorHAnsi" w:hAnsi="Calibri" w:cstheme="minorBidi"/>
                              <w:b/>
                              <w:bCs/>
                              <w:color w:val="1F497D" w:themeColor="text2"/>
                              <w:kern w:val="24"/>
                            </w:rPr>
                            <w:t>Implementers</w:t>
                          </w:r>
                          <w:r>
                            <w:rPr>
                              <w:rFonts w:asciiTheme="minorHAnsi" w:hAnsi="Calibri" w:cstheme="minorBidi"/>
                              <w:b/>
                              <w:bCs/>
                              <w:color w:val="1F497D" w:themeColor="text2"/>
                              <w:kern w:val="24"/>
                            </w:rPr>
                            <w:t xml:space="preserve">: </w:t>
                          </w:r>
                          <w:r w:rsidRPr="00720ECC">
                            <w:rPr>
                              <w:rFonts w:asciiTheme="minorHAnsi" w:hAnsi="Calibri" w:cstheme="minorBidi"/>
                              <w:bCs/>
                              <w:color w:val="1F497D" w:themeColor="text2"/>
                              <w:kern w:val="24"/>
                              <w:sz w:val="22"/>
                              <w:szCs w:val="22"/>
                              <w:lang w:val="en-US"/>
                            </w:rPr>
                            <w:t>Those involved in dev</w:t>
                          </w:r>
                          <w:r w:rsidR="0022643D">
                            <w:rPr>
                              <w:rFonts w:asciiTheme="minorHAnsi" w:hAnsi="Calibri" w:cstheme="minorBidi"/>
                              <w:bCs/>
                              <w:color w:val="1F497D" w:themeColor="text2"/>
                              <w:kern w:val="24"/>
                              <w:sz w:val="22"/>
                              <w:szCs w:val="22"/>
                              <w:lang w:val="en-US"/>
                            </w:rPr>
                            <w:t>eloping and delivering the ICT</w:t>
                          </w:r>
                          <w:r w:rsidRPr="00720ECC">
                            <w:rPr>
                              <w:rFonts w:asciiTheme="minorHAnsi" w:hAnsi="Calibri" w:cstheme="minorBidi"/>
                              <w:bCs/>
                              <w:color w:val="1F497D" w:themeColor="text2"/>
                              <w:kern w:val="24"/>
                              <w:sz w:val="22"/>
                              <w:szCs w:val="22"/>
                              <w:lang w:val="en-US"/>
                            </w:rPr>
                            <w:t xml:space="preserve"> solution, including project managers, program managers, </w:t>
                          </w:r>
                          <w:r w:rsidR="00450CF6">
                            <w:rPr>
                              <w:rFonts w:asciiTheme="minorHAnsi" w:hAnsi="Calibri" w:cstheme="minorBidi"/>
                              <w:bCs/>
                              <w:color w:val="1F497D" w:themeColor="text2"/>
                              <w:kern w:val="24"/>
                              <w:sz w:val="22"/>
                              <w:szCs w:val="22"/>
                              <w:lang w:val="en-US"/>
                            </w:rPr>
                            <w:t xml:space="preserve">M&amp;E staff, </w:t>
                          </w:r>
                          <w:r w:rsidRPr="00720ECC">
                            <w:rPr>
                              <w:rFonts w:asciiTheme="minorHAnsi" w:hAnsi="Calibri" w:cstheme="minorBidi"/>
                              <w:bCs/>
                              <w:color w:val="1F497D" w:themeColor="text2"/>
                              <w:kern w:val="24"/>
                              <w:sz w:val="22"/>
                              <w:szCs w:val="22"/>
                              <w:lang w:val="en-US"/>
                            </w:rPr>
                            <w:t>t</w:t>
                          </w:r>
                          <w:r w:rsidR="00450CF6">
                            <w:rPr>
                              <w:rFonts w:asciiTheme="minorHAnsi" w:hAnsi="Calibri" w:cstheme="minorBidi"/>
                              <w:bCs/>
                              <w:color w:val="1F497D" w:themeColor="text2"/>
                              <w:kern w:val="24"/>
                              <w:sz w:val="22"/>
                              <w:szCs w:val="22"/>
                              <w:lang w:val="en-US"/>
                            </w:rPr>
                            <w:t xml:space="preserve">echnology partners, </w:t>
                          </w:r>
                          <w:r w:rsidRPr="00720ECC">
                            <w:rPr>
                              <w:rFonts w:asciiTheme="minorHAnsi" w:hAnsi="Calibri" w:cstheme="minorBidi"/>
                              <w:bCs/>
                              <w:color w:val="1F497D" w:themeColor="text2"/>
                              <w:kern w:val="24"/>
                              <w:sz w:val="22"/>
                              <w:szCs w:val="22"/>
                              <w:lang w:val="en-US"/>
                            </w:rPr>
                            <w:t>and other partners or</w:t>
                          </w:r>
                          <w:r w:rsidRPr="00720ECC">
                            <w:rPr>
                              <w:rFonts w:asciiTheme="minorHAnsi" w:hAnsi="Calibri" w:cstheme="minorBidi"/>
                              <w:b/>
                              <w:bCs/>
                              <w:color w:val="1F497D" w:themeColor="text2"/>
                              <w:kern w:val="24"/>
                              <w:lang w:val="en-US"/>
                            </w:rPr>
                            <w:t xml:space="preserve"> </w:t>
                          </w:r>
                          <w:r w:rsidRPr="00720ECC">
                            <w:rPr>
                              <w:rFonts w:asciiTheme="minorHAnsi" w:hAnsi="Calibri" w:cstheme="minorBidi"/>
                              <w:bCs/>
                              <w:color w:val="1F497D" w:themeColor="text2"/>
                              <w:kern w:val="24"/>
                              <w:sz w:val="22"/>
                              <w:szCs w:val="22"/>
                              <w:lang w:val="en-US"/>
                            </w:rPr>
                            <w:t>stakeholders</w:t>
                          </w:r>
                        </w:p>
                      </w:txbxContent>
                    </v:textbox>
                  </v:oval>
                  <v:oval id="Oval 13" o:spid="_x0000_s1030" style="position:absolute;left:21336;width:25908;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Bar8A&#10;AADbAAAADwAAAGRycy9kb3ducmV2LnhtbERPy6rCMBDdX/AfwgjurqkPVKpRvILgSvAB4m5oxraY&#10;TEqTa+vfG0FwN4fznMWqtUY8qPalYwWDfgKCOHO65FzB+bT9nYHwAVmjcUwKnuRhtez8LDDVruED&#10;PY4hFzGEfYoKihCqVEqfFWTR911FHLmbqy2GCOtc6hqbGG6NHCbJRFosOTYUWNGmoOx+/LcKxjs7&#10;3pvnoeHr1hjeDC92+ndRqtdt13MQgdrwFX/cOx3nj+D9Szx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kFqvwAAANsAAAAPAAAAAAAAAAAAAAAAAJgCAABkcnMvZG93bnJl&#10;di54bWxQSwUGAAAAAAQABAD1AAAAhAMAAAAA&#10;" filled="f" strokecolor="#243f60 [1604]" strokeweight="2pt">
                    <v:textbox>
                      <w:txbxContent>
                        <w:p w:rsidR="002444E3" w:rsidRPr="00720ECC" w:rsidRDefault="002444E3" w:rsidP="002444E3">
                          <w:pPr>
                            <w:pStyle w:val="NormalWeb"/>
                            <w:spacing w:before="0" w:beforeAutospacing="0" w:after="0" w:afterAutospacing="0"/>
                            <w:jc w:val="center"/>
                            <w:rPr>
                              <w:sz w:val="22"/>
                              <w:szCs w:val="22"/>
                            </w:rPr>
                          </w:pPr>
                          <w:r w:rsidRPr="00720ECC">
                            <w:rPr>
                              <w:rFonts w:asciiTheme="minorHAnsi" w:hAnsi="Calibri" w:cstheme="minorBidi"/>
                              <w:b/>
                              <w:bCs/>
                              <w:color w:val="1F497D" w:themeColor="text2"/>
                              <w:kern w:val="24"/>
                            </w:rPr>
                            <w:t>Users</w:t>
                          </w:r>
                          <w:r>
                            <w:rPr>
                              <w:rFonts w:asciiTheme="minorHAnsi" w:hAnsi="Calibri" w:cstheme="minorBidi"/>
                              <w:b/>
                              <w:bCs/>
                              <w:color w:val="1F497D" w:themeColor="text2"/>
                              <w:kern w:val="24"/>
                            </w:rPr>
                            <w:t xml:space="preserve">: </w:t>
                          </w:r>
                          <w:r w:rsidRPr="00720ECC">
                            <w:rPr>
                              <w:rFonts w:asciiTheme="minorHAnsi" w:hAnsi="Calibri" w:cstheme="minorBidi"/>
                              <w:bCs/>
                              <w:color w:val="1F497D" w:themeColor="text2"/>
                              <w:kern w:val="24"/>
                              <w:sz w:val="22"/>
                              <w:szCs w:val="22"/>
                              <w:lang w:val="en-US"/>
                            </w:rPr>
                            <w:t>This term distinguishes the pe</w:t>
                          </w:r>
                          <w:r w:rsidR="006772AC">
                            <w:rPr>
                              <w:rFonts w:asciiTheme="minorHAnsi" w:hAnsi="Calibri" w:cstheme="minorBidi"/>
                              <w:bCs/>
                              <w:color w:val="1F497D" w:themeColor="text2"/>
                              <w:kern w:val="24"/>
                              <w:sz w:val="22"/>
                              <w:szCs w:val="22"/>
                              <w:lang w:val="en-US"/>
                            </w:rPr>
                            <w:t>rson who will actually interact</w:t>
                          </w:r>
                          <w:r w:rsidR="0022643D">
                            <w:rPr>
                              <w:rFonts w:asciiTheme="minorHAnsi" w:hAnsi="Calibri" w:cstheme="minorBidi"/>
                              <w:bCs/>
                              <w:color w:val="1F497D" w:themeColor="text2"/>
                              <w:kern w:val="24"/>
                              <w:sz w:val="22"/>
                              <w:szCs w:val="22"/>
                              <w:lang w:val="en-US"/>
                            </w:rPr>
                            <w:t xml:space="preserve"> with the ICT</w:t>
                          </w:r>
                          <w:r w:rsidRPr="00720ECC">
                            <w:rPr>
                              <w:rFonts w:asciiTheme="minorHAnsi" w:hAnsi="Calibri" w:cstheme="minorBidi"/>
                              <w:bCs/>
                              <w:color w:val="1F497D" w:themeColor="text2"/>
                              <w:kern w:val="24"/>
                              <w:sz w:val="22"/>
                              <w:szCs w:val="22"/>
                              <w:lang w:val="en-US"/>
                            </w:rPr>
                            <w:t xml:space="preserve"> solution from individuals who are involved in other stages of its </w:t>
                          </w:r>
                          <w:r w:rsidR="006772AC">
                            <w:rPr>
                              <w:rFonts w:asciiTheme="minorHAnsi" w:hAnsi="Calibri" w:cstheme="minorBidi"/>
                              <w:bCs/>
                              <w:color w:val="1F497D" w:themeColor="text2"/>
                              <w:kern w:val="24"/>
                              <w:sz w:val="22"/>
                              <w:szCs w:val="22"/>
                              <w:lang w:val="en-US"/>
                            </w:rPr>
                            <w:t>design and deployment</w:t>
                          </w:r>
                          <w:r>
                            <w:rPr>
                              <w:rFonts w:asciiTheme="minorHAnsi" w:hAnsi="Calibri" w:cstheme="minorBidi"/>
                              <w:bCs/>
                              <w:color w:val="1F497D" w:themeColor="text2"/>
                              <w:kern w:val="24"/>
                              <w:sz w:val="22"/>
                              <w:szCs w:val="22"/>
                              <w:lang w:val="en-US"/>
                            </w:rPr>
                            <w:t>.</w:t>
                          </w:r>
                        </w:p>
                      </w:txbxContent>
                    </v:textbox>
                  </v:oval>
                  <v:oval id="Oval 14" o:spid="_x0000_s1031" style="position:absolute;left:43434;width:25908;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ZHsAA&#10;AADbAAAADwAAAGRycy9kb3ducmV2LnhtbERPTWvCQBC9F/wPyxR6azaV0Ep0FRUET4VYIXgbsmMS&#10;3J0N2a1J/n23IHibx/uc1Wa0Rtyp961jBR9JCoK4crrlWsH55/C+AOEDskbjmBRM5GGznr2sMNdu&#10;4ILup1CLGMI+RwVNCF0upa8asugT1xFH7up6iyHCvpa6xyGGWyPnafopLbYcGxrsaN9QdTv9WgXZ&#10;0WbfZioGvhyM4f28tF+7Uqm313G7BBFoDE/xw33UcX4G/7/E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vZHsAAAADbAAAADwAAAAAAAAAAAAAAAACYAgAAZHJzL2Rvd25y&#10;ZXYueG1sUEsFBgAAAAAEAAQA9QAAAIUDAAAAAA==&#10;" filled="f" strokecolor="#243f60 [1604]" strokeweight="2pt">
                    <v:textbox>
                      <w:txbxContent>
                        <w:p w:rsidR="002444E3" w:rsidRPr="00036D87" w:rsidRDefault="002444E3" w:rsidP="002444E3">
                          <w:pPr>
                            <w:pStyle w:val="NormalWeb"/>
                            <w:spacing w:before="0" w:beforeAutospacing="0" w:after="0" w:afterAutospacing="0"/>
                            <w:jc w:val="center"/>
                            <w:rPr>
                              <w:sz w:val="22"/>
                              <w:szCs w:val="22"/>
                            </w:rPr>
                          </w:pPr>
                          <w:r w:rsidRPr="00036D87">
                            <w:rPr>
                              <w:rFonts w:asciiTheme="minorHAnsi" w:hAnsi="Calibri" w:cstheme="minorBidi"/>
                              <w:b/>
                              <w:bCs/>
                              <w:color w:val="1F497D" w:themeColor="text2"/>
                              <w:kern w:val="24"/>
                            </w:rPr>
                            <w:t>Beneficiaries</w:t>
                          </w:r>
                          <w:r>
                            <w:rPr>
                              <w:rFonts w:asciiTheme="minorHAnsi" w:hAnsi="Calibri" w:cstheme="minorBidi"/>
                              <w:b/>
                              <w:bCs/>
                              <w:color w:val="1F497D" w:themeColor="text2"/>
                              <w:kern w:val="24"/>
                            </w:rPr>
                            <w:t>:</w:t>
                          </w:r>
                          <w:r>
                            <w:rPr>
                              <w:rFonts w:asciiTheme="minorHAnsi" w:hAnsi="Calibri" w:cstheme="minorBidi"/>
                              <w:bCs/>
                              <w:color w:val="1F497D" w:themeColor="text2"/>
                              <w:kern w:val="24"/>
                            </w:rPr>
                            <w:t xml:space="preserve"> </w:t>
                          </w:r>
                          <w:r>
                            <w:rPr>
                              <w:rFonts w:asciiTheme="minorHAnsi" w:hAnsi="Calibri" w:cstheme="minorBidi"/>
                              <w:bCs/>
                              <w:color w:val="1F497D" w:themeColor="text2"/>
                              <w:kern w:val="24"/>
                              <w:sz w:val="22"/>
                              <w:szCs w:val="22"/>
                            </w:rPr>
                            <w:t>Those whose work, knowledge, skills or behaviours are improved</w:t>
                          </w:r>
                          <w:r w:rsidR="0022643D">
                            <w:rPr>
                              <w:rFonts w:asciiTheme="minorHAnsi" w:hAnsi="Calibri" w:cstheme="minorBidi"/>
                              <w:bCs/>
                              <w:color w:val="1F497D" w:themeColor="text2"/>
                              <w:kern w:val="24"/>
                              <w:sz w:val="22"/>
                              <w:szCs w:val="22"/>
                            </w:rPr>
                            <w:t xml:space="preserve"> as a direct result of the ICT</w:t>
                          </w:r>
                          <w:r>
                            <w:rPr>
                              <w:rFonts w:asciiTheme="minorHAnsi" w:hAnsi="Calibri" w:cstheme="minorBidi"/>
                              <w:bCs/>
                              <w:color w:val="1F497D" w:themeColor="text2"/>
                              <w:kern w:val="24"/>
                              <w:sz w:val="22"/>
                              <w:szCs w:val="22"/>
                            </w:rPr>
                            <w:t xml:space="preserve"> solution.</w:t>
                          </w:r>
                        </w:p>
                      </w:txbxContent>
                    </v:textbox>
                  </v:oval>
                </v:group>
                <v:shapetype id="_x0000_t202" coordsize="21600,21600" o:spt="202" path="m,l,21600r21600,l21600,xe">
                  <v:stroke joinstyle="miter"/>
                  <v:path gradientshapeok="t" o:connecttype="rect"/>
                </v:shapetype>
                <v:shape id="Text Box 2" o:spid="_x0000_s1032" type="#_x0000_t202" style="position:absolute;left:5238;width:5696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2444E3" w:rsidRPr="00036D87" w:rsidRDefault="00862D52" w:rsidP="002444E3">
                        <w:pPr>
                          <w:rPr>
                            <w:b/>
                          </w:rPr>
                        </w:pPr>
                        <w:proofErr w:type="gramStart"/>
                        <w:r>
                          <w:rPr>
                            <w:b/>
                          </w:rPr>
                          <w:t>Figure 1.</w:t>
                        </w:r>
                        <w:proofErr w:type="gramEnd"/>
                        <w:r>
                          <w:rPr>
                            <w:b/>
                          </w:rPr>
                          <w:t xml:space="preserve"> </w:t>
                        </w:r>
                        <w:proofErr w:type="gramStart"/>
                        <w:r>
                          <w:rPr>
                            <w:b/>
                          </w:rPr>
                          <w:t>R</w:t>
                        </w:r>
                        <w:r w:rsidR="002444E3" w:rsidRPr="00036D87">
                          <w:rPr>
                            <w:b/>
                          </w:rPr>
                          <w:t>elationships between ICT4D implementers, users and beneficiaries.</w:t>
                        </w:r>
                        <w:proofErr w:type="gramEnd"/>
                      </w:p>
                    </w:txbxContent>
                  </v:textbox>
                </v:shape>
              </v:group>
            </w:pict>
          </mc:Fallback>
        </mc:AlternateContent>
      </w:r>
      <w:r w:rsidR="006772AC">
        <w:t xml:space="preserve">                 </w:t>
      </w:r>
      <w:r w:rsidR="002444E3">
        <w:t xml:space="preserve">                                                                       </w:t>
      </w:r>
      <w:r w:rsidR="006772AC">
        <w:t xml:space="preserve">    </w:t>
      </w:r>
      <w:r w:rsidR="002444E3">
        <w:t xml:space="preserve">                        </w:t>
      </w:r>
      <w:bookmarkStart w:id="1" w:name="_Ref397159916"/>
      <w:r w:rsidR="00222E97">
        <w:t xml:space="preserve">                           </w:t>
      </w:r>
      <w:r w:rsidRPr="00036D87">
        <w:rPr>
          <w:rStyle w:val="EndnoteReference"/>
        </w:rPr>
        <w:endnoteReference w:id="1"/>
      </w:r>
      <w:bookmarkEnd w:id="1"/>
    </w:p>
    <w:p w:rsidR="002444E3" w:rsidRDefault="002444E3" w:rsidP="002444E3">
      <w:pPr>
        <w:spacing w:after="0"/>
        <w:jc w:val="both"/>
      </w:pPr>
    </w:p>
    <w:p w:rsidR="002444E3" w:rsidRDefault="002444E3" w:rsidP="002444E3">
      <w:pPr>
        <w:spacing w:after="0"/>
        <w:jc w:val="both"/>
      </w:pPr>
    </w:p>
    <w:p w:rsidR="002444E3" w:rsidRDefault="002444E3" w:rsidP="002444E3">
      <w:pPr>
        <w:spacing w:after="0"/>
        <w:jc w:val="both"/>
      </w:pPr>
    </w:p>
    <w:p w:rsidR="002444E3" w:rsidRDefault="002444E3" w:rsidP="002444E3">
      <w:pPr>
        <w:spacing w:after="0"/>
        <w:jc w:val="both"/>
      </w:pPr>
    </w:p>
    <w:p w:rsidR="002444E3" w:rsidRDefault="002444E3" w:rsidP="002444E3">
      <w:pPr>
        <w:spacing w:after="0"/>
        <w:jc w:val="both"/>
      </w:pPr>
    </w:p>
    <w:p w:rsidR="002444E3" w:rsidRDefault="002444E3" w:rsidP="002444E3">
      <w:pPr>
        <w:spacing w:after="0"/>
        <w:jc w:val="both"/>
      </w:pPr>
    </w:p>
    <w:p w:rsidR="002444E3" w:rsidRDefault="002444E3" w:rsidP="002444E3">
      <w:pPr>
        <w:spacing w:after="0"/>
        <w:jc w:val="both"/>
      </w:pPr>
    </w:p>
    <w:p w:rsidR="002444E3" w:rsidRDefault="002444E3" w:rsidP="002444E3">
      <w:pPr>
        <w:spacing w:after="0"/>
        <w:jc w:val="both"/>
      </w:pPr>
    </w:p>
    <w:p w:rsidR="002444E3" w:rsidRDefault="002444E3" w:rsidP="002444E3">
      <w:pPr>
        <w:spacing w:after="0"/>
        <w:jc w:val="both"/>
      </w:pPr>
    </w:p>
    <w:p w:rsidR="002444E3" w:rsidRDefault="002444E3" w:rsidP="002444E3">
      <w:pPr>
        <w:spacing w:after="0"/>
        <w:jc w:val="both"/>
      </w:pPr>
    </w:p>
    <w:p w:rsidR="002444E3" w:rsidRDefault="002444E3" w:rsidP="002444E3">
      <w:pPr>
        <w:spacing w:after="0"/>
        <w:jc w:val="both"/>
      </w:pPr>
    </w:p>
    <w:p w:rsidR="002444E3" w:rsidRDefault="002444E3" w:rsidP="002444E3">
      <w:pPr>
        <w:spacing w:after="0"/>
        <w:jc w:val="both"/>
      </w:pPr>
    </w:p>
    <w:p w:rsidR="002444E3" w:rsidRDefault="002444E3" w:rsidP="002444E3">
      <w:pPr>
        <w:spacing w:after="0"/>
        <w:jc w:val="both"/>
      </w:pPr>
    </w:p>
    <w:p w:rsidR="002444E3" w:rsidRDefault="002444E3" w:rsidP="002444E3">
      <w:pPr>
        <w:spacing w:after="0"/>
        <w:jc w:val="both"/>
      </w:pPr>
    </w:p>
    <w:p w:rsidR="002444E3" w:rsidRDefault="002444E3" w:rsidP="002444E3">
      <w:pPr>
        <w:spacing w:after="0"/>
        <w:jc w:val="both"/>
      </w:pPr>
    </w:p>
    <w:p w:rsidR="002444E3" w:rsidRPr="00265EB0" w:rsidRDefault="00CB5DED" w:rsidP="002444E3">
      <w:pPr>
        <w:spacing w:after="0"/>
        <w:jc w:val="both"/>
        <w:rPr>
          <w:b/>
        </w:rPr>
      </w:pPr>
      <w:r>
        <w:rPr>
          <w:b/>
          <w:u w:val="single"/>
        </w:rPr>
        <w:t>Key</w:t>
      </w:r>
      <w:r w:rsidR="002444E3">
        <w:rPr>
          <w:b/>
          <w:u w:val="single"/>
        </w:rPr>
        <w:t xml:space="preserve"> Question 6</w:t>
      </w:r>
      <w:r w:rsidR="002444E3" w:rsidRPr="00265EB0">
        <w:rPr>
          <w:b/>
        </w:rPr>
        <w:t>: Who are the project’s ICT4D implementers?</w:t>
      </w:r>
    </w:p>
    <w:p w:rsidR="008F62F7" w:rsidRDefault="008F62F7" w:rsidP="002A03FE">
      <w:pPr>
        <w:spacing w:after="0"/>
        <w:jc w:val="both"/>
      </w:pPr>
      <w:r>
        <w:t>As shown</w:t>
      </w:r>
      <w:r w:rsidR="002A03FE">
        <w:t xml:space="preserve"> in </w:t>
      </w:r>
      <w:r w:rsidR="002A03FE" w:rsidRPr="008F62F7">
        <w:rPr>
          <w:b/>
        </w:rPr>
        <w:t>Figure 1</w:t>
      </w:r>
      <w:r w:rsidR="002A03FE">
        <w:t>, ICT4D implementers are the people inv</w:t>
      </w:r>
      <w:r w:rsidR="00F3431D">
        <w:t>olved in developing and delivering</w:t>
      </w:r>
      <w:r w:rsidR="002A03FE">
        <w:t xml:space="preserve"> the ICT4D solution. The core team of implementers must include subject matter experts for the target sector (e.g., emergency, health, agriculture, education, etc.), program managers (</w:t>
      </w:r>
      <w:r w:rsidR="00430AFD">
        <w:t>your organization</w:t>
      </w:r>
      <w:r w:rsidR="002A03FE">
        <w:t xml:space="preserve"> and partners) who are familiar with the operating environment and will oversee implementation, as well as technology specialists who can help select, design, de</w:t>
      </w:r>
      <w:r w:rsidR="00430AFD">
        <w:t>velop, test and deploy the ICT</w:t>
      </w:r>
      <w:r w:rsidR="002A03FE">
        <w:t xml:space="preserve"> solution.</w:t>
      </w:r>
      <w:r w:rsidR="009645A3">
        <w:t xml:space="preserve"> </w:t>
      </w:r>
      <w:r>
        <w:t>Befo</w:t>
      </w:r>
      <w:r w:rsidR="00430AFD">
        <w:t>re making an investment in ICT</w:t>
      </w:r>
      <w:r>
        <w:t>, consider:</w:t>
      </w:r>
    </w:p>
    <w:p w:rsidR="0063310A" w:rsidRPr="0063310A" w:rsidRDefault="0063310A" w:rsidP="008F62F7">
      <w:pPr>
        <w:pStyle w:val="ListParagraph"/>
        <w:numPr>
          <w:ilvl w:val="0"/>
          <w:numId w:val="7"/>
        </w:numPr>
        <w:spacing w:after="0"/>
        <w:jc w:val="both"/>
      </w:pPr>
      <w:r>
        <w:t>Do</w:t>
      </w:r>
      <w:r w:rsidR="00C376EC">
        <w:t xml:space="preserve">es </w:t>
      </w:r>
      <w:r w:rsidR="00430AFD">
        <w:t>your organization</w:t>
      </w:r>
      <w:r>
        <w:t xml:space="preserve"> have the necessary in-country capacity in terms of subject matter expertise, technology expertise, available staff time, and financial resources to select, design, develop, test and deploy the prop</w:t>
      </w:r>
      <w:r w:rsidR="00430AFD">
        <w:t>osed ICT4E</w:t>
      </w:r>
      <w:r>
        <w:t xml:space="preserve"> solution? If no, what outside expertise are needed?</w:t>
      </w:r>
    </w:p>
    <w:p w:rsidR="008F62F7" w:rsidRPr="00450CF6" w:rsidRDefault="001424CF" w:rsidP="008F62F7">
      <w:pPr>
        <w:pStyle w:val="ListParagraph"/>
        <w:numPr>
          <w:ilvl w:val="0"/>
          <w:numId w:val="7"/>
        </w:numPr>
        <w:spacing w:after="0"/>
        <w:jc w:val="both"/>
      </w:pPr>
      <w:r>
        <w:rPr>
          <w:bCs/>
        </w:rPr>
        <w:t>I</w:t>
      </w:r>
      <w:r w:rsidR="00D42C99">
        <w:rPr>
          <w:bCs/>
        </w:rPr>
        <w:t>s the</w:t>
      </w:r>
      <w:r>
        <w:rPr>
          <w:bCs/>
        </w:rPr>
        <w:t>re sufficient capacity among the</w:t>
      </w:r>
      <w:r w:rsidR="00430AFD">
        <w:rPr>
          <w:bCs/>
        </w:rPr>
        <w:t xml:space="preserve"> in-country implementers (your organization </w:t>
      </w:r>
      <w:r w:rsidR="00D42C99">
        <w:rPr>
          <w:bCs/>
        </w:rPr>
        <w:t>and/or partners)</w:t>
      </w:r>
      <w:r w:rsidR="0063310A" w:rsidRPr="0063310A">
        <w:rPr>
          <w:bCs/>
        </w:rPr>
        <w:t xml:space="preserve"> to</w:t>
      </w:r>
      <w:r w:rsidR="00430AFD">
        <w:rPr>
          <w:bCs/>
        </w:rPr>
        <w:t xml:space="preserve"> operate and maintain the ICT4E</w:t>
      </w:r>
      <w:r w:rsidR="0063310A">
        <w:rPr>
          <w:bCs/>
        </w:rPr>
        <w:t xml:space="preserve"> solution</w:t>
      </w:r>
      <w:r w:rsidR="00D42C99">
        <w:rPr>
          <w:bCs/>
        </w:rPr>
        <w:t xml:space="preserve"> once deployed</w:t>
      </w:r>
      <w:r w:rsidR="0063310A" w:rsidRPr="0063310A">
        <w:rPr>
          <w:bCs/>
        </w:rPr>
        <w:t>?</w:t>
      </w:r>
      <w:r>
        <w:rPr>
          <w:bCs/>
        </w:rPr>
        <w:t xml:space="preserve"> If no, what support is needed to strengthen in-country capacity to operate and maintain the solution?</w:t>
      </w:r>
    </w:p>
    <w:p w:rsidR="00450CF6" w:rsidRPr="0063310A" w:rsidRDefault="00450CF6" w:rsidP="008F62F7">
      <w:pPr>
        <w:pStyle w:val="ListParagraph"/>
        <w:numPr>
          <w:ilvl w:val="0"/>
          <w:numId w:val="7"/>
        </w:numPr>
        <w:spacing w:after="0"/>
        <w:jc w:val="both"/>
      </w:pPr>
      <w:r>
        <w:rPr>
          <w:bCs/>
        </w:rPr>
        <w:t>Has your organization mapped the data flow and estimated the size of the target database?</w:t>
      </w:r>
    </w:p>
    <w:p w:rsidR="008F62F7" w:rsidRDefault="008F62F7" w:rsidP="002A03FE">
      <w:pPr>
        <w:spacing w:after="0"/>
        <w:jc w:val="both"/>
      </w:pPr>
    </w:p>
    <w:p w:rsidR="009645A3" w:rsidRDefault="00430AFD" w:rsidP="002A03FE">
      <w:pPr>
        <w:spacing w:after="0"/>
        <w:jc w:val="both"/>
      </w:pPr>
      <w:r>
        <w:t>If the proposed ICT4E</w:t>
      </w:r>
      <w:r w:rsidR="009645A3">
        <w:t xml:space="preserve"> </w:t>
      </w:r>
      <w:r w:rsidR="008F62F7">
        <w:t xml:space="preserve">solution is </w:t>
      </w:r>
      <w:r w:rsidR="00C376EC">
        <w:t>to be phased-</w:t>
      </w:r>
      <w:r w:rsidR="009645A3">
        <w:t>over to a partner</w:t>
      </w:r>
      <w:r w:rsidR="0069264A">
        <w:t xml:space="preserve"> or government for continued</w:t>
      </w:r>
      <w:r w:rsidR="009645A3">
        <w:t xml:space="preserve"> use beyond the life of the project, it is essential that key partner/government stakeholders are </w:t>
      </w:r>
      <w:r w:rsidR="0069264A">
        <w:t>engaged as</w:t>
      </w:r>
      <w:r w:rsidR="008F62F7">
        <w:t xml:space="preserve"> implementers </w:t>
      </w:r>
      <w:r w:rsidR="0069264A">
        <w:t>during the select</w:t>
      </w:r>
      <w:r w:rsidR="00450CF6">
        <w:t>ion and development of the ICT</w:t>
      </w:r>
      <w:r w:rsidR="0069264A">
        <w:t xml:space="preserve"> solution</w:t>
      </w:r>
      <w:r w:rsidR="009645A3">
        <w:t>. If your projec</w:t>
      </w:r>
      <w:r w:rsidR="00450CF6">
        <w:t xml:space="preserve">t plans to phase-over its ICT </w:t>
      </w:r>
      <w:r w:rsidR="009645A3">
        <w:t>solution, answer the following questions:</w:t>
      </w:r>
    </w:p>
    <w:p w:rsidR="0069264A" w:rsidRDefault="0069264A" w:rsidP="0069264A">
      <w:pPr>
        <w:pStyle w:val="ListParagraph"/>
        <w:numPr>
          <w:ilvl w:val="0"/>
          <w:numId w:val="7"/>
        </w:numPr>
        <w:spacing w:after="0"/>
        <w:jc w:val="both"/>
      </w:pPr>
      <w:r>
        <w:t>What is the partner/government’s level of comfort with an</w:t>
      </w:r>
      <w:r w:rsidR="00450CF6">
        <w:t>d openness to the proposed ICT</w:t>
      </w:r>
      <w:r>
        <w:t xml:space="preserve"> solution?</w:t>
      </w:r>
    </w:p>
    <w:p w:rsidR="002444E3" w:rsidRPr="00B41F5A" w:rsidRDefault="002444E3" w:rsidP="002444E3">
      <w:pPr>
        <w:spacing w:after="0"/>
        <w:jc w:val="both"/>
      </w:pPr>
    </w:p>
    <w:p w:rsidR="002444E3" w:rsidRPr="00B22DF7" w:rsidRDefault="002E0B20" w:rsidP="002444E3">
      <w:pPr>
        <w:spacing w:after="0"/>
        <w:jc w:val="both"/>
        <w:rPr>
          <w:b/>
          <w:u w:val="single"/>
        </w:rPr>
      </w:pPr>
      <w:r>
        <w:rPr>
          <w:b/>
          <w:u w:val="single"/>
        </w:rPr>
        <w:t>Key</w:t>
      </w:r>
      <w:r w:rsidR="002444E3">
        <w:rPr>
          <w:b/>
          <w:u w:val="single"/>
        </w:rPr>
        <w:t xml:space="preserve"> Question 7</w:t>
      </w:r>
      <w:r w:rsidR="002444E3" w:rsidRPr="00B22DF7">
        <w:rPr>
          <w:b/>
        </w:rPr>
        <w:t>: How much time is needed to develop and test the solution?</w:t>
      </w:r>
    </w:p>
    <w:p w:rsidR="000864E0" w:rsidRDefault="000864E0" w:rsidP="000864E0">
      <w:pPr>
        <w:spacing w:after="0"/>
        <w:jc w:val="both"/>
      </w:pPr>
      <w:r>
        <w:t>The time required varies dependin</w:t>
      </w:r>
      <w:r w:rsidR="00450CF6">
        <w:t>g on the complexity of the ICT</w:t>
      </w:r>
      <w:r>
        <w:t xml:space="preserve"> solution, the number of people involved, and whether or not the solution is building off of an existing platform or is being built from scratch. But regardl</w:t>
      </w:r>
      <w:r w:rsidR="00450CF6">
        <w:t>ess of the complexity, all ICT</w:t>
      </w:r>
      <w:r>
        <w:t xml:space="preserve"> solutions should include these four key stages: analysis of solution requirements, solution architecture and design, testing, and deplo</w:t>
      </w:r>
      <w:r w:rsidR="00450CF6">
        <w:t>yment. Before investing in ICT</w:t>
      </w:r>
      <w:r>
        <w:t>, consider:</w:t>
      </w:r>
    </w:p>
    <w:p w:rsidR="000864E0" w:rsidRDefault="000864E0" w:rsidP="000864E0">
      <w:pPr>
        <w:pStyle w:val="ListParagraph"/>
        <w:numPr>
          <w:ilvl w:val="0"/>
          <w:numId w:val="7"/>
        </w:numPr>
        <w:spacing w:after="0"/>
        <w:jc w:val="both"/>
      </w:pPr>
      <w:r>
        <w:t>How much time is t</w:t>
      </w:r>
      <w:r w:rsidR="00450CF6">
        <w:t>here before the ICT</w:t>
      </w:r>
      <w:r>
        <w:t xml:space="preserve"> solution needs to be deployed?</w:t>
      </w:r>
    </w:p>
    <w:p w:rsidR="002444E3" w:rsidRPr="003549AA" w:rsidRDefault="000864E0" w:rsidP="000864E0">
      <w:pPr>
        <w:pStyle w:val="ListParagraph"/>
        <w:numPr>
          <w:ilvl w:val="0"/>
          <w:numId w:val="7"/>
        </w:numPr>
        <w:spacing w:after="120"/>
        <w:ind w:left="714" w:hanging="357"/>
        <w:contextualSpacing w:val="0"/>
        <w:jc w:val="both"/>
      </w:pPr>
      <w:r>
        <w:t>How much time remains in the project?</w:t>
      </w:r>
    </w:p>
    <w:p w:rsidR="002444E3" w:rsidRPr="000864E0" w:rsidRDefault="000864E0" w:rsidP="000864E0">
      <w:pPr>
        <w:spacing w:after="0"/>
        <w:jc w:val="both"/>
      </w:pPr>
      <w:r>
        <w:t>Project and country program teams</w:t>
      </w:r>
      <w:r w:rsidR="006A23C9">
        <w:t>, especially those</w:t>
      </w:r>
      <w:r>
        <w:t xml:space="preserve"> </w:t>
      </w:r>
      <w:r w:rsidR="00450CF6">
        <w:t>with limited experience in ICT</w:t>
      </w:r>
      <w:r w:rsidR="006A23C9">
        <w:t>,</w:t>
      </w:r>
      <w:r>
        <w:t xml:space="preserve"> are strongly encouraged to contact the Regional ICT Special and Regional Technical Advisor(s) in the sector of interest for their input on the time required to </w:t>
      </w:r>
      <w:r w:rsidR="00434BEB">
        <w:t xml:space="preserve">design, test and deploy </w:t>
      </w:r>
      <w:r w:rsidR="00374D16">
        <w:t>the</w:t>
      </w:r>
      <w:r w:rsidR="00450CF6">
        <w:t xml:space="preserve"> proposed ICT</w:t>
      </w:r>
      <w:r w:rsidR="00C97E08">
        <w:t xml:space="preserve"> solution.</w:t>
      </w:r>
    </w:p>
    <w:p w:rsidR="000864E0" w:rsidRPr="000864E0" w:rsidRDefault="000864E0" w:rsidP="000864E0">
      <w:pPr>
        <w:spacing w:after="0"/>
        <w:jc w:val="both"/>
        <w:rPr>
          <w:b/>
          <w:u w:val="single"/>
        </w:rPr>
      </w:pPr>
    </w:p>
    <w:p w:rsidR="002444E3" w:rsidRPr="00B10393" w:rsidRDefault="002E0B20" w:rsidP="002444E3">
      <w:pPr>
        <w:spacing w:after="0"/>
        <w:jc w:val="both"/>
        <w:rPr>
          <w:lang w:val="en-IN"/>
        </w:rPr>
      </w:pPr>
      <w:r>
        <w:rPr>
          <w:b/>
          <w:u w:val="single"/>
        </w:rPr>
        <w:t>Key</w:t>
      </w:r>
      <w:r w:rsidR="002444E3">
        <w:rPr>
          <w:b/>
          <w:u w:val="single"/>
        </w:rPr>
        <w:t xml:space="preserve"> Question 8</w:t>
      </w:r>
      <w:r w:rsidR="002444E3">
        <w:rPr>
          <w:b/>
        </w:rPr>
        <w:t xml:space="preserve">: Does </w:t>
      </w:r>
      <w:r w:rsidR="002444E3" w:rsidRPr="00141C79">
        <w:rPr>
          <w:b/>
          <w:lang w:val="en-IN"/>
        </w:rPr>
        <w:t xml:space="preserve">the project have </w:t>
      </w:r>
      <w:r w:rsidR="002444E3" w:rsidRPr="00141C79">
        <w:rPr>
          <w:b/>
          <w:bCs/>
          <w:lang w:val="en-IN"/>
        </w:rPr>
        <w:t>money</w:t>
      </w:r>
      <w:r w:rsidR="002444E3" w:rsidRPr="00141C79">
        <w:rPr>
          <w:b/>
          <w:lang w:val="en-IN"/>
        </w:rPr>
        <w:t xml:space="preserve"> to cover the ICT4D costs</w:t>
      </w:r>
      <w:r w:rsidR="002444E3" w:rsidRPr="00141C79">
        <w:rPr>
          <w:b/>
        </w:rPr>
        <w:t>?</w:t>
      </w:r>
    </w:p>
    <w:p w:rsidR="002444E3" w:rsidRDefault="002444E3" w:rsidP="002444E3">
      <w:pPr>
        <w:spacing w:after="0"/>
        <w:jc w:val="both"/>
      </w:pPr>
      <w:r>
        <w:t>No ICT4D solution is free of cost. Before de</w:t>
      </w:r>
      <w:r w:rsidR="00374D16">
        <w:t>ciding whether or not to pursue</w:t>
      </w:r>
      <w:r>
        <w:t xml:space="preserve"> an ICT4D solutio</w:t>
      </w:r>
      <w:r w:rsidR="00374D16">
        <w:t>n for the identified</w:t>
      </w:r>
      <w:r>
        <w:t xml:space="preserve"> problem, make sure that you have sufficient funds to cover the costs of solution </w:t>
      </w:r>
      <w:r w:rsidR="00374D16">
        <w:t>design</w:t>
      </w:r>
      <w:r>
        <w:t>, testing, deployment, operations and maintenance.  Cost</w:t>
      </w:r>
      <w:r w:rsidR="00450CF6">
        <w:t>s</w:t>
      </w:r>
      <w:r>
        <w:t xml:space="preserve"> that should be considered include:</w:t>
      </w:r>
    </w:p>
    <w:p w:rsidR="002444E3" w:rsidRDefault="002444E3" w:rsidP="002444E3">
      <w:pPr>
        <w:pStyle w:val="ListParagraph"/>
        <w:numPr>
          <w:ilvl w:val="0"/>
          <w:numId w:val="7"/>
        </w:numPr>
        <w:spacing w:after="0"/>
        <w:jc w:val="both"/>
      </w:pPr>
      <w:r>
        <w:t>Cost for either internal (CRS) o</w:t>
      </w:r>
      <w:r w:rsidR="000E46E4">
        <w:t>r external subject matter</w:t>
      </w:r>
      <w:r>
        <w:t xml:space="preserve"> </w:t>
      </w:r>
      <w:r w:rsidR="000E46E4">
        <w:t xml:space="preserve">and/or technology </w:t>
      </w:r>
      <w:r w:rsidR="00374D16">
        <w:t>specialists to support</w:t>
      </w:r>
      <w:r>
        <w:t xml:space="preserve"> solution </w:t>
      </w:r>
      <w:r w:rsidR="000E46E4">
        <w:t xml:space="preserve">selection and </w:t>
      </w:r>
      <w:r>
        <w:t>development;</w:t>
      </w:r>
    </w:p>
    <w:p w:rsidR="002444E3" w:rsidRDefault="002444E3" w:rsidP="002444E3">
      <w:pPr>
        <w:pStyle w:val="ListParagraph"/>
        <w:numPr>
          <w:ilvl w:val="0"/>
          <w:numId w:val="7"/>
        </w:numPr>
        <w:spacing w:after="0"/>
        <w:jc w:val="both"/>
      </w:pPr>
      <w:r>
        <w:t>Devices and other hardware costs—including initial purchase, maintenance, repair, and replacement</w:t>
      </w:r>
      <w:r w:rsidR="009F7F7C">
        <w:t xml:space="preserve"> costs</w:t>
      </w:r>
      <w:r>
        <w:t>;</w:t>
      </w:r>
    </w:p>
    <w:p w:rsidR="002444E3" w:rsidRDefault="002444E3" w:rsidP="002444E3">
      <w:pPr>
        <w:pStyle w:val="ListParagraph"/>
        <w:numPr>
          <w:ilvl w:val="0"/>
          <w:numId w:val="7"/>
        </w:numPr>
        <w:spacing w:after="0"/>
        <w:jc w:val="both"/>
      </w:pPr>
      <w:r>
        <w:t>Software costs;</w:t>
      </w:r>
    </w:p>
    <w:p w:rsidR="002444E3" w:rsidRDefault="002444E3" w:rsidP="002444E3">
      <w:pPr>
        <w:pStyle w:val="ListParagraph"/>
        <w:numPr>
          <w:ilvl w:val="0"/>
          <w:numId w:val="7"/>
        </w:numPr>
        <w:spacing w:after="0"/>
        <w:jc w:val="both"/>
      </w:pPr>
      <w:r>
        <w:t>Data plan or other communication costs (e.g., SMS, etc.)</w:t>
      </w:r>
    </w:p>
    <w:p w:rsidR="002444E3" w:rsidRDefault="002444E3" w:rsidP="002444E3">
      <w:pPr>
        <w:pStyle w:val="ListParagraph"/>
        <w:numPr>
          <w:ilvl w:val="0"/>
          <w:numId w:val="7"/>
        </w:numPr>
        <w:spacing w:after="0"/>
        <w:jc w:val="both"/>
      </w:pPr>
      <w:r>
        <w:t>Staff and/or partner costs to</w:t>
      </w:r>
      <w:r w:rsidR="00E85087">
        <w:t xml:space="preserve"> oversee</w:t>
      </w:r>
      <w:r>
        <w:t xml:space="preserve"> deployment, operations and maintenance</w:t>
      </w:r>
      <w:r w:rsidR="00C376EC">
        <w:t xml:space="preserve"> of the sol</w:t>
      </w:r>
      <w:r w:rsidR="00E85087">
        <w:t>u</w:t>
      </w:r>
      <w:r w:rsidR="00C376EC">
        <w:t>t</w:t>
      </w:r>
      <w:r w:rsidR="00E85087">
        <w:t>ion</w:t>
      </w:r>
      <w:r>
        <w:t>.</w:t>
      </w:r>
    </w:p>
    <w:p w:rsidR="00B425D3" w:rsidRDefault="00B425D3" w:rsidP="00200D4B">
      <w:pPr>
        <w:pStyle w:val="Heading2"/>
      </w:pPr>
      <w:r>
        <w:lastRenderedPageBreak/>
        <w:t>Maki</w:t>
      </w:r>
      <w:r w:rsidR="00450CF6">
        <w:t>ng a go/no-go decision for ICT4E</w:t>
      </w:r>
    </w:p>
    <w:p w:rsidR="00E31D89" w:rsidRDefault="00E31D89" w:rsidP="00B425D3">
      <w:r>
        <w:t>Once these concept development</w:t>
      </w:r>
      <w:r w:rsidR="00B425D3">
        <w:t xml:space="preserve"> questions are an</w:t>
      </w:r>
      <w:r>
        <w:t xml:space="preserve">swered, teams should review the </w:t>
      </w:r>
      <w:r w:rsidR="00B425D3">
        <w:t>responses to make an informed decision about whether or not to pursue investment in ICT4</w:t>
      </w:r>
      <w:r w:rsidR="00450CF6">
        <w:t>E</w:t>
      </w:r>
      <w:r w:rsidR="00B425D3">
        <w:t xml:space="preserve"> in their project. The </w:t>
      </w:r>
      <w:r w:rsidR="00C376EC">
        <w:t>ICT4</w:t>
      </w:r>
      <w:r w:rsidR="00450CF6">
        <w:t>E</w:t>
      </w:r>
      <w:r w:rsidR="00C376EC">
        <w:t xml:space="preserve"> Integration Analysis T</w:t>
      </w:r>
      <w:r>
        <w:t>ool can be used to facilitate go/no-go reflection.</w:t>
      </w:r>
    </w:p>
    <w:p w:rsidR="00B425D3" w:rsidRPr="00B425D3" w:rsidRDefault="00E31D89" w:rsidP="00B425D3">
      <w:r>
        <w:t xml:space="preserve">If a “go” decision is made, teams should immediately complete the </w:t>
      </w:r>
      <w:r w:rsidRPr="00F43648">
        <w:t xml:space="preserve">online </w:t>
      </w:r>
      <w:hyperlink r:id="rId12" w:history="1">
        <w:r w:rsidRPr="00F43648">
          <w:rPr>
            <w:rStyle w:val="Hyperlink"/>
          </w:rPr>
          <w:t>ICT4D Project Support Request</w:t>
        </w:r>
      </w:hyperlink>
      <w:r w:rsidRPr="00F43648">
        <w:t xml:space="preserve"> form to alert and access support from CRS’ Global Knowledge and Information Management (GKIM) team.</w:t>
      </w:r>
      <w:r>
        <w:t xml:space="preserve"> </w:t>
      </w:r>
    </w:p>
    <w:sectPr w:rsidR="00B425D3" w:rsidRPr="00B425D3" w:rsidSect="00EE1CEE">
      <w:headerReference w:type="default"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E2" w:rsidRDefault="001C6FE2" w:rsidP="002444E3">
      <w:pPr>
        <w:spacing w:after="0" w:line="240" w:lineRule="auto"/>
      </w:pPr>
      <w:r>
        <w:separator/>
      </w:r>
    </w:p>
  </w:endnote>
  <w:endnote w:type="continuationSeparator" w:id="0">
    <w:p w:rsidR="001C6FE2" w:rsidRDefault="001C6FE2" w:rsidP="002444E3">
      <w:pPr>
        <w:spacing w:after="0" w:line="240" w:lineRule="auto"/>
      </w:pPr>
      <w:r>
        <w:continuationSeparator/>
      </w:r>
    </w:p>
  </w:endnote>
  <w:endnote w:id="1">
    <w:p w:rsidR="00EE1CEE" w:rsidRPr="00450CF6" w:rsidRDefault="00EE1CEE" w:rsidP="00450CF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020288150"/>
      <w:docPartObj>
        <w:docPartGallery w:val="Page Numbers (Bottom of Page)"/>
        <w:docPartUnique/>
      </w:docPartObj>
    </w:sdtPr>
    <w:sdtEndPr>
      <w:rPr>
        <w:noProof/>
      </w:rPr>
    </w:sdtEndPr>
    <w:sdtContent>
      <w:p w:rsidR="00EE1CEE" w:rsidRPr="00EE1CEE" w:rsidRDefault="00EE1CEE">
        <w:pPr>
          <w:pStyle w:val="Footer"/>
          <w:jc w:val="right"/>
          <w:rPr>
            <w:i/>
            <w:sz w:val="20"/>
            <w:szCs w:val="20"/>
          </w:rPr>
        </w:pPr>
        <w:r w:rsidRPr="00EE1CEE">
          <w:rPr>
            <w:i/>
            <w:sz w:val="20"/>
            <w:szCs w:val="20"/>
          </w:rPr>
          <w:fldChar w:fldCharType="begin"/>
        </w:r>
        <w:r w:rsidRPr="00EE1CEE">
          <w:rPr>
            <w:i/>
            <w:sz w:val="20"/>
            <w:szCs w:val="20"/>
          </w:rPr>
          <w:instrText xml:space="preserve"> PAGE   \* MERGEFORMAT </w:instrText>
        </w:r>
        <w:r w:rsidRPr="00EE1CEE">
          <w:rPr>
            <w:i/>
            <w:sz w:val="20"/>
            <w:szCs w:val="20"/>
          </w:rPr>
          <w:fldChar w:fldCharType="separate"/>
        </w:r>
        <w:r w:rsidR="00476CFE">
          <w:rPr>
            <w:i/>
            <w:noProof/>
            <w:sz w:val="20"/>
            <w:szCs w:val="20"/>
          </w:rPr>
          <w:t>2</w:t>
        </w:r>
        <w:r w:rsidRPr="00EE1CEE">
          <w:rPr>
            <w:i/>
            <w:noProof/>
            <w:sz w:val="20"/>
            <w:szCs w:val="20"/>
          </w:rPr>
          <w:fldChar w:fldCharType="end"/>
        </w:r>
      </w:p>
    </w:sdtContent>
  </w:sdt>
  <w:p w:rsidR="00EF170B" w:rsidRPr="00EE1CEE" w:rsidRDefault="00EF170B" w:rsidP="00EE1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EE" w:rsidRPr="00EE1CEE" w:rsidRDefault="00EB4B03" w:rsidP="00EE1CEE">
    <w:pPr>
      <w:pStyle w:val="Footer"/>
      <w:rPr>
        <w:rFonts w:asciiTheme="majorHAnsi" w:hAnsiTheme="majorHAnsi"/>
        <w:i/>
        <w:sz w:val="20"/>
        <w:szCs w:val="20"/>
      </w:rPr>
    </w:pPr>
    <w:r>
      <w:rPr>
        <w:rFonts w:asciiTheme="majorHAnsi" w:hAnsiTheme="majorHAnsi"/>
        <w:i/>
        <w:sz w:val="20"/>
        <w:szCs w:val="20"/>
      </w:rPr>
      <w:t xml:space="preserve">Adapted from </w:t>
    </w:r>
    <w:r w:rsidR="00EE1CEE">
      <w:rPr>
        <w:rFonts w:asciiTheme="majorHAnsi" w:hAnsiTheme="majorHAnsi"/>
        <w:i/>
        <w:sz w:val="20"/>
        <w:szCs w:val="20"/>
      </w:rPr>
      <w:t>East &amp; South Asia</w:t>
    </w:r>
    <w:r w:rsidR="009947DE">
      <w:rPr>
        <w:rFonts w:asciiTheme="majorHAnsi" w:hAnsiTheme="majorHAnsi"/>
        <w:i/>
        <w:sz w:val="20"/>
        <w:szCs w:val="20"/>
      </w:rPr>
      <w:t xml:space="preserve"> Region—Getting </w:t>
    </w:r>
    <w:r w:rsidR="00EE1CEE">
      <w:rPr>
        <w:rFonts w:asciiTheme="majorHAnsi" w:hAnsiTheme="majorHAnsi"/>
        <w:i/>
        <w:sz w:val="20"/>
        <w:szCs w:val="20"/>
      </w:rPr>
      <w:t>Started with ICT4D Solution Design</w:t>
    </w:r>
    <w:r w:rsidR="009947DE">
      <w:rPr>
        <w:rFonts w:asciiTheme="majorHAnsi" w:hAnsiTheme="majorHAnsi"/>
        <w:i/>
        <w:sz w:val="20"/>
        <w:szCs w:val="20"/>
      </w:rPr>
      <w:t>: Key questions for CRS program and IT staff</w:t>
    </w:r>
    <w:r w:rsidR="002D6EBE">
      <w:rPr>
        <w:rFonts w:asciiTheme="majorHAnsi" w:hAnsiTheme="majorHAnsi"/>
        <w:i/>
        <w:sz w:val="20"/>
        <w:szCs w:val="20"/>
      </w:rPr>
      <w:t xml:space="preserve"> (Working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E2" w:rsidRDefault="001C6FE2" w:rsidP="002444E3">
      <w:pPr>
        <w:spacing w:after="0" w:line="240" w:lineRule="auto"/>
      </w:pPr>
      <w:r>
        <w:separator/>
      </w:r>
    </w:p>
  </w:footnote>
  <w:footnote w:type="continuationSeparator" w:id="0">
    <w:p w:rsidR="001C6FE2" w:rsidRDefault="001C6FE2" w:rsidP="00244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EE" w:rsidRPr="00EE1CEE" w:rsidRDefault="00592D1C" w:rsidP="00EE1CEE">
    <w:pPr>
      <w:pStyle w:val="Header"/>
      <w:jc w:val="right"/>
      <w:rPr>
        <w:rFonts w:asciiTheme="majorHAnsi" w:hAnsiTheme="majorHAnsi"/>
        <w:i/>
        <w:sz w:val="20"/>
        <w:szCs w:val="20"/>
      </w:rPr>
    </w:pPr>
    <w:r>
      <w:rPr>
        <w:rFonts w:asciiTheme="majorHAnsi" w:hAnsiTheme="majorHAnsi"/>
        <w:i/>
        <w:sz w:val="20"/>
        <w:szCs w:val="20"/>
      </w:rPr>
      <w:t>Handout 1.</w:t>
    </w:r>
    <w:r w:rsidR="00EB4B03">
      <w:rPr>
        <w:rFonts w:asciiTheme="majorHAnsi" w:hAnsiTheme="majorHAnsi"/>
        <w:i/>
        <w:sz w:val="20"/>
        <w:szCs w:val="20"/>
      </w:rPr>
      <w:t>5</w:t>
    </w:r>
    <w:r>
      <w:rPr>
        <w:rFonts w:asciiTheme="majorHAnsi" w:hAnsiTheme="majorHAnsi"/>
        <w:i/>
        <w:sz w:val="20"/>
        <w:szCs w:val="20"/>
      </w:rPr>
      <w:t xml:space="preserve">.1 - </w:t>
    </w:r>
    <w:r w:rsidR="00EE1CEE" w:rsidRPr="00EE1CEE">
      <w:rPr>
        <w:rFonts w:asciiTheme="majorHAnsi" w:hAnsiTheme="majorHAnsi"/>
        <w:i/>
        <w:sz w:val="20"/>
        <w:szCs w:val="20"/>
      </w:rPr>
      <w:t>ICT4</w:t>
    </w:r>
    <w:r w:rsidR="00EB4B03">
      <w:rPr>
        <w:rFonts w:asciiTheme="majorHAnsi" w:hAnsiTheme="majorHAnsi"/>
        <w:i/>
        <w:sz w:val="20"/>
        <w:szCs w:val="20"/>
      </w:rPr>
      <w:t>E</w:t>
    </w:r>
    <w:r w:rsidR="00EE1CEE" w:rsidRPr="00EE1CEE">
      <w:rPr>
        <w:rFonts w:asciiTheme="majorHAnsi" w:hAnsiTheme="majorHAnsi"/>
        <w:i/>
        <w:sz w:val="20"/>
        <w:szCs w:val="20"/>
      </w:rPr>
      <w:t xml:space="preserve"> Concept Development</w:t>
    </w:r>
  </w:p>
  <w:p w:rsidR="00EE1CEE" w:rsidRDefault="00EE1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EE" w:rsidRPr="00EE1CEE" w:rsidRDefault="00EE1CEE" w:rsidP="00EE1CEE">
    <w:pPr>
      <w:pStyle w:val="Header"/>
      <w:rPr>
        <w:rFonts w:asciiTheme="majorHAnsi" w:hAnsiTheme="majorHAnsi"/>
        <w:i/>
        <w:sz w:val="20"/>
        <w:szCs w:val="20"/>
      </w:rPr>
    </w:pPr>
    <w:r>
      <w:rPr>
        <w:noProof/>
        <w:color w:val="000000"/>
      </w:rPr>
      <w:drawing>
        <wp:inline distT="0" distB="0" distL="0" distR="0" wp14:anchorId="776312D3" wp14:editId="2ED60F02">
          <wp:extent cx="32385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94D"/>
    <w:multiLevelType w:val="hybridMultilevel"/>
    <w:tmpl w:val="ECFE4A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501013"/>
    <w:multiLevelType w:val="hybridMultilevel"/>
    <w:tmpl w:val="B5F653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87755B8"/>
    <w:multiLevelType w:val="hybridMultilevel"/>
    <w:tmpl w:val="E5B04856"/>
    <w:lvl w:ilvl="0" w:tplc="274284E0">
      <w:start w:val="2699"/>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13C25"/>
    <w:multiLevelType w:val="hybridMultilevel"/>
    <w:tmpl w:val="435ED0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485D17"/>
    <w:multiLevelType w:val="hybridMultilevel"/>
    <w:tmpl w:val="F9B07F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735444D"/>
    <w:multiLevelType w:val="hybridMultilevel"/>
    <w:tmpl w:val="F9C0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73FBB"/>
    <w:multiLevelType w:val="hybridMultilevel"/>
    <w:tmpl w:val="12A6EE78"/>
    <w:lvl w:ilvl="0" w:tplc="4009000F">
      <w:start w:val="1"/>
      <w:numFmt w:val="decimal"/>
      <w:lvlText w:val="%1."/>
      <w:lvlJc w:val="left"/>
      <w:pPr>
        <w:tabs>
          <w:tab w:val="num" w:pos="720"/>
        </w:tabs>
        <w:ind w:left="720" w:hanging="360"/>
      </w:pPr>
      <w:rPr>
        <w:rFonts w:hint="default"/>
      </w:rPr>
    </w:lvl>
    <w:lvl w:ilvl="1" w:tplc="487E931E">
      <w:numFmt w:val="bullet"/>
      <w:lvlText w:val="•"/>
      <w:lvlJc w:val="left"/>
      <w:pPr>
        <w:tabs>
          <w:tab w:val="num" w:pos="1440"/>
        </w:tabs>
        <w:ind w:left="1440" w:hanging="360"/>
      </w:pPr>
      <w:rPr>
        <w:rFonts w:ascii="Arial" w:hAnsi="Arial" w:hint="default"/>
      </w:rPr>
    </w:lvl>
    <w:lvl w:ilvl="2" w:tplc="51324C4E" w:tentative="1">
      <w:start w:val="1"/>
      <w:numFmt w:val="bullet"/>
      <w:lvlText w:val="•"/>
      <w:lvlJc w:val="left"/>
      <w:pPr>
        <w:tabs>
          <w:tab w:val="num" w:pos="2160"/>
        </w:tabs>
        <w:ind w:left="2160" w:hanging="360"/>
      </w:pPr>
      <w:rPr>
        <w:rFonts w:ascii="Arial" w:hAnsi="Arial" w:hint="default"/>
      </w:rPr>
    </w:lvl>
    <w:lvl w:ilvl="3" w:tplc="D63EB8EE" w:tentative="1">
      <w:start w:val="1"/>
      <w:numFmt w:val="bullet"/>
      <w:lvlText w:val="•"/>
      <w:lvlJc w:val="left"/>
      <w:pPr>
        <w:tabs>
          <w:tab w:val="num" w:pos="2880"/>
        </w:tabs>
        <w:ind w:left="2880" w:hanging="360"/>
      </w:pPr>
      <w:rPr>
        <w:rFonts w:ascii="Arial" w:hAnsi="Arial" w:hint="default"/>
      </w:rPr>
    </w:lvl>
    <w:lvl w:ilvl="4" w:tplc="340E59D4" w:tentative="1">
      <w:start w:val="1"/>
      <w:numFmt w:val="bullet"/>
      <w:lvlText w:val="•"/>
      <w:lvlJc w:val="left"/>
      <w:pPr>
        <w:tabs>
          <w:tab w:val="num" w:pos="3600"/>
        </w:tabs>
        <w:ind w:left="3600" w:hanging="360"/>
      </w:pPr>
      <w:rPr>
        <w:rFonts w:ascii="Arial" w:hAnsi="Arial" w:hint="default"/>
      </w:rPr>
    </w:lvl>
    <w:lvl w:ilvl="5" w:tplc="97E47D2A" w:tentative="1">
      <w:start w:val="1"/>
      <w:numFmt w:val="bullet"/>
      <w:lvlText w:val="•"/>
      <w:lvlJc w:val="left"/>
      <w:pPr>
        <w:tabs>
          <w:tab w:val="num" w:pos="4320"/>
        </w:tabs>
        <w:ind w:left="4320" w:hanging="360"/>
      </w:pPr>
      <w:rPr>
        <w:rFonts w:ascii="Arial" w:hAnsi="Arial" w:hint="default"/>
      </w:rPr>
    </w:lvl>
    <w:lvl w:ilvl="6" w:tplc="449A42DA" w:tentative="1">
      <w:start w:val="1"/>
      <w:numFmt w:val="bullet"/>
      <w:lvlText w:val="•"/>
      <w:lvlJc w:val="left"/>
      <w:pPr>
        <w:tabs>
          <w:tab w:val="num" w:pos="5040"/>
        </w:tabs>
        <w:ind w:left="5040" w:hanging="360"/>
      </w:pPr>
      <w:rPr>
        <w:rFonts w:ascii="Arial" w:hAnsi="Arial" w:hint="default"/>
      </w:rPr>
    </w:lvl>
    <w:lvl w:ilvl="7" w:tplc="08CCF338" w:tentative="1">
      <w:start w:val="1"/>
      <w:numFmt w:val="bullet"/>
      <w:lvlText w:val="•"/>
      <w:lvlJc w:val="left"/>
      <w:pPr>
        <w:tabs>
          <w:tab w:val="num" w:pos="5760"/>
        </w:tabs>
        <w:ind w:left="5760" w:hanging="360"/>
      </w:pPr>
      <w:rPr>
        <w:rFonts w:ascii="Arial" w:hAnsi="Arial" w:hint="default"/>
      </w:rPr>
    </w:lvl>
    <w:lvl w:ilvl="8" w:tplc="3A565B64" w:tentative="1">
      <w:start w:val="1"/>
      <w:numFmt w:val="bullet"/>
      <w:lvlText w:val="•"/>
      <w:lvlJc w:val="left"/>
      <w:pPr>
        <w:tabs>
          <w:tab w:val="num" w:pos="6480"/>
        </w:tabs>
        <w:ind w:left="6480" w:hanging="360"/>
      </w:pPr>
      <w:rPr>
        <w:rFonts w:ascii="Arial" w:hAnsi="Arial" w:hint="default"/>
      </w:rPr>
    </w:lvl>
  </w:abstractNum>
  <w:abstractNum w:abstractNumId="7">
    <w:nsid w:val="424A4155"/>
    <w:multiLevelType w:val="hybridMultilevel"/>
    <w:tmpl w:val="878217A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63B0352"/>
    <w:multiLevelType w:val="hybridMultilevel"/>
    <w:tmpl w:val="5AA49BA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95516EB"/>
    <w:multiLevelType w:val="hybridMultilevel"/>
    <w:tmpl w:val="E972733E"/>
    <w:lvl w:ilvl="0" w:tplc="29924CE6">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AA062F"/>
    <w:multiLevelType w:val="hybridMultilevel"/>
    <w:tmpl w:val="EF763A68"/>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1">
    <w:nsid w:val="6E9B7D3A"/>
    <w:multiLevelType w:val="hybridMultilevel"/>
    <w:tmpl w:val="B780319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nsid w:val="7AB6685A"/>
    <w:multiLevelType w:val="hybridMultilevel"/>
    <w:tmpl w:val="832E04AE"/>
    <w:lvl w:ilvl="0" w:tplc="29924CE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381302"/>
    <w:multiLevelType w:val="hybridMultilevel"/>
    <w:tmpl w:val="B074CC4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2"/>
  </w:num>
  <w:num w:numId="5">
    <w:abstractNumId w:val="6"/>
  </w:num>
  <w:num w:numId="6">
    <w:abstractNumId w:val="7"/>
  </w:num>
  <w:num w:numId="7">
    <w:abstractNumId w:val="8"/>
  </w:num>
  <w:num w:numId="8">
    <w:abstractNumId w:val="0"/>
  </w:num>
  <w:num w:numId="9">
    <w:abstractNumId w:val="10"/>
  </w:num>
  <w:num w:numId="10">
    <w:abstractNumId w:val="4"/>
  </w:num>
  <w:num w:numId="11">
    <w:abstractNumId w:val="5"/>
  </w:num>
  <w:num w:numId="12">
    <w:abstractNumId w:val="1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E3"/>
    <w:rsid w:val="00015616"/>
    <w:rsid w:val="000864E0"/>
    <w:rsid w:val="0008688F"/>
    <w:rsid w:val="000A21BC"/>
    <w:rsid w:val="000A293B"/>
    <w:rsid w:val="000D1AC6"/>
    <w:rsid w:val="000E35BB"/>
    <w:rsid w:val="000E4699"/>
    <w:rsid w:val="000E46E4"/>
    <w:rsid w:val="00125030"/>
    <w:rsid w:val="00140EBB"/>
    <w:rsid w:val="001424CF"/>
    <w:rsid w:val="0014390C"/>
    <w:rsid w:val="0016549D"/>
    <w:rsid w:val="001A54EA"/>
    <w:rsid w:val="001C6FE2"/>
    <w:rsid w:val="001C7340"/>
    <w:rsid w:val="001D01A2"/>
    <w:rsid w:val="00200D4B"/>
    <w:rsid w:val="00201153"/>
    <w:rsid w:val="00222E97"/>
    <w:rsid w:val="0022643D"/>
    <w:rsid w:val="002444E3"/>
    <w:rsid w:val="00265F99"/>
    <w:rsid w:val="00275D3B"/>
    <w:rsid w:val="00281A47"/>
    <w:rsid w:val="002A03FE"/>
    <w:rsid w:val="002B39F5"/>
    <w:rsid w:val="002D6EBE"/>
    <w:rsid w:val="002E0B20"/>
    <w:rsid w:val="00353285"/>
    <w:rsid w:val="00374D16"/>
    <w:rsid w:val="0038477D"/>
    <w:rsid w:val="00386B6B"/>
    <w:rsid w:val="003A4AA4"/>
    <w:rsid w:val="003C1311"/>
    <w:rsid w:val="003C35B5"/>
    <w:rsid w:val="003F06B9"/>
    <w:rsid w:val="00430AFD"/>
    <w:rsid w:val="00434BEB"/>
    <w:rsid w:val="00450CF6"/>
    <w:rsid w:val="0046428A"/>
    <w:rsid w:val="00476CFE"/>
    <w:rsid w:val="004A14C4"/>
    <w:rsid w:val="004A4BDA"/>
    <w:rsid w:val="004B6333"/>
    <w:rsid w:val="004C5A9B"/>
    <w:rsid w:val="004F08FB"/>
    <w:rsid w:val="0055787C"/>
    <w:rsid w:val="005760F7"/>
    <w:rsid w:val="00592D1C"/>
    <w:rsid w:val="00594B00"/>
    <w:rsid w:val="005B2919"/>
    <w:rsid w:val="005D0205"/>
    <w:rsid w:val="005F4069"/>
    <w:rsid w:val="00615CAF"/>
    <w:rsid w:val="00621685"/>
    <w:rsid w:val="0063310A"/>
    <w:rsid w:val="006772AC"/>
    <w:rsid w:val="00680482"/>
    <w:rsid w:val="0069264A"/>
    <w:rsid w:val="006A23C9"/>
    <w:rsid w:val="006A3A46"/>
    <w:rsid w:val="006B5A39"/>
    <w:rsid w:val="006B77BE"/>
    <w:rsid w:val="006E7D27"/>
    <w:rsid w:val="00755492"/>
    <w:rsid w:val="007909FD"/>
    <w:rsid w:val="007A40CA"/>
    <w:rsid w:val="007B3AA5"/>
    <w:rsid w:val="008562A8"/>
    <w:rsid w:val="00862D52"/>
    <w:rsid w:val="008852BD"/>
    <w:rsid w:val="008A05EC"/>
    <w:rsid w:val="008B6080"/>
    <w:rsid w:val="008F62F7"/>
    <w:rsid w:val="009078E2"/>
    <w:rsid w:val="00943989"/>
    <w:rsid w:val="00964385"/>
    <w:rsid w:val="009645A3"/>
    <w:rsid w:val="00966ECD"/>
    <w:rsid w:val="009947DE"/>
    <w:rsid w:val="009A063C"/>
    <w:rsid w:val="009D5CF3"/>
    <w:rsid w:val="009E4CE1"/>
    <w:rsid w:val="009F7F7C"/>
    <w:rsid w:val="00A03BAA"/>
    <w:rsid w:val="00A2569E"/>
    <w:rsid w:val="00AD1CA2"/>
    <w:rsid w:val="00B0492A"/>
    <w:rsid w:val="00B425D3"/>
    <w:rsid w:val="00B951B0"/>
    <w:rsid w:val="00BA6ED7"/>
    <w:rsid w:val="00BB146B"/>
    <w:rsid w:val="00BB7163"/>
    <w:rsid w:val="00BC4099"/>
    <w:rsid w:val="00BE67BB"/>
    <w:rsid w:val="00BE7A6A"/>
    <w:rsid w:val="00BF2732"/>
    <w:rsid w:val="00C3610E"/>
    <w:rsid w:val="00C376EC"/>
    <w:rsid w:val="00C413FB"/>
    <w:rsid w:val="00C854FD"/>
    <w:rsid w:val="00C9477E"/>
    <w:rsid w:val="00C97E08"/>
    <w:rsid w:val="00CB0750"/>
    <w:rsid w:val="00CB5DED"/>
    <w:rsid w:val="00CD6691"/>
    <w:rsid w:val="00CD6C12"/>
    <w:rsid w:val="00CE48C5"/>
    <w:rsid w:val="00D40EC5"/>
    <w:rsid w:val="00D42C99"/>
    <w:rsid w:val="00D64F3A"/>
    <w:rsid w:val="00DA5FD9"/>
    <w:rsid w:val="00DC2424"/>
    <w:rsid w:val="00DE10D1"/>
    <w:rsid w:val="00DF5992"/>
    <w:rsid w:val="00E0199C"/>
    <w:rsid w:val="00E13A4B"/>
    <w:rsid w:val="00E21F0D"/>
    <w:rsid w:val="00E31D89"/>
    <w:rsid w:val="00E55635"/>
    <w:rsid w:val="00E72C28"/>
    <w:rsid w:val="00E75200"/>
    <w:rsid w:val="00E80F26"/>
    <w:rsid w:val="00E85087"/>
    <w:rsid w:val="00EB46A4"/>
    <w:rsid w:val="00EB4B03"/>
    <w:rsid w:val="00ED168E"/>
    <w:rsid w:val="00EE1CEE"/>
    <w:rsid w:val="00EE69FD"/>
    <w:rsid w:val="00EF170B"/>
    <w:rsid w:val="00F12078"/>
    <w:rsid w:val="00F3431D"/>
    <w:rsid w:val="00F43648"/>
    <w:rsid w:val="00FB14B2"/>
    <w:rsid w:val="00FB2BE6"/>
    <w:rsid w:val="00FB5644"/>
    <w:rsid w:val="00FF7E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E3"/>
    <w:rPr>
      <w:rFonts w:ascii="Calibri" w:eastAsia="Calibri" w:hAnsi="Calibri" w:cs="Arial"/>
      <w:lang w:val="en-US"/>
    </w:rPr>
  </w:style>
  <w:style w:type="paragraph" w:styleId="Heading1">
    <w:name w:val="heading 1"/>
    <w:basedOn w:val="Normal"/>
    <w:next w:val="Normal"/>
    <w:link w:val="Heading1Char"/>
    <w:uiPriority w:val="9"/>
    <w:qFormat/>
    <w:rsid w:val="00244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D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444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4E3"/>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rsid w:val="002444E3"/>
    <w:rPr>
      <w:rFonts w:asciiTheme="majorHAnsi" w:eastAsiaTheme="majorEastAsia" w:hAnsiTheme="majorHAnsi" w:cstheme="majorBidi"/>
      <w:b/>
      <w:bCs/>
      <w:i/>
      <w:iCs/>
      <w:color w:val="4F81BD" w:themeColor="accent1"/>
      <w:lang w:val="en-US"/>
    </w:rPr>
  </w:style>
  <w:style w:type="paragraph" w:styleId="FootnoteText">
    <w:name w:val="footnote text"/>
    <w:basedOn w:val="Normal"/>
    <w:link w:val="FootnoteTextChar"/>
    <w:uiPriority w:val="99"/>
    <w:semiHidden/>
    <w:unhideWhenUsed/>
    <w:rsid w:val="00244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4E3"/>
    <w:rPr>
      <w:rFonts w:ascii="Calibri" w:eastAsia="Calibri" w:hAnsi="Calibri" w:cs="Arial"/>
      <w:sz w:val="20"/>
      <w:szCs w:val="20"/>
      <w:lang w:val="en-US"/>
    </w:rPr>
  </w:style>
  <w:style w:type="character" w:styleId="FootnoteReference">
    <w:name w:val="footnote reference"/>
    <w:basedOn w:val="DefaultParagraphFont"/>
    <w:uiPriority w:val="99"/>
    <w:semiHidden/>
    <w:unhideWhenUsed/>
    <w:rsid w:val="002444E3"/>
    <w:rPr>
      <w:vertAlign w:val="superscript"/>
    </w:rPr>
  </w:style>
  <w:style w:type="paragraph" w:styleId="ListParagraph">
    <w:name w:val="List Paragraph"/>
    <w:basedOn w:val="Normal"/>
    <w:uiPriority w:val="34"/>
    <w:qFormat/>
    <w:rsid w:val="002444E3"/>
    <w:pPr>
      <w:ind w:left="720"/>
      <w:contextualSpacing/>
    </w:pPr>
  </w:style>
  <w:style w:type="character" w:styleId="Hyperlink">
    <w:name w:val="Hyperlink"/>
    <w:basedOn w:val="DefaultParagraphFont"/>
    <w:uiPriority w:val="99"/>
    <w:unhideWhenUsed/>
    <w:rsid w:val="002444E3"/>
    <w:rPr>
      <w:color w:val="0000FF" w:themeColor="hyperlink"/>
      <w:u w:val="single"/>
    </w:rPr>
  </w:style>
  <w:style w:type="paragraph" w:styleId="NormalWeb">
    <w:name w:val="Normal (Web)"/>
    <w:basedOn w:val="Normal"/>
    <w:uiPriority w:val="99"/>
    <w:semiHidden/>
    <w:unhideWhenUsed/>
    <w:rsid w:val="002444E3"/>
    <w:pPr>
      <w:spacing w:before="100" w:beforeAutospacing="1" w:after="100" w:afterAutospacing="1" w:line="240" w:lineRule="auto"/>
    </w:pPr>
    <w:rPr>
      <w:rFonts w:ascii="Times New Roman" w:eastAsiaTheme="minorEastAsia" w:hAnsi="Times New Roman" w:cs="Times New Roman"/>
      <w:sz w:val="24"/>
      <w:szCs w:val="24"/>
      <w:lang w:val="en-IN" w:eastAsia="en-IN"/>
    </w:rPr>
  </w:style>
  <w:style w:type="paragraph" w:styleId="Header">
    <w:name w:val="header"/>
    <w:basedOn w:val="Normal"/>
    <w:link w:val="HeaderChar"/>
    <w:uiPriority w:val="99"/>
    <w:unhideWhenUsed/>
    <w:rsid w:val="00EF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70B"/>
    <w:rPr>
      <w:rFonts w:ascii="Calibri" w:eastAsia="Calibri" w:hAnsi="Calibri" w:cs="Arial"/>
      <w:lang w:val="en-US"/>
    </w:rPr>
  </w:style>
  <w:style w:type="paragraph" w:styleId="Footer">
    <w:name w:val="footer"/>
    <w:basedOn w:val="Normal"/>
    <w:link w:val="FooterChar"/>
    <w:uiPriority w:val="99"/>
    <w:unhideWhenUsed/>
    <w:rsid w:val="00EF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70B"/>
    <w:rPr>
      <w:rFonts w:ascii="Calibri" w:eastAsia="Calibri" w:hAnsi="Calibri" w:cs="Arial"/>
      <w:lang w:val="en-US"/>
    </w:rPr>
  </w:style>
  <w:style w:type="paragraph" w:styleId="BalloonText">
    <w:name w:val="Balloon Text"/>
    <w:basedOn w:val="Normal"/>
    <w:link w:val="BalloonTextChar"/>
    <w:uiPriority w:val="99"/>
    <w:semiHidden/>
    <w:unhideWhenUsed/>
    <w:rsid w:val="00EF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0B"/>
    <w:rPr>
      <w:rFonts w:ascii="Tahoma" w:eastAsia="Calibri" w:hAnsi="Tahoma" w:cs="Tahoma"/>
      <w:sz w:val="16"/>
      <w:szCs w:val="16"/>
      <w:lang w:val="en-US"/>
    </w:rPr>
  </w:style>
  <w:style w:type="paragraph" w:styleId="EndnoteText">
    <w:name w:val="endnote text"/>
    <w:basedOn w:val="Normal"/>
    <w:link w:val="EndnoteTextChar"/>
    <w:uiPriority w:val="99"/>
    <w:semiHidden/>
    <w:unhideWhenUsed/>
    <w:rsid w:val="00EE1C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CEE"/>
    <w:rPr>
      <w:rFonts w:ascii="Calibri" w:eastAsia="Calibri" w:hAnsi="Calibri" w:cs="Arial"/>
      <w:sz w:val="20"/>
      <w:szCs w:val="20"/>
      <w:lang w:val="en-US"/>
    </w:rPr>
  </w:style>
  <w:style w:type="character" w:styleId="EndnoteReference">
    <w:name w:val="endnote reference"/>
    <w:basedOn w:val="DefaultParagraphFont"/>
    <w:uiPriority w:val="99"/>
    <w:unhideWhenUsed/>
    <w:rsid w:val="00EE1CEE"/>
    <w:rPr>
      <w:vertAlign w:val="superscript"/>
    </w:rPr>
  </w:style>
  <w:style w:type="character" w:customStyle="1" w:styleId="Heading2Char">
    <w:name w:val="Heading 2 Char"/>
    <w:basedOn w:val="DefaultParagraphFont"/>
    <w:link w:val="Heading2"/>
    <w:uiPriority w:val="9"/>
    <w:rsid w:val="00200D4B"/>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6331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E3"/>
    <w:rPr>
      <w:rFonts w:ascii="Calibri" w:eastAsia="Calibri" w:hAnsi="Calibri" w:cs="Arial"/>
      <w:lang w:val="en-US"/>
    </w:rPr>
  </w:style>
  <w:style w:type="paragraph" w:styleId="Heading1">
    <w:name w:val="heading 1"/>
    <w:basedOn w:val="Normal"/>
    <w:next w:val="Normal"/>
    <w:link w:val="Heading1Char"/>
    <w:uiPriority w:val="9"/>
    <w:qFormat/>
    <w:rsid w:val="00244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D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444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4E3"/>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rsid w:val="002444E3"/>
    <w:rPr>
      <w:rFonts w:asciiTheme="majorHAnsi" w:eastAsiaTheme="majorEastAsia" w:hAnsiTheme="majorHAnsi" w:cstheme="majorBidi"/>
      <w:b/>
      <w:bCs/>
      <w:i/>
      <w:iCs/>
      <w:color w:val="4F81BD" w:themeColor="accent1"/>
      <w:lang w:val="en-US"/>
    </w:rPr>
  </w:style>
  <w:style w:type="paragraph" w:styleId="FootnoteText">
    <w:name w:val="footnote text"/>
    <w:basedOn w:val="Normal"/>
    <w:link w:val="FootnoteTextChar"/>
    <w:uiPriority w:val="99"/>
    <w:semiHidden/>
    <w:unhideWhenUsed/>
    <w:rsid w:val="00244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4E3"/>
    <w:rPr>
      <w:rFonts w:ascii="Calibri" w:eastAsia="Calibri" w:hAnsi="Calibri" w:cs="Arial"/>
      <w:sz w:val="20"/>
      <w:szCs w:val="20"/>
      <w:lang w:val="en-US"/>
    </w:rPr>
  </w:style>
  <w:style w:type="character" w:styleId="FootnoteReference">
    <w:name w:val="footnote reference"/>
    <w:basedOn w:val="DefaultParagraphFont"/>
    <w:uiPriority w:val="99"/>
    <w:semiHidden/>
    <w:unhideWhenUsed/>
    <w:rsid w:val="002444E3"/>
    <w:rPr>
      <w:vertAlign w:val="superscript"/>
    </w:rPr>
  </w:style>
  <w:style w:type="paragraph" w:styleId="ListParagraph">
    <w:name w:val="List Paragraph"/>
    <w:basedOn w:val="Normal"/>
    <w:uiPriority w:val="34"/>
    <w:qFormat/>
    <w:rsid w:val="002444E3"/>
    <w:pPr>
      <w:ind w:left="720"/>
      <w:contextualSpacing/>
    </w:pPr>
  </w:style>
  <w:style w:type="character" w:styleId="Hyperlink">
    <w:name w:val="Hyperlink"/>
    <w:basedOn w:val="DefaultParagraphFont"/>
    <w:uiPriority w:val="99"/>
    <w:unhideWhenUsed/>
    <w:rsid w:val="002444E3"/>
    <w:rPr>
      <w:color w:val="0000FF" w:themeColor="hyperlink"/>
      <w:u w:val="single"/>
    </w:rPr>
  </w:style>
  <w:style w:type="paragraph" w:styleId="NormalWeb">
    <w:name w:val="Normal (Web)"/>
    <w:basedOn w:val="Normal"/>
    <w:uiPriority w:val="99"/>
    <w:semiHidden/>
    <w:unhideWhenUsed/>
    <w:rsid w:val="002444E3"/>
    <w:pPr>
      <w:spacing w:before="100" w:beforeAutospacing="1" w:after="100" w:afterAutospacing="1" w:line="240" w:lineRule="auto"/>
    </w:pPr>
    <w:rPr>
      <w:rFonts w:ascii="Times New Roman" w:eastAsiaTheme="minorEastAsia" w:hAnsi="Times New Roman" w:cs="Times New Roman"/>
      <w:sz w:val="24"/>
      <w:szCs w:val="24"/>
      <w:lang w:val="en-IN" w:eastAsia="en-IN"/>
    </w:rPr>
  </w:style>
  <w:style w:type="paragraph" w:styleId="Header">
    <w:name w:val="header"/>
    <w:basedOn w:val="Normal"/>
    <w:link w:val="HeaderChar"/>
    <w:uiPriority w:val="99"/>
    <w:unhideWhenUsed/>
    <w:rsid w:val="00EF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70B"/>
    <w:rPr>
      <w:rFonts w:ascii="Calibri" w:eastAsia="Calibri" w:hAnsi="Calibri" w:cs="Arial"/>
      <w:lang w:val="en-US"/>
    </w:rPr>
  </w:style>
  <w:style w:type="paragraph" w:styleId="Footer">
    <w:name w:val="footer"/>
    <w:basedOn w:val="Normal"/>
    <w:link w:val="FooterChar"/>
    <w:uiPriority w:val="99"/>
    <w:unhideWhenUsed/>
    <w:rsid w:val="00EF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70B"/>
    <w:rPr>
      <w:rFonts w:ascii="Calibri" w:eastAsia="Calibri" w:hAnsi="Calibri" w:cs="Arial"/>
      <w:lang w:val="en-US"/>
    </w:rPr>
  </w:style>
  <w:style w:type="paragraph" w:styleId="BalloonText">
    <w:name w:val="Balloon Text"/>
    <w:basedOn w:val="Normal"/>
    <w:link w:val="BalloonTextChar"/>
    <w:uiPriority w:val="99"/>
    <w:semiHidden/>
    <w:unhideWhenUsed/>
    <w:rsid w:val="00EF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0B"/>
    <w:rPr>
      <w:rFonts w:ascii="Tahoma" w:eastAsia="Calibri" w:hAnsi="Tahoma" w:cs="Tahoma"/>
      <w:sz w:val="16"/>
      <w:szCs w:val="16"/>
      <w:lang w:val="en-US"/>
    </w:rPr>
  </w:style>
  <w:style w:type="paragraph" w:styleId="EndnoteText">
    <w:name w:val="endnote text"/>
    <w:basedOn w:val="Normal"/>
    <w:link w:val="EndnoteTextChar"/>
    <w:uiPriority w:val="99"/>
    <w:semiHidden/>
    <w:unhideWhenUsed/>
    <w:rsid w:val="00EE1C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CEE"/>
    <w:rPr>
      <w:rFonts w:ascii="Calibri" w:eastAsia="Calibri" w:hAnsi="Calibri" w:cs="Arial"/>
      <w:sz w:val="20"/>
      <w:szCs w:val="20"/>
      <w:lang w:val="en-US"/>
    </w:rPr>
  </w:style>
  <w:style w:type="character" w:styleId="EndnoteReference">
    <w:name w:val="endnote reference"/>
    <w:basedOn w:val="DefaultParagraphFont"/>
    <w:uiPriority w:val="99"/>
    <w:unhideWhenUsed/>
    <w:rsid w:val="00EE1CEE"/>
    <w:rPr>
      <w:vertAlign w:val="superscript"/>
    </w:rPr>
  </w:style>
  <w:style w:type="character" w:customStyle="1" w:styleId="Heading2Char">
    <w:name w:val="Heading 2 Char"/>
    <w:basedOn w:val="DefaultParagraphFont"/>
    <w:link w:val="Heading2"/>
    <w:uiPriority w:val="9"/>
    <w:rsid w:val="00200D4B"/>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633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global.crs.org/teams/GKIM/Lists/Project%20Log/NewForm.aspx?RootFolder=/teams/GKIM/Lists/Project%20Log&amp;Source=https://global.crs.org/teams/GKIM/Lists/Project%2520Log/Project%2520Definition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E4FD988117F45A91A6483F9C4D7BB" ma:contentTypeVersion="60" ma:contentTypeDescription="Create a new document." ma:contentTypeScope="" ma:versionID="f4ef7c1ebc9e51773ac648ad2292301b">
  <xsd:schema xmlns:xsd="http://www.w3.org/2001/XMLSchema" xmlns:xs="http://www.w3.org/2001/XMLSchema" xmlns:p="http://schemas.microsoft.com/office/2006/metadata/properties" xmlns:ns1="http://schemas.microsoft.com/sharepoint/v3" xmlns:ns2="b4e4be8c-aae4-4fdd-b2d1-ab6d4aae907d" xmlns:ns4="328769cf-233d-40df-b0b5-b4c86d9c0d7f" targetNamespace="http://schemas.microsoft.com/office/2006/metadata/properties" ma:root="true" ma:fieldsID="e2f1dcdfea7d90920ae8867e6d25b818" ns1:_="" ns2:_="" ns4:_="">
    <xsd:import namespace="http://schemas.microsoft.com/sharepoint/v3"/>
    <xsd:import namespace="b4e4be8c-aae4-4fdd-b2d1-ab6d4aae907d"/>
    <xsd:import namespace="328769cf-233d-40df-b0b5-b4c86d9c0d7f"/>
    <xsd:element name="properties">
      <xsd:complexType>
        <xsd:sequence>
          <xsd:element name="documentManagement">
            <xsd:complexType>
              <xsd:all>
                <xsd:element ref="ns2:Description_x0020_Text"/>
                <xsd:element ref="ns2:CRS_x0020_Region" minOccurs="0"/>
                <xsd:element ref="ns2:Geography"/>
                <xsd:element ref="ns1:Language" minOccurs="0"/>
                <xsd:element ref="ns2:Topic" minOccurs="0"/>
                <xsd:element ref="ns2:Include_x0020_in_x0020_Site_x0020_Index" minOccurs="0"/>
                <xsd:element ref="ns4:Sub_x002d_Topic"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URL" ma:index="16"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e4be8c-aae4-4fdd-b2d1-ab6d4aae907d" elementFormDefault="qualified">
    <xsd:import namespace="http://schemas.microsoft.com/office/2006/documentManagement/types"/>
    <xsd:import namespace="http://schemas.microsoft.com/office/infopath/2007/PartnerControls"/>
    <xsd:element name="Description_x0020_Text" ma:index="2" ma:displayName="Description Text" ma:internalName="Description_x0020_Text" ma:readOnly="false">
      <xsd:simpleType>
        <xsd:restriction base="dms:Note">
          <xsd:maxLength value="255"/>
        </xsd:restriction>
      </xsd:simpleType>
    </xsd:element>
    <xsd:element name="CRS_x0020_Region" ma:index="3" nillable="true" ma:displayName="CRS Region" ma:list="{532a098f-89e0-40d6-9d5f-15c3167b398d}" ma:internalName="CRS_x0020_Region" ma:showField="Column2" ma:web="b4e4be8c-aae4-4fdd-b2d1-ab6d4aae907d">
      <xsd:simpleType>
        <xsd:restriction base="dms:Lookup"/>
      </xsd:simpleType>
    </xsd:element>
    <xsd:element name="Geography" ma:index="4" ma:displayName="Geography" ma:default="None" ma:format="Dropdown" ma:internalName="Geography">
      <xsd:simpleType>
        <xsd:restriction base="dms:Choice">
          <xsd:enumeration value="None"/>
          <xsd:enumeration value="Afghanistan"/>
          <xsd:enumeration value="Africa"/>
          <xsd:enumeration value="Albania"/>
          <xsd:enumeration value="Angola"/>
          <xsd:enumeration value="Argentina"/>
          <xsd:enumeration value="Armen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ARO"/>
          <xsd:enumeration value="Central African Republic"/>
          <xsd:enumeration value="Chad"/>
          <xsd:enumeration value="China"/>
          <xsd:enumeration value="Colombia"/>
          <xsd:enumeration value="Congo"/>
          <xsd:enumeration value="Costa Rica"/>
          <xsd:enumeration value="Croatia"/>
          <xsd:enumeration value="Cuba"/>
          <xsd:enumeration value="CWA"/>
          <xsd:enumeration value="Democratic Republic of Congo"/>
          <xsd:enumeration value="Djibouti"/>
          <xsd:enumeration value="Dominican Republic"/>
          <xsd:enumeration value="DR Congo"/>
          <xsd:enumeration value="EARO"/>
          <xsd:enumeration value="East &amp; South Asia"/>
          <xsd:enumeration value="Ecuador"/>
          <xsd:enumeration value="Egypt"/>
          <xsd:enumeration value="El Salvador"/>
          <xsd:enumeration value="EMECA"/>
          <xsd:enumeration value="Equatorial Guinea"/>
          <xsd:enumeration value="Eritrea"/>
          <xsd:enumeration value="ESA"/>
          <xsd:enumeration value="Ethiopia"/>
          <xsd:enumeration value="France"/>
          <xsd:enumeration value="Gambia"/>
          <xsd:enumeration value="Gaza"/>
          <xsd:enumeration value="Geneva"/>
          <xsd:enumeration value="Georgia"/>
          <xsd:enumeration value="Ghana"/>
          <xsd:enumeration value="Global"/>
          <xsd:enumeration value="Great Britain"/>
          <xsd:enumeration value="Guatemala"/>
          <xsd:enumeration value="Guinea Bissau"/>
          <xsd:enumeration value="Guinea-Conakry"/>
          <xsd:enumeration value="Guyana"/>
          <xsd:enumeration value="Haiti"/>
          <xsd:enumeration value="Headquarters"/>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Kyrgyzstan"/>
          <xsd:enumeration value="LACRO"/>
          <xsd:enumeration value="Lao PDR"/>
          <xsd:enumeration value="Laos"/>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ARO"/>
          <xsd:enumeration value="Senegal"/>
          <xsd:enumeration value="Serbia"/>
          <xsd:enumeration value="Serbia And Montenegro"/>
          <xsd:enumeration value="Sierra Leone"/>
          <xsd:enumeration value="Somalia"/>
          <xsd:enumeration value="Sothern Africa"/>
          <xsd:enumeration value="South Africa"/>
          <xsd:enumeration value="South Sudan"/>
          <xsd:enumeration value="Sri Lanka"/>
          <xsd:enumeration value="Sudan"/>
          <xsd:enumeration value="SWA"/>
          <xsd:enumeration value="Swaziland"/>
          <xsd:enumeration value="Syria"/>
          <xsd:enumeration value="Tanzania"/>
          <xsd:enumeration value="Thailand"/>
          <xsd:enumeration value="The Gambia"/>
          <xsd:enumeration value="Timor-Leste"/>
          <xsd:enumeration value="Togo"/>
          <xsd:enumeration value="Tpc Cambodia"/>
          <xsd:enumeration value="Turkey"/>
          <xsd:enumeration value="Uganda"/>
          <xsd:enumeration value="United Kingdom"/>
          <xsd:enumeration value="United States"/>
          <xsd:enumeration value="Venezuela"/>
          <xsd:enumeration value="Vietnam"/>
          <xsd:enumeration value="Zambia"/>
          <xsd:enumeration value="Zimbabwe"/>
        </xsd:restriction>
      </xsd:simpleType>
    </xsd:element>
    <xsd:element name="Topic" ma:index="6" nillable="true" ma:displayName="Topic" ma:default="None" ma:description="CRS Custom Column" ma:format="Dropdown" ma:internalName="Topic" ma:readOnly="false">
      <xsd:simpleType>
        <xsd:union memberTypes="dms:Text">
          <xsd:simpleType>
            <xsd:restriction base="dms:Choice">
              <xsd:enumeration value="Please Select"/>
              <xsd:enumeration value="Administration"/>
              <xsd:enumeration value="Awareness"/>
              <xsd:enumeration value="Business Development"/>
              <xsd:enumeration value="Committee"/>
              <xsd:enumeration value="Commodities"/>
              <xsd:enumeration value="Communications"/>
              <xsd:enumeration value="Compliance"/>
              <xsd:enumeration value="Emergency"/>
              <xsd:enumeration value="Event"/>
              <xsd:enumeration value="Finance"/>
              <xsd:enumeration value="Fund Raising"/>
              <xsd:enumeration value="Human Resources"/>
              <xsd:enumeration value="ICT4D"/>
              <xsd:enumeration value="Information/Communication Technology"/>
              <xsd:enumeration value="Leadership"/>
              <xsd:enumeration value="Legal"/>
              <xsd:enumeration value="Management Quality"/>
              <xsd:enumeration value="Marketing"/>
              <xsd:enumeration value="Partnership"/>
              <xsd:enumeration value="Procurement"/>
              <xsd:enumeration value="Program Quality"/>
              <xsd:enumeration value="Programming"/>
              <xsd:enumeration value="Publications"/>
              <xsd:enumeration value="Report"/>
              <xsd:enumeration value="Security"/>
              <xsd:enumeration value="Stakeholder Collaboration"/>
              <xsd:enumeration value="Strategy"/>
              <xsd:enumeration value="Training"/>
              <xsd:enumeration value="None"/>
            </xsd:restriction>
          </xsd:simpleType>
        </xsd:union>
      </xsd:simpleType>
    </xsd:element>
    <xsd:element name="Include_x0020_in_x0020_Site_x0020_Index" ma:index="8" nillable="true" ma:displayName="Include in Site Index" ma:default="0" ma:description="CRS Custom Column - By checking the box the item will be included in the site index for CRS Global. Check the box if you want to share this document with CRS staff" ma:internalName="Include_x0020_in_x0020_Site_x0020_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8769cf-233d-40df-b0b5-b4c86d9c0d7f" elementFormDefault="qualified">
    <xsd:import namespace="http://schemas.microsoft.com/office/2006/documentManagement/types"/>
    <xsd:import namespace="http://schemas.microsoft.com/office/infopath/2007/PartnerControls"/>
    <xsd:element name="Sub_x002d_Topic" ma:index="15" nillable="true" ma:displayName="Sub-Topic" ma:description="CRS Asia default" ma:format="Dropdown" ma:internalName="Sub_x002d_Topic">
      <xsd:simpleType>
        <xsd:union memberTypes="dms:Text">
          <xsd:simpleType>
            <xsd:restriction base="dms:Choice">
              <xsd:enumeration value="examples"/>
              <xsd:enumeration value="guidance"/>
              <xsd:enumeration value="ICT for Development"/>
              <xsd:enumeration value="ICT for MEAL"/>
              <xsd:enumeration value="templat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URL xmlns="http://schemas.microsoft.com/sharepoint/v3">
      <Url xsi:nil="true"/>
      <Description xsi:nil="true"/>
    </URL>
    <Include_x0020_in_x0020_Site_x0020_Index xmlns="b4e4be8c-aae4-4fdd-b2d1-ab6d4aae907d">true</Include_x0020_in_x0020_Site_x0020_Index>
    <Description_x0020_Text xmlns="b4e4be8c-aae4-4fdd-b2d1-ab6d4aae907d">Handout - Key Questions to consider during ICT4D concept development. Before you decide to use ICT4D, answer these questions!</Description_x0020_Text>
    <Sub_x002d_Topic xmlns="328769cf-233d-40df-b0b5-b4c86d9c0d7f">ESA Regional ICT4D Training (Sept 2014)</Sub_x002d_Topic>
    <Geography xmlns="b4e4be8c-aae4-4fdd-b2d1-ab6d4aae907d">None</Geography>
    <Topic xmlns="b4e4be8c-aae4-4fdd-b2d1-ab6d4aae907d">ICT4D</Topic>
    <CRS_x0020_Region xmlns="b4e4be8c-aae4-4fdd-b2d1-ab6d4aae907d">17</CRS_x0020_Reg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6F4F0-5AB6-4429-8926-DD549AA8D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4be8c-aae4-4fdd-b2d1-ab6d4aae907d"/>
    <ds:schemaRef ds:uri="328769cf-233d-40df-b0b5-b4c86d9c0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93875-0C67-43F5-8AE1-5CBB9F5C993D}">
  <ds:schemaRefs>
    <ds:schemaRef ds:uri="http://schemas.microsoft.com/sharepoint/v3/contenttype/forms"/>
  </ds:schemaRefs>
</ds:datastoreItem>
</file>

<file path=customXml/itemProps3.xml><?xml version="1.0" encoding="utf-8"?>
<ds:datastoreItem xmlns:ds="http://schemas.openxmlformats.org/officeDocument/2006/customXml" ds:itemID="{214BCB5C-023A-4026-852F-9C22567C08CD}">
  <ds:schemaRefs>
    <ds:schemaRef ds:uri="http://schemas.microsoft.com/office/2006/metadata/properties"/>
    <ds:schemaRef ds:uri="http://schemas.microsoft.com/office/infopath/2007/PartnerControls"/>
    <ds:schemaRef ds:uri="http://schemas.microsoft.com/sharepoint/v3"/>
    <ds:schemaRef ds:uri="b4e4be8c-aae4-4fdd-b2d1-ab6d4aae907d"/>
    <ds:schemaRef ds:uri="328769cf-233d-40df-b0b5-b4c86d9c0d7f"/>
  </ds:schemaRefs>
</ds:datastoreItem>
</file>

<file path=customXml/itemProps4.xml><?xml version="1.0" encoding="utf-8"?>
<ds:datastoreItem xmlns:ds="http://schemas.openxmlformats.org/officeDocument/2006/customXml" ds:itemID="{52069D3E-DFEA-4D39-AEEF-0179DF0F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1.7.2. Key Questions_ICT4D Concept Development</vt:lpstr>
    </vt:vector>
  </TitlesOfParts>
  <Company>Hewlett-Packard Company</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 Key Questions_ICT4D Concept Development</dc:title>
  <dc:creator>Marianna Hensley</dc:creator>
  <cp:keywords>ICT4D, ESA, go/no go, concept development</cp:keywords>
  <cp:lastModifiedBy>Gilbert, Sarah</cp:lastModifiedBy>
  <cp:revision>6</cp:revision>
  <dcterms:created xsi:type="dcterms:W3CDTF">2015-03-04T21:27:00Z</dcterms:created>
  <dcterms:modified xsi:type="dcterms:W3CDTF">2015-03-05T21:02:00Z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0x010100515E4FD988117F45A91A6483F9C4D7BB</vt:lpwstr>
  </property>
</Properties>
</file>