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ADA9" w14:textId="7F9A54BC" w:rsidR="00A17E0D" w:rsidRPr="00F80E14" w:rsidRDefault="00A17E0D" w:rsidP="00875CA4">
      <w:pPr>
        <w:tabs>
          <w:tab w:val="left" w:pos="4395"/>
        </w:tabs>
        <w:spacing w:after="0" w:line="240" w:lineRule="auto"/>
        <w:ind w:left="0"/>
        <w:textAlignment w:val="baseline"/>
        <w:rPr>
          <w:rFonts w:cs="Arial"/>
          <w:color w:val="0070C0"/>
          <w:sz w:val="28"/>
          <w:szCs w:val="28"/>
          <w:lang w:val="es-GT"/>
        </w:rPr>
      </w:pPr>
      <w:r w:rsidRPr="00F80E14">
        <w:rPr>
          <w:rFonts w:cs="Arial"/>
          <w:color w:val="0070C0"/>
          <w:sz w:val="28"/>
          <w:szCs w:val="28"/>
          <w:lang w:val="es-GT"/>
        </w:rPr>
        <w:t xml:space="preserve">HO 4.3 </w:t>
      </w:r>
      <w:r w:rsidR="00A478E3" w:rsidRPr="00F80E14">
        <w:rPr>
          <w:rFonts w:cs="Arial"/>
          <w:color w:val="0070C0"/>
          <w:sz w:val="28"/>
          <w:szCs w:val="28"/>
          <w:lang w:val="es-GT"/>
        </w:rPr>
        <w:t>Política de</w:t>
      </w:r>
      <w:r w:rsidR="00A478E3" w:rsidRPr="00D91D2E">
        <w:rPr>
          <w:rFonts w:cs="Arial"/>
          <w:color w:val="0070C0"/>
          <w:sz w:val="28"/>
          <w:szCs w:val="28"/>
          <w:lang w:val="es-GT"/>
        </w:rPr>
        <w:t xml:space="preserve"> Reclutamiento</w:t>
      </w:r>
      <w:r w:rsidR="00A478E3" w:rsidRPr="00F80E14">
        <w:rPr>
          <w:rFonts w:cs="Arial"/>
          <w:color w:val="0070C0"/>
          <w:sz w:val="28"/>
          <w:szCs w:val="28"/>
          <w:lang w:val="es-GT"/>
        </w:rPr>
        <w:t xml:space="preserve"> Seguro </w:t>
      </w:r>
      <w:r w:rsidRPr="00F80E14">
        <w:rPr>
          <w:rFonts w:cs="Arial"/>
          <w:color w:val="0070C0"/>
          <w:sz w:val="28"/>
          <w:szCs w:val="28"/>
          <w:lang w:val="es-GT"/>
        </w:rPr>
        <w:t>(CAFOD)</w:t>
      </w:r>
    </w:p>
    <w:p w14:paraId="45A60F9F" w14:textId="40EED5F7" w:rsidR="00395CBA" w:rsidRPr="00F80E14" w:rsidRDefault="00395CBA" w:rsidP="00A17E0D">
      <w:pPr>
        <w:spacing w:after="0" w:line="300" w:lineRule="exact"/>
        <w:ind w:left="0"/>
        <w:jc w:val="both"/>
        <w:rPr>
          <w:rStyle w:val="normaltextrun"/>
          <w:rFonts w:cs="Arial"/>
          <w:u w:val="single"/>
          <w:lang w:val="es-GT"/>
        </w:rPr>
      </w:pPr>
    </w:p>
    <w:p w14:paraId="25933A73" w14:textId="1C361FD4" w:rsidR="00CD15AB" w:rsidRPr="00F80E14" w:rsidRDefault="00CD15AB" w:rsidP="00395CBA">
      <w:pPr>
        <w:spacing w:after="0" w:line="300" w:lineRule="exact"/>
        <w:jc w:val="both"/>
        <w:rPr>
          <w:rStyle w:val="normaltextrun"/>
          <w:rFonts w:cs="Arial"/>
          <w:u w:val="single"/>
          <w:lang w:val="es-GT"/>
        </w:rPr>
      </w:pPr>
    </w:p>
    <w:tbl>
      <w:tblPr>
        <w:tblW w:w="9394" w:type="dxa"/>
        <w:tblInd w:w="-431" w:type="dxa"/>
        <w:tblBorders>
          <w:top w:val="single" w:sz="4" w:space="0" w:color="A1C600"/>
          <w:left w:val="single" w:sz="4" w:space="0" w:color="A1C600"/>
          <w:bottom w:val="single" w:sz="4" w:space="0" w:color="A1C600"/>
          <w:right w:val="single" w:sz="4" w:space="0" w:color="A1C600"/>
          <w:insideH w:val="single" w:sz="4" w:space="0" w:color="A1C600"/>
          <w:insideV w:val="single" w:sz="4" w:space="0" w:color="A1C600"/>
        </w:tblBorders>
        <w:tblLayout w:type="fixed"/>
        <w:tblLook w:val="04A0" w:firstRow="1" w:lastRow="0" w:firstColumn="1" w:lastColumn="0" w:noHBand="0" w:noVBand="1"/>
      </w:tblPr>
      <w:tblGrid>
        <w:gridCol w:w="3120"/>
        <w:gridCol w:w="6274"/>
      </w:tblGrid>
      <w:tr w:rsidR="00F828E2" w:rsidRPr="00202204" w14:paraId="69F5369C" w14:textId="77777777" w:rsidTr="00323D1E">
        <w:trPr>
          <w:cantSplit/>
          <w:trHeight w:val="365"/>
        </w:trPr>
        <w:tc>
          <w:tcPr>
            <w:tcW w:w="9394" w:type="dxa"/>
            <w:gridSpan w:val="2"/>
            <w:tcBorders>
              <w:top w:val="single" w:sz="4" w:space="0" w:color="A1C600"/>
              <w:left w:val="single" w:sz="4" w:space="0" w:color="A1C600"/>
              <w:bottom w:val="single" w:sz="4" w:space="0" w:color="A1C600"/>
              <w:right w:val="single" w:sz="4" w:space="0" w:color="A1C600"/>
            </w:tcBorders>
            <w:shd w:val="clear" w:color="auto" w:fill="A1C600"/>
            <w:hideMark/>
          </w:tcPr>
          <w:p w14:paraId="626F7C02" w14:textId="5EB1BDE9" w:rsidR="00F828E2" w:rsidRPr="00202204" w:rsidRDefault="00F828E2" w:rsidP="00F828E2">
            <w:pPr>
              <w:spacing w:before="40" w:after="40"/>
              <w:ind w:right="283"/>
              <w:jc w:val="center"/>
              <w:rPr>
                <w:rFonts w:cs="Arial"/>
                <w:bCs/>
                <w:lang w:val="es-GT"/>
              </w:rPr>
            </w:pPr>
            <w:r>
              <w:rPr>
                <w:rFonts w:cs="Arial"/>
                <w:b/>
                <w:bCs/>
                <w:lang w:val="es-GT"/>
              </w:rPr>
              <w:t xml:space="preserve">Política </w:t>
            </w:r>
            <w:bookmarkStart w:id="0" w:name="_Hlk101236246"/>
            <w:r>
              <w:rPr>
                <w:rFonts w:cs="Arial"/>
                <w:b/>
                <w:bCs/>
                <w:lang w:val="es-GT"/>
              </w:rPr>
              <w:t>de Reclutamiento Seguro</w:t>
            </w:r>
            <w:bookmarkEnd w:id="0"/>
          </w:p>
        </w:tc>
      </w:tr>
      <w:tr w:rsidR="00CD15AB" w:rsidRPr="00F80E14" w14:paraId="23146B75" w14:textId="77777777" w:rsidTr="00555027">
        <w:trPr>
          <w:cantSplit/>
          <w:trHeight w:val="431"/>
        </w:trPr>
        <w:tc>
          <w:tcPr>
            <w:tcW w:w="3120" w:type="dxa"/>
            <w:tcBorders>
              <w:top w:val="single" w:sz="4" w:space="0" w:color="A1C600"/>
              <w:left w:val="single" w:sz="4" w:space="0" w:color="A1C600"/>
              <w:bottom w:val="single" w:sz="4" w:space="0" w:color="A1C600"/>
              <w:right w:val="single" w:sz="4" w:space="0" w:color="A1C600"/>
            </w:tcBorders>
            <w:hideMark/>
          </w:tcPr>
          <w:p w14:paraId="7F3CEF5C" w14:textId="726B0B0A" w:rsidR="00CD15AB" w:rsidRPr="00202204" w:rsidRDefault="00A478E3" w:rsidP="00555027">
            <w:pPr>
              <w:spacing w:before="40" w:after="40"/>
              <w:ind w:right="283"/>
              <w:rPr>
                <w:rFonts w:cs="Arial"/>
                <w:b/>
                <w:bCs/>
                <w:lang w:val="es-GT"/>
              </w:rPr>
            </w:pPr>
            <w:r w:rsidRPr="00202204">
              <w:rPr>
                <w:rFonts w:cs="Arial"/>
                <w:b/>
                <w:bCs/>
                <w:lang w:val="es-GT"/>
              </w:rPr>
              <w:t xml:space="preserve">Contacto clave  </w:t>
            </w:r>
          </w:p>
        </w:tc>
        <w:tc>
          <w:tcPr>
            <w:tcW w:w="6274" w:type="dxa"/>
            <w:tcBorders>
              <w:top w:val="single" w:sz="4" w:space="0" w:color="A1C600"/>
              <w:left w:val="single" w:sz="4" w:space="0" w:color="A1C600"/>
              <w:bottom w:val="single" w:sz="4" w:space="0" w:color="A1C600"/>
              <w:right w:val="single" w:sz="4" w:space="0" w:color="A1C600"/>
            </w:tcBorders>
            <w:hideMark/>
          </w:tcPr>
          <w:p w14:paraId="5FB7A3D1" w14:textId="5CD00274" w:rsidR="00CD15AB" w:rsidRPr="00202204" w:rsidRDefault="00727ABB" w:rsidP="00555027">
            <w:pPr>
              <w:pStyle w:val="Ttulo4"/>
              <w:spacing w:after="40"/>
              <w:ind w:right="283"/>
              <w:rPr>
                <w:rFonts w:cs="Arial"/>
                <w:i/>
                <w:sz w:val="20"/>
                <w:lang w:val="es-GT"/>
              </w:rPr>
            </w:pPr>
            <w:r w:rsidRPr="00202204">
              <w:rPr>
                <w:rFonts w:cs="Arial"/>
                <w:sz w:val="20"/>
                <w:lang w:val="es-GT"/>
              </w:rPr>
              <w:t xml:space="preserve">Oficial de Servicios de Recursos Humanos  </w:t>
            </w:r>
          </w:p>
        </w:tc>
      </w:tr>
      <w:tr w:rsidR="00CD15AB" w:rsidRPr="00202204" w14:paraId="08DCA0F4" w14:textId="77777777" w:rsidTr="00555027">
        <w:trPr>
          <w:cantSplit/>
          <w:trHeight w:val="375"/>
        </w:trPr>
        <w:tc>
          <w:tcPr>
            <w:tcW w:w="3120" w:type="dxa"/>
            <w:tcBorders>
              <w:top w:val="single" w:sz="4" w:space="0" w:color="A1C600"/>
              <w:left w:val="single" w:sz="4" w:space="0" w:color="A1C600"/>
              <w:bottom w:val="single" w:sz="4" w:space="0" w:color="A1C600"/>
              <w:right w:val="single" w:sz="4" w:space="0" w:color="A1C600"/>
            </w:tcBorders>
            <w:hideMark/>
          </w:tcPr>
          <w:p w14:paraId="616B3BDF" w14:textId="1443F463" w:rsidR="00CD15AB" w:rsidRPr="00202204" w:rsidRDefault="00CD15AB" w:rsidP="00555027">
            <w:pPr>
              <w:spacing w:before="40" w:after="40"/>
              <w:ind w:right="283"/>
              <w:rPr>
                <w:rFonts w:cs="Arial"/>
                <w:b/>
                <w:bCs/>
                <w:lang w:val="es-GT"/>
              </w:rPr>
            </w:pPr>
            <w:r w:rsidRPr="00202204">
              <w:rPr>
                <w:rFonts w:cs="Arial"/>
                <w:b/>
                <w:bCs/>
                <w:lang w:val="es-GT"/>
              </w:rPr>
              <w:t>Audie</w:t>
            </w:r>
            <w:r w:rsidR="00A478E3" w:rsidRPr="00202204">
              <w:rPr>
                <w:rFonts w:cs="Arial"/>
                <w:b/>
                <w:bCs/>
                <w:lang w:val="es-GT"/>
              </w:rPr>
              <w:t>ncia</w:t>
            </w:r>
          </w:p>
        </w:tc>
        <w:tc>
          <w:tcPr>
            <w:tcW w:w="6274" w:type="dxa"/>
            <w:tcBorders>
              <w:top w:val="single" w:sz="4" w:space="0" w:color="A1C600"/>
              <w:left w:val="single" w:sz="4" w:space="0" w:color="A1C600"/>
              <w:bottom w:val="single" w:sz="4" w:space="0" w:color="A1C600"/>
              <w:right w:val="single" w:sz="4" w:space="0" w:color="A1C600"/>
            </w:tcBorders>
            <w:hideMark/>
          </w:tcPr>
          <w:p w14:paraId="69E4C814" w14:textId="43068D20" w:rsidR="00CD15AB" w:rsidRPr="00202204" w:rsidRDefault="00727ABB" w:rsidP="00555027">
            <w:pPr>
              <w:pStyle w:val="Piedepgina"/>
              <w:tabs>
                <w:tab w:val="left" w:pos="3753"/>
              </w:tabs>
              <w:spacing w:before="40" w:after="40"/>
              <w:rPr>
                <w:rFonts w:cs="Arial"/>
                <w:sz w:val="20"/>
                <w:lang w:val="es-GT" w:eastAsia="en-US"/>
              </w:rPr>
            </w:pPr>
            <w:r w:rsidRPr="00202204">
              <w:rPr>
                <w:rFonts w:cs="Arial"/>
                <w:sz w:val="20"/>
                <w:lang w:val="es-GT"/>
              </w:rPr>
              <w:t xml:space="preserve">Todo el personal   </w:t>
            </w:r>
          </w:p>
        </w:tc>
      </w:tr>
      <w:tr w:rsidR="00CD15AB" w:rsidRPr="00F80E14" w14:paraId="6E4AFF4D" w14:textId="77777777" w:rsidTr="00555027">
        <w:trPr>
          <w:cantSplit/>
          <w:trHeight w:val="901"/>
        </w:trPr>
        <w:tc>
          <w:tcPr>
            <w:tcW w:w="3120" w:type="dxa"/>
            <w:tcBorders>
              <w:top w:val="single" w:sz="4" w:space="0" w:color="A1C600"/>
              <w:left w:val="single" w:sz="4" w:space="0" w:color="A1C600"/>
              <w:bottom w:val="single" w:sz="4" w:space="0" w:color="A1C600"/>
              <w:right w:val="single" w:sz="4" w:space="0" w:color="A1C600"/>
            </w:tcBorders>
            <w:hideMark/>
          </w:tcPr>
          <w:p w14:paraId="13176385" w14:textId="0F5481B0" w:rsidR="00CD15AB" w:rsidRPr="00202204" w:rsidRDefault="00CD15AB" w:rsidP="00555027">
            <w:pPr>
              <w:spacing w:before="40" w:after="40"/>
              <w:ind w:right="283"/>
              <w:rPr>
                <w:rFonts w:cs="Arial"/>
                <w:b/>
                <w:bCs/>
                <w:i/>
                <w:lang w:val="es-GT"/>
              </w:rPr>
            </w:pPr>
            <w:r w:rsidRPr="00202204">
              <w:rPr>
                <w:rFonts w:cs="Arial"/>
                <w:b/>
                <w:bCs/>
                <w:i/>
                <w:lang w:val="es-GT"/>
              </w:rPr>
              <w:t>Varia</w:t>
            </w:r>
            <w:r w:rsidR="00A478E3" w:rsidRPr="00202204">
              <w:rPr>
                <w:rFonts w:cs="Arial"/>
                <w:b/>
                <w:bCs/>
                <w:i/>
                <w:lang w:val="es-GT"/>
              </w:rPr>
              <w:t>ciones</w:t>
            </w:r>
          </w:p>
        </w:tc>
        <w:tc>
          <w:tcPr>
            <w:tcW w:w="6274" w:type="dxa"/>
            <w:tcBorders>
              <w:top w:val="single" w:sz="4" w:space="0" w:color="A1C600"/>
              <w:left w:val="single" w:sz="4" w:space="0" w:color="A1C600"/>
              <w:bottom w:val="single" w:sz="4" w:space="0" w:color="A1C600"/>
              <w:right w:val="single" w:sz="4" w:space="0" w:color="A1C600"/>
            </w:tcBorders>
            <w:hideMark/>
          </w:tcPr>
          <w:p w14:paraId="0351A59C" w14:textId="329AE818" w:rsidR="00CD15AB" w:rsidRPr="00202204" w:rsidRDefault="00727ABB" w:rsidP="00555027">
            <w:pPr>
              <w:spacing w:before="40" w:after="40"/>
              <w:ind w:right="283"/>
              <w:rPr>
                <w:rFonts w:cs="Arial"/>
                <w:i/>
                <w:lang w:val="es-GT"/>
              </w:rPr>
            </w:pPr>
            <w:r w:rsidRPr="00202204">
              <w:rPr>
                <w:rFonts w:cs="Arial"/>
                <w:i/>
                <w:lang w:val="es-GT"/>
              </w:rPr>
              <w:t xml:space="preserve">Todas las oficinas nacionales deben verificar el Código Laboral </w:t>
            </w:r>
            <w:r w:rsidR="00CD15AB" w:rsidRPr="00202204">
              <w:rPr>
                <w:rFonts w:cs="Arial"/>
                <w:i/>
                <w:lang w:val="es-GT"/>
              </w:rPr>
              <w:t xml:space="preserve">local </w:t>
            </w:r>
            <w:r w:rsidRPr="00202204">
              <w:rPr>
                <w:rFonts w:cs="Arial"/>
                <w:i/>
                <w:lang w:val="es-GT"/>
              </w:rPr>
              <w:t xml:space="preserve">para </w:t>
            </w:r>
            <w:r w:rsidR="00202204" w:rsidRPr="00202204">
              <w:rPr>
                <w:rFonts w:cs="Arial"/>
                <w:i/>
                <w:lang w:val="es-GT"/>
              </w:rPr>
              <w:t>confirmar</w:t>
            </w:r>
            <w:r w:rsidRPr="00202204">
              <w:rPr>
                <w:rFonts w:cs="Arial"/>
                <w:i/>
                <w:lang w:val="es-GT"/>
              </w:rPr>
              <w:t xml:space="preserve"> los requisitos  </w:t>
            </w:r>
          </w:p>
        </w:tc>
      </w:tr>
      <w:tr w:rsidR="00CD15AB" w:rsidRPr="00202204" w14:paraId="2230EDB2" w14:textId="77777777" w:rsidTr="00555027">
        <w:trPr>
          <w:cantSplit/>
          <w:trHeight w:val="511"/>
        </w:trPr>
        <w:tc>
          <w:tcPr>
            <w:tcW w:w="3120" w:type="dxa"/>
            <w:tcBorders>
              <w:top w:val="single" w:sz="4" w:space="0" w:color="A1C600"/>
              <w:left w:val="single" w:sz="4" w:space="0" w:color="A1C600"/>
              <w:bottom w:val="single" w:sz="4" w:space="0" w:color="A1C600"/>
              <w:right w:val="single" w:sz="4" w:space="0" w:color="A1C600"/>
            </w:tcBorders>
          </w:tcPr>
          <w:p w14:paraId="4E311E91" w14:textId="268AB135" w:rsidR="00CD15AB" w:rsidRPr="00202204" w:rsidRDefault="00A478E3" w:rsidP="00555027">
            <w:pPr>
              <w:spacing w:before="40" w:after="40"/>
              <w:ind w:right="283"/>
              <w:rPr>
                <w:rFonts w:cs="Arial"/>
                <w:b/>
                <w:bCs/>
                <w:i/>
                <w:lang w:val="es-GT"/>
              </w:rPr>
            </w:pPr>
            <w:r w:rsidRPr="00202204">
              <w:rPr>
                <w:rFonts w:cs="Arial"/>
                <w:b/>
                <w:bCs/>
                <w:i/>
                <w:lang w:val="es-GT"/>
              </w:rPr>
              <w:t>Próxima revisión</w:t>
            </w:r>
          </w:p>
        </w:tc>
        <w:tc>
          <w:tcPr>
            <w:tcW w:w="6274" w:type="dxa"/>
            <w:tcBorders>
              <w:top w:val="single" w:sz="4" w:space="0" w:color="A1C600"/>
              <w:left w:val="single" w:sz="4" w:space="0" w:color="A1C600"/>
              <w:bottom w:val="single" w:sz="4" w:space="0" w:color="A1C600"/>
              <w:right w:val="single" w:sz="4" w:space="0" w:color="A1C600"/>
            </w:tcBorders>
          </w:tcPr>
          <w:p w14:paraId="4D6E7951" w14:textId="6F32EE60" w:rsidR="00CD15AB" w:rsidRPr="00202204" w:rsidRDefault="00A478E3" w:rsidP="00555027">
            <w:pPr>
              <w:spacing w:before="40" w:after="40"/>
              <w:ind w:right="283"/>
              <w:rPr>
                <w:rFonts w:cs="Arial"/>
                <w:i/>
                <w:lang w:val="es-GT"/>
              </w:rPr>
            </w:pPr>
            <w:r w:rsidRPr="00202204">
              <w:rPr>
                <w:rFonts w:cs="Arial"/>
                <w:i/>
                <w:lang w:val="es-GT"/>
              </w:rPr>
              <w:t xml:space="preserve">Enero de </w:t>
            </w:r>
            <w:r w:rsidR="00CD15AB" w:rsidRPr="00202204">
              <w:rPr>
                <w:rFonts w:cs="Arial"/>
                <w:i/>
                <w:lang w:val="es-GT"/>
              </w:rPr>
              <w:t>2020</w:t>
            </w:r>
          </w:p>
        </w:tc>
      </w:tr>
    </w:tbl>
    <w:p w14:paraId="636FB785" w14:textId="4FE0494D" w:rsidR="00CD15AB" w:rsidRPr="00202204" w:rsidRDefault="00CD15AB" w:rsidP="00395CBA">
      <w:pPr>
        <w:spacing w:after="0" w:line="300" w:lineRule="exact"/>
        <w:jc w:val="both"/>
        <w:rPr>
          <w:rStyle w:val="normaltextrun"/>
          <w:rFonts w:cs="Arial"/>
          <w:u w:val="single"/>
          <w:lang w:val="es-GT"/>
        </w:rPr>
      </w:pPr>
    </w:p>
    <w:p w14:paraId="6A68DC99" w14:textId="77777777" w:rsidR="00CD15AB" w:rsidRPr="00202204" w:rsidRDefault="00CD15AB" w:rsidP="00395CBA">
      <w:pPr>
        <w:spacing w:after="0" w:line="300" w:lineRule="exact"/>
        <w:jc w:val="both"/>
        <w:rPr>
          <w:rStyle w:val="normaltextrun"/>
          <w:rFonts w:cs="Arial"/>
          <w:u w:val="single"/>
          <w:lang w:val="es-GT"/>
        </w:rPr>
      </w:pPr>
    </w:p>
    <w:p w14:paraId="0EB2258D" w14:textId="03D438F9" w:rsidR="00395CBA" w:rsidRPr="00202204" w:rsidRDefault="00202204" w:rsidP="00395CBA">
      <w:pPr>
        <w:pStyle w:val="Ttulo2"/>
        <w:spacing w:before="0"/>
        <w:ind w:right="283"/>
        <w:rPr>
          <w:rFonts w:eastAsia="Times New Roman" w:cs="Arial"/>
          <w:color w:val="A1C60F"/>
          <w:sz w:val="20"/>
          <w:lang w:val="es-GT"/>
        </w:rPr>
      </w:pPr>
      <w:r>
        <w:rPr>
          <w:rFonts w:eastAsia="Times New Roman" w:cs="Arial"/>
          <w:color w:val="A1C60F"/>
          <w:sz w:val="20"/>
          <w:lang w:val="es-GT"/>
        </w:rPr>
        <w:t xml:space="preserve">Política </w:t>
      </w:r>
      <w:r w:rsidR="006E58E9" w:rsidRPr="006E58E9">
        <w:rPr>
          <w:rFonts w:eastAsia="Times New Roman" w:cs="Arial"/>
          <w:color w:val="A1C60F"/>
          <w:sz w:val="20"/>
          <w:lang w:val="es-GT"/>
        </w:rPr>
        <w:t>de Reclutamiento Seguro</w:t>
      </w:r>
    </w:p>
    <w:p w14:paraId="437D04CF" w14:textId="1DD59517" w:rsidR="00EF711F" w:rsidRPr="007F2AD6" w:rsidRDefault="00C93A11" w:rsidP="00EF711F">
      <w:pPr>
        <w:pStyle w:val="toolkit-list-above"/>
        <w:tabs>
          <w:tab w:val="clear" w:pos="1418"/>
        </w:tabs>
        <w:ind w:left="0" w:right="283"/>
        <w:rPr>
          <w:rFonts w:cs="Arial"/>
          <w:lang w:val="es-GT"/>
        </w:rPr>
      </w:pPr>
      <w:r>
        <w:rPr>
          <w:rFonts w:cs="Arial"/>
          <w:lang w:val="es-GT"/>
        </w:rPr>
        <w:t>El propósito de e</w:t>
      </w:r>
      <w:r w:rsidR="00EF711F" w:rsidRPr="00202204">
        <w:rPr>
          <w:rFonts w:cs="Arial"/>
          <w:lang w:val="es-GT"/>
        </w:rPr>
        <w:t>st</w:t>
      </w:r>
      <w:r w:rsidR="007F2AD6" w:rsidRPr="00202204">
        <w:rPr>
          <w:rFonts w:cs="Arial"/>
          <w:lang w:val="es-GT"/>
        </w:rPr>
        <w:t>o</w:t>
      </w:r>
      <w:r w:rsidR="00EF711F" w:rsidRPr="00202204">
        <w:rPr>
          <w:rFonts w:cs="Arial"/>
          <w:lang w:val="es-GT"/>
        </w:rPr>
        <w:t xml:space="preserve">s </w:t>
      </w:r>
      <w:r w:rsidR="007F2AD6" w:rsidRPr="00202204">
        <w:rPr>
          <w:rFonts w:cs="Arial"/>
          <w:lang w:val="es-GT"/>
        </w:rPr>
        <w:t>lineami</w:t>
      </w:r>
      <w:r w:rsidR="007F2AD6" w:rsidRPr="001C2455">
        <w:rPr>
          <w:rFonts w:cs="Arial"/>
          <w:lang w:val="es-GT"/>
        </w:rPr>
        <w:t xml:space="preserve">entos </w:t>
      </w:r>
      <w:r w:rsidRPr="001C2455">
        <w:rPr>
          <w:rFonts w:cs="Arial"/>
          <w:lang w:val="es-GT"/>
        </w:rPr>
        <w:t xml:space="preserve">es </w:t>
      </w:r>
      <w:r w:rsidR="00EF711F" w:rsidRPr="001C2455">
        <w:rPr>
          <w:rFonts w:cs="Arial"/>
          <w:lang w:val="es-GT"/>
        </w:rPr>
        <w:t xml:space="preserve">permitir a los gerentes verificar los procedimientos de </w:t>
      </w:r>
      <w:r w:rsidR="001C2455" w:rsidRPr="001C2455">
        <w:rPr>
          <w:rFonts w:cs="Arial"/>
          <w:lang w:val="es-GT"/>
        </w:rPr>
        <w:t xml:space="preserve">salvaguarda </w:t>
      </w:r>
      <w:r w:rsidR="00EF711F" w:rsidRPr="001C2455">
        <w:rPr>
          <w:rFonts w:cs="Arial"/>
          <w:lang w:val="es-GT"/>
        </w:rPr>
        <w:t xml:space="preserve">para </w:t>
      </w:r>
      <w:r w:rsidR="0060294C">
        <w:rPr>
          <w:rFonts w:cs="Arial"/>
          <w:lang w:val="es-GT"/>
        </w:rPr>
        <w:t xml:space="preserve">contratar </w:t>
      </w:r>
      <w:r w:rsidR="00EF711F" w:rsidRPr="00202204">
        <w:rPr>
          <w:rFonts w:cs="Arial"/>
          <w:lang w:val="es-GT"/>
        </w:rPr>
        <w:t>a un nuevo miembro del personal para un puesto que</w:t>
      </w:r>
      <w:r w:rsidR="00EF711F" w:rsidRPr="007F2AD6">
        <w:rPr>
          <w:rFonts w:cs="Arial"/>
          <w:lang w:val="es-GT"/>
        </w:rPr>
        <w:t xml:space="preserve"> implique contacto con niños</w:t>
      </w:r>
      <w:r w:rsidR="003C121B">
        <w:rPr>
          <w:rFonts w:cs="Arial"/>
          <w:lang w:val="es-GT"/>
        </w:rPr>
        <w:t>, niñas</w:t>
      </w:r>
      <w:r w:rsidR="00EF711F" w:rsidRPr="007F2AD6">
        <w:rPr>
          <w:rFonts w:cs="Arial"/>
          <w:lang w:val="es-GT"/>
        </w:rPr>
        <w:t xml:space="preserve"> o adultos vulnerables.</w:t>
      </w:r>
    </w:p>
    <w:p w14:paraId="2E2E610D" w14:textId="532C3F51" w:rsidR="00EF711F" w:rsidRPr="007F2AD6" w:rsidRDefault="00EF711F" w:rsidP="00EF711F">
      <w:pPr>
        <w:pStyle w:val="toolkit-list-above"/>
        <w:tabs>
          <w:tab w:val="clear" w:pos="1418"/>
        </w:tabs>
        <w:ind w:left="0" w:right="283"/>
        <w:rPr>
          <w:rFonts w:cs="Arial"/>
          <w:lang w:val="es-GT"/>
        </w:rPr>
      </w:pPr>
      <w:r w:rsidRPr="007F2AD6">
        <w:rPr>
          <w:rFonts w:cs="Arial"/>
          <w:lang w:val="es-GT"/>
        </w:rPr>
        <w:t xml:space="preserve">Si tiene alguna </w:t>
      </w:r>
      <w:r w:rsidR="0085701C">
        <w:rPr>
          <w:rFonts w:cs="Arial"/>
          <w:lang w:val="es-GT"/>
        </w:rPr>
        <w:t xml:space="preserve">duda </w:t>
      </w:r>
      <w:r w:rsidRPr="007F2AD6">
        <w:rPr>
          <w:rFonts w:cs="Arial"/>
          <w:lang w:val="es-GT"/>
        </w:rPr>
        <w:t>sobre est</w:t>
      </w:r>
      <w:r w:rsidR="003C121B">
        <w:rPr>
          <w:rFonts w:cs="Arial"/>
          <w:lang w:val="es-GT"/>
        </w:rPr>
        <w:t>os lineamientos</w:t>
      </w:r>
      <w:r w:rsidRPr="007F2AD6">
        <w:rPr>
          <w:rFonts w:cs="Arial"/>
          <w:lang w:val="es-GT"/>
        </w:rPr>
        <w:t xml:space="preserve">, </w:t>
      </w:r>
      <w:r w:rsidR="003C121B">
        <w:rPr>
          <w:rFonts w:cs="Arial"/>
          <w:lang w:val="es-GT"/>
        </w:rPr>
        <w:t xml:space="preserve">converse </w:t>
      </w:r>
      <w:r w:rsidRPr="007F2AD6">
        <w:rPr>
          <w:rFonts w:cs="Arial"/>
          <w:lang w:val="es-GT"/>
        </w:rPr>
        <w:t xml:space="preserve">con su </w:t>
      </w:r>
      <w:r w:rsidR="003C121B">
        <w:rPr>
          <w:rFonts w:cs="Arial"/>
          <w:lang w:val="es-GT"/>
        </w:rPr>
        <w:t>A</w:t>
      </w:r>
      <w:r w:rsidRPr="007F2AD6">
        <w:rPr>
          <w:rFonts w:cs="Arial"/>
          <w:lang w:val="es-GT"/>
        </w:rPr>
        <w:t xml:space="preserve">sesor de </w:t>
      </w:r>
      <w:r w:rsidR="003C121B">
        <w:rPr>
          <w:rFonts w:cs="Arial"/>
          <w:lang w:val="es-GT"/>
        </w:rPr>
        <w:t>R</w:t>
      </w:r>
      <w:r w:rsidRPr="007F2AD6">
        <w:rPr>
          <w:rFonts w:cs="Arial"/>
          <w:lang w:val="es-GT"/>
        </w:rPr>
        <w:t xml:space="preserve">ecursos </w:t>
      </w:r>
      <w:r w:rsidR="003C121B">
        <w:rPr>
          <w:rFonts w:cs="Arial"/>
          <w:lang w:val="es-GT"/>
        </w:rPr>
        <w:t>H</w:t>
      </w:r>
      <w:r w:rsidRPr="007F2AD6">
        <w:rPr>
          <w:rFonts w:cs="Arial"/>
          <w:lang w:val="es-GT"/>
        </w:rPr>
        <w:t>umanos.</w:t>
      </w:r>
    </w:p>
    <w:p w14:paraId="444E001F" w14:textId="7DB3689B" w:rsidR="00EF711F" w:rsidRPr="006E58E9" w:rsidRDefault="0085701C" w:rsidP="00EF711F">
      <w:pPr>
        <w:pStyle w:val="toolkit-list-above"/>
        <w:tabs>
          <w:tab w:val="clear" w:pos="1418"/>
        </w:tabs>
        <w:ind w:left="0" w:right="283"/>
        <w:rPr>
          <w:rFonts w:cs="Arial"/>
          <w:lang w:val="es-GT"/>
        </w:rPr>
      </w:pPr>
      <w:r>
        <w:rPr>
          <w:rFonts w:cs="Arial"/>
          <w:lang w:val="es-GT"/>
        </w:rPr>
        <w:t xml:space="preserve">Esta </w:t>
      </w:r>
      <w:r w:rsidR="00685A0D">
        <w:rPr>
          <w:rFonts w:cs="Arial"/>
          <w:lang w:val="es-GT"/>
        </w:rPr>
        <w:t xml:space="preserve">guía </w:t>
      </w:r>
      <w:r w:rsidR="00EF711F" w:rsidRPr="007F2AD6">
        <w:rPr>
          <w:rFonts w:cs="Arial"/>
          <w:lang w:val="es-GT"/>
        </w:rPr>
        <w:t xml:space="preserve">cubre las </w:t>
      </w:r>
      <w:r w:rsidR="00EF711F" w:rsidRPr="006E58E9">
        <w:rPr>
          <w:rFonts w:cs="Arial"/>
          <w:lang w:val="es-GT"/>
        </w:rPr>
        <w:t>siguientes áreas:</w:t>
      </w:r>
    </w:p>
    <w:p w14:paraId="509668C7" w14:textId="499FD078" w:rsidR="00395CBA" w:rsidRPr="006E58E9" w:rsidRDefault="008D027F" w:rsidP="00395CBA">
      <w:pPr>
        <w:pStyle w:val="toolkit-ul"/>
        <w:numPr>
          <w:ilvl w:val="0"/>
          <w:numId w:val="16"/>
        </w:numPr>
        <w:tabs>
          <w:tab w:val="clear" w:pos="1418"/>
        </w:tabs>
        <w:spacing w:after="120"/>
        <w:ind w:right="283"/>
        <w:rPr>
          <w:rFonts w:cs="Arial"/>
          <w:lang w:val="es-GT"/>
        </w:rPr>
      </w:pPr>
      <w:r w:rsidRPr="006E58E9">
        <w:rPr>
          <w:rFonts w:cs="Arial"/>
          <w:lang w:val="es-GT"/>
        </w:rPr>
        <w:t>Defini</w:t>
      </w:r>
      <w:r w:rsidR="00685A0D">
        <w:rPr>
          <w:rFonts w:cs="Arial"/>
          <w:lang w:val="es-GT"/>
        </w:rPr>
        <w:t xml:space="preserve">ción de </w:t>
      </w:r>
      <w:r w:rsidRPr="006E58E9">
        <w:rPr>
          <w:rFonts w:cs="Arial"/>
          <w:lang w:val="es-GT"/>
        </w:rPr>
        <w:t xml:space="preserve">un puesto </w:t>
      </w:r>
      <w:r w:rsidR="005651ED" w:rsidRPr="006E58E9">
        <w:rPr>
          <w:rFonts w:cs="Arial"/>
          <w:lang w:val="es-GT"/>
        </w:rPr>
        <w:t xml:space="preserve">que </w:t>
      </w:r>
      <w:r w:rsidR="00170F0C" w:rsidRPr="006E58E9">
        <w:rPr>
          <w:rFonts w:cs="Arial"/>
          <w:lang w:val="es-GT"/>
        </w:rPr>
        <w:t>requiere</w:t>
      </w:r>
      <w:r w:rsidR="005651ED" w:rsidRPr="006E58E9">
        <w:rPr>
          <w:rFonts w:cs="Arial"/>
          <w:lang w:val="es-GT"/>
        </w:rPr>
        <w:t xml:space="preserve"> </w:t>
      </w:r>
      <w:bookmarkStart w:id="1" w:name="_Hlk101336958"/>
      <w:r w:rsidR="005651ED" w:rsidRPr="006E58E9">
        <w:rPr>
          <w:rFonts w:cs="Arial"/>
          <w:lang w:val="es-GT"/>
        </w:rPr>
        <w:t>un</w:t>
      </w:r>
      <w:r w:rsidR="00170F0C">
        <w:rPr>
          <w:rFonts w:cs="Arial"/>
          <w:lang w:val="es-GT"/>
        </w:rPr>
        <w:t xml:space="preserve">a verificación de salvaguarda  </w:t>
      </w:r>
      <w:bookmarkEnd w:id="1"/>
    </w:p>
    <w:p w14:paraId="353E7B67" w14:textId="09CFB162" w:rsidR="00395CBA" w:rsidRPr="006E58E9" w:rsidRDefault="008D027F" w:rsidP="00395CBA">
      <w:pPr>
        <w:pStyle w:val="toolkit-ul"/>
        <w:numPr>
          <w:ilvl w:val="0"/>
          <w:numId w:val="16"/>
        </w:numPr>
        <w:tabs>
          <w:tab w:val="clear" w:pos="1418"/>
        </w:tabs>
        <w:spacing w:after="120"/>
        <w:ind w:right="283"/>
        <w:rPr>
          <w:rFonts w:cs="Arial"/>
          <w:lang w:val="es-GT"/>
        </w:rPr>
      </w:pPr>
      <w:r w:rsidRPr="006E58E9">
        <w:rPr>
          <w:rFonts w:cs="Arial"/>
          <w:lang w:val="es-GT"/>
        </w:rPr>
        <w:t xml:space="preserve">Establecer si es </w:t>
      </w:r>
      <w:r w:rsidR="005651ED" w:rsidRPr="006E58E9">
        <w:rPr>
          <w:rFonts w:cs="Arial"/>
          <w:lang w:val="es-GT"/>
        </w:rPr>
        <w:t>un puesto que requi</w:t>
      </w:r>
      <w:r w:rsidR="00170F0C">
        <w:rPr>
          <w:rFonts w:cs="Arial"/>
          <w:lang w:val="es-GT"/>
        </w:rPr>
        <w:t>e</w:t>
      </w:r>
      <w:r w:rsidR="005651ED" w:rsidRPr="006E58E9">
        <w:rPr>
          <w:rFonts w:cs="Arial"/>
          <w:lang w:val="es-GT"/>
        </w:rPr>
        <w:t xml:space="preserve">re </w:t>
      </w:r>
      <w:r w:rsidR="00170F0C" w:rsidRPr="006E58E9">
        <w:rPr>
          <w:rFonts w:cs="Arial"/>
          <w:lang w:val="es-GT"/>
        </w:rPr>
        <w:t>un</w:t>
      </w:r>
      <w:r w:rsidR="00170F0C">
        <w:rPr>
          <w:rFonts w:cs="Arial"/>
          <w:lang w:val="es-GT"/>
        </w:rPr>
        <w:t xml:space="preserve">a verificación de salvaguarda  </w:t>
      </w:r>
    </w:p>
    <w:p w14:paraId="3910E17B" w14:textId="5A74574E" w:rsidR="00395CBA" w:rsidRPr="006E58E9" w:rsidRDefault="008D027F" w:rsidP="00395CBA">
      <w:pPr>
        <w:pStyle w:val="toolkit-ul"/>
        <w:numPr>
          <w:ilvl w:val="0"/>
          <w:numId w:val="16"/>
        </w:numPr>
        <w:tabs>
          <w:tab w:val="clear" w:pos="1418"/>
        </w:tabs>
        <w:spacing w:after="120"/>
        <w:ind w:right="283"/>
        <w:rPr>
          <w:rFonts w:cs="Arial"/>
          <w:lang w:val="es-GT"/>
        </w:rPr>
      </w:pPr>
      <w:r w:rsidRPr="006E58E9">
        <w:rPr>
          <w:rFonts w:cs="Arial"/>
          <w:lang w:val="es-GT"/>
        </w:rPr>
        <w:t>Crea</w:t>
      </w:r>
      <w:r w:rsidR="00685A0D">
        <w:rPr>
          <w:rFonts w:cs="Arial"/>
          <w:lang w:val="es-GT"/>
        </w:rPr>
        <w:t xml:space="preserve">ción de </w:t>
      </w:r>
      <w:r w:rsidR="00026EFA" w:rsidRPr="006E58E9">
        <w:rPr>
          <w:rFonts w:cs="Arial"/>
          <w:lang w:val="es-GT"/>
        </w:rPr>
        <w:t xml:space="preserve">un nuevo puesto que </w:t>
      </w:r>
      <w:r w:rsidR="00685A0D">
        <w:rPr>
          <w:rFonts w:cs="Arial"/>
          <w:lang w:val="es-GT"/>
        </w:rPr>
        <w:t xml:space="preserve">requiere </w:t>
      </w:r>
      <w:r w:rsidR="00170F0C" w:rsidRPr="00170F0C">
        <w:rPr>
          <w:rFonts w:cs="Arial"/>
          <w:lang w:val="es-GT"/>
        </w:rPr>
        <w:t xml:space="preserve">una verificación de salvaguarda  </w:t>
      </w:r>
    </w:p>
    <w:p w14:paraId="57A6F4F6" w14:textId="55BA0217" w:rsidR="00395CBA" w:rsidRPr="00802FEE" w:rsidRDefault="00026EFA" w:rsidP="00395CBA">
      <w:pPr>
        <w:pStyle w:val="toolkit-ul"/>
        <w:numPr>
          <w:ilvl w:val="0"/>
          <w:numId w:val="16"/>
        </w:numPr>
        <w:tabs>
          <w:tab w:val="clear" w:pos="1418"/>
        </w:tabs>
        <w:spacing w:after="120"/>
        <w:ind w:right="283"/>
        <w:rPr>
          <w:rFonts w:cs="Arial"/>
          <w:lang w:val="es-GT"/>
        </w:rPr>
      </w:pPr>
      <w:r w:rsidRPr="006E58E9">
        <w:rPr>
          <w:rFonts w:cs="Arial"/>
          <w:lang w:val="es-GT"/>
        </w:rPr>
        <w:t>T</w:t>
      </w:r>
      <w:r w:rsidR="008D027F" w:rsidRPr="006E58E9">
        <w:rPr>
          <w:rFonts w:cs="Arial"/>
          <w:lang w:val="es-GT"/>
        </w:rPr>
        <w:t xml:space="preserve">ipo </w:t>
      </w:r>
      <w:r w:rsidR="008D027F" w:rsidRPr="00802FEE">
        <w:rPr>
          <w:rFonts w:cs="Arial"/>
          <w:lang w:val="es-GT"/>
        </w:rPr>
        <w:t xml:space="preserve">de </w:t>
      </w:r>
      <w:r w:rsidRPr="00802FEE">
        <w:rPr>
          <w:rFonts w:cs="Arial"/>
          <w:lang w:val="es-GT"/>
        </w:rPr>
        <w:t xml:space="preserve">verificación  </w:t>
      </w:r>
    </w:p>
    <w:p w14:paraId="3B1073EF" w14:textId="1A5189D4" w:rsidR="00395CBA" w:rsidRPr="00802FEE" w:rsidRDefault="00D96386" w:rsidP="00395CBA">
      <w:pPr>
        <w:pStyle w:val="toolkit-ul"/>
        <w:numPr>
          <w:ilvl w:val="0"/>
          <w:numId w:val="16"/>
        </w:numPr>
        <w:tabs>
          <w:tab w:val="clear" w:pos="1418"/>
        </w:tabs>
        <w:spacing w:after="120"/>
        <w:ind w:right="283"/>
        <w:rPr>
          <w:rFonts w:cs="Arial"/>
          <w:lang w:val="es-GT"/>
        </w:rPr>
      </w:pPr>
      <w:r w:rsidRPr="00802FEE">
        <w:rPr>
          <w:rFonts w:cs="Arial"/>
          <w:lang w:val="es-GT"/>
        </w:rPr>
        <w:t xml:space="preserve">Descripción del puesto, </w:t>
      </w:r>
      <w:r w:rsidR="007403CC" w:rsidRPr="00802FEE">
        <w:rPr>
          <w:rFonts w:cs="Arial"/>
          <w:lang w:val="es-GT"/>
        </w:rPr>
        <w:t xml:space="preserve">perfil del </w:t>
      </w:r>
      <w:r w:rsidR="006E58E9" w:rsidRPr="00802FEE">
        <w:rPr>
          <w:rFonts w:cs="Arial"/>
          <w:lang w:val="es-GT"/>
        </w:rPr>
        <w:t xml:space="preserve">candidato </w:t>
      </w:r>
      <w:r w:rsidRPr="00802FEE">
        <w:rPr>
          <w:rFonts w:cs="Arial"/>
          <w:lang w:val="es-GT"/>
        </w:rPr>
        <w:t>y anuncio</w:t>
      </w:r>
    </w:p>
    <w:p w14:paraId="013C6741" w14:textId="1866ED20" w:rsidR="00395CBA" w:rsidRPr="006E58E9" w:rsidRDefault="00A25DA8" w:rsidP="00395CBA">
      <w:pPr>
        <w:pStyle w:val="toolkit-ul"/>
        <w:numPr>
          <w:ilvl w:val="0"/>
          <w:numId w:val="16"/>
        </w:numPr>
        <w:tabs>
          <w:tab w:val="clear" w:pos="1418"/>
        </w:tabs>
        <w:spacing w:after="120"/>
        <w:ind w:right="283"/>
        <w:rPr>
          <w:rFonts w:cs="Arial"/>
          <w:lang w:val="es-GT"/>
        </w:rPr>
      </w:pPr>
      <w:r w:rsidRPr="006E58E9">
        <w:rPr>
          <w:rFonts w:cs="Arial"/>
          <w:lang w:val="es-GT"/>
        </w:rPr>
        <w:t xml:space="preserve">Formulario de solicitud </w:t>
      </w:r>
      <w:r w:rsidR="00A91ED5">
        <w:rPr>
          <w:rFonts w:cs="Arial"/>
          <w:lang w:val="es-GT"/>
        </w:rPr>
        <w:t>de empleo</w:t>
      </w:r>
    </w:p>
    <w:p w14:paraId="0551CA69" w14:textId="5BE48D4F" w:rsidR="00395CBA" w:rsidRPr="006E58E9" w:rsidRDefault="0013215E" w:rsidP="00395CBA">
      <w:pPr>
        <w:pStyle w:val="toolkit-ul"/>
        <w:numPr>
          <w:ilvl w:val="0"/>
          <w:numId w:val="16"/>
        </w:numPr>
        <w:tabs>
          <w:tab w:val="clear" w:pos="1418"/>
        </w:tabs>
        <w:spacing w:after="120"/>
        <w:ind w:right="283"/>
        <w:rPr>
          <w:rFonts w:cs="Arial"/>
          <w:lang w:val="es-GT"/>
        </w:rPr>
      </w:pPr>
      <w:r w:rsidRPr="006E58E9">
        <w:rPr>
          <w:rFonts w:cs="Arial"/>
          <w:lang w:val="es-GT"/>
        </w:rPr>
        <w:t>P</w:t>
      </w:r>
      <w:r w:rsidR="00D96386" w:rsidRPr="006E58E9">
        <w:rPr>
          <w:rFonts w:cs="Arial"/>
          <w:lang w:val="es-GT"/>
        </w:rPr>
        <w:t>reselección</w:t>
      </w:r>
    </w:p>
    <w:p w14:paraId="2DCECE8D" w14:textId="79B90444" w:rsidR="00395CBA" w:rsidRPr="001537CF" w:rsidRDefault="009437DE" w:rsidP="00395CBA">
      <w:pPr>
        <w:pStyle w:val="toolkit-ul"/>
        <w:numPr>
          <w:ilvl w:val="0"/>
          <w:numId w:val="16"/>
        </w:numPr>
        <w:tabs>
          <w:tab w:val="clear" w:pos="1418"/>
        </w:tabs>
        <w:spacing w:after="120"/>
        <w:ind w:right="283"/>
        <w:rPr>
          <w:rFonts w:cs="Arial"/>
          <w:lang w:val="es-GT"/>
        </w:rPr>
      </w:pPr>
      <w:bookmarkStart w:id="2" w:name="_Hlk101272344"/>
      <w:r w:rsidRPr="001537CF">
        <w:rPr>
          <w:rFonts w:cs="Arial"/>
          <w:lang w:val="es-GT"/>
        </w:rPr>
        <w:t xml:space="preserve">Entrevistas con candidatos </w:t>
      </w:r>
      <w:r w:rsidR="001537CF" w:rsidRPr="001537CF">
        <w:rPr>
          <w:rFonts w:cs="Arial"/>
          <w:lang w:val="es-GT"/>
        </w:rPr>
        <w:t xml:space="preserve"> </w:t>
      </w:r>
    </w:p>
    <w:bookmarkEnd w:id="2"/>
    <w:p w14:paraId="71D6C33B" w14:textId="23EE0852" w:rsidR="00395CBA" w:rsidRPr="006E58E9" w:rsidRDefault="00C95C1C" w:rsidP="00395CBA">
      <w:pPr>
        <w:pStyle w:val="toolkit-ul"/>
        <w:numPr>
          <w:ilvl w:val="0"/>
          <w:numId w:val="16"/>
        </w:numPr>
        <w:tabs>
          <w:tab w:val="clear" w:pos="1418"/>
        </w:tabs>
        <w:spacing w:after="120"/>
        <w:ind w:right="283"/>
        <w:rPr>
          <w:rFonts w:cs="Arial"/>
          <w:lang w:val="es-GT"/>
        </w:rPr>
      </w:pPr>
      <w:r w:rsidRPr="006E58E9">
        <w:rPr>
          <w:rFonts w:cs="Arial"/>
          <w:lang w:val="es-GT"/>
        </w:rPr>
        <w:t xml:space="preserve">Oferta de empleo  </w:t>
      </w:r>
    </w:p>
    <w:p w14:paraId="570C9E57" w14:textId="2E9027AB" w:rsidR="00395CBA" w:rsidRPr="006E58E9" w:rsidRDefault="00E315F8" w:rsidP="00395CBA">
      <w:pPr>
        <w:pStyle w:val="toolkit-ul"/>
        <w:numPr>
          <w:ilvl w:val="0"/>
          <w:numId w:val="16"/>
        </w:numPr>
        <w:tabs>
          <w:tab w:val="clear" w:pos="1418"/>
        </w:tabs>
        <w:spacing w:after="120"/>
        <w:ind w:right="283"/>
        <w:rPr>
          <w:rFonts w:cs="Arial"/>
          <w:lang w:val="es-GT"/>
        </w:rPr>
      </w:pPr>
      <w:r w:rsidRPr="006E58E9">
        <w:rPr>
          <w:rFonts w:cs="Arial"/>
          <w:lang w:val="es-GT"/>
        </w:rPr>
        <w:t>Solicit</w:t>
      </w:r>
      <w:r w:rsidR="00A25DA8" w:rsidRPr="006E58E9">
        <w:rPr>
          <w:rFonts w:cs="Arial"/>
          <w:lang w:val="es-GT"/>
        </w:rPr>
        <w:t>ud de r</w:t>
      </w:r>
      <w:r w:rsidRPr="006E58E9">
        <w:rPr>
          <w:rFonts w:cs="Arial"/>
          <w:lang w:val="es-GT"/>
        </w:rPr>
        <w:t>eferencias</w:t>
      </w:r>
    </w:p>
    <w:p w14:paraId="1A23410E" w14:textId="2B2958B3" w:rsidR="00395CBA" w:rsidRPr="00802FEE" w:rsidRDefault="00E315F8" w:rsidP="00395CBA">
      <w:pPr>
        <w:pStyle w:val="toolkit-ul"/>
        <w:numPr>
          <w:ilvl w:val="0"/>
          <w:numId w:val="16"/>
        </w:numPr>
        <w:tabs>
          <w:tab w:val="clear" w:pos="1418"/>
        </w:tabs>
        <w:spacing w:after="120"/>
        <w:ind w:right="283"/>
        <w:rPr>
          <w:rFonts w:cs="Arial"/>
          <w:color w:val="FF0000"/>
          <w:lang w:val="es-GT"/>
        </w:rPr>
      </w:pPr>
      <w:r w:rsidRPr="00802FEE">
        <w:rPr>
          <w:rFonts w:cs="Arial"/>
          <w:lang w:val="es-GT"/>
        </w:rPr>
        <w:t>Verificaci</w:t>
      </w:r>
      <w:r w:rsidR="0060294C">
        <w:rPr>
          <w:rFonts w:cs="Arial"/>
          <w:lang w:val="es-GT"/>
        </w:rPr>
        <w:t xml:space="preserve">ón </w:t>
      </w:r>
      <w:r w:rsidRPr="00802FEE">
        <w:rPr>
          <w:rFonts w:cs="Arial"/>
          <w:lang w:val="es-GT"/>
        </w:rPr>
        <w:t>de</w:t>
      </w:r>
      <w:r w:rsidR="00B55817" w:rsidRPr="00802FEE">
        <w:rPr>
          <w:rFonts w:cs="Arial"/>
          <w:lang w:val="es-GT"/>
        </w:rPr>
        <w:t xml:space="preserve"> los </w:t>
      </w:r>
      <w:r w:rsidR="00A42417" w:rsidRPr="00802FEE">
        <w:rPr>
          <w:rFonts w:cs="Arial"/>
          <w:lang w:val="es-GT"/>
        </w:rPr>
        <w:t>a</w:t>
      </w:r>
      <w:r w:rsidR="00B55817" w:rsidRPr="00802FEE">
        <w:rPr>
          <w:rFonts w:cs="Arial"/>
          <w:lang w:val="es-GT"/>
        </w:rPr>
        <w:t xml:space="preserve">ntecedentes </w:t>
      </w:r>
      <w:r w:rsidR="00A42417" w:rsidRPr="00802FEE">
        <w:rPr>
          <w:rFonts w:cs="Arial"/>
          <w:lang w:val="es-GT"/>
        </w:rPr>
        <w:t>p</w:t>
      </w:r>
      <w:r w:rsidR="00B55817" w:rsidRPr="00802FEE">
        <w:rPr>
          <w:rFonts w:cs="Arial"/>
          <w:lang w:val="es-GT"/>
        </w:rPr>
        <w:t xml:space="preserve">enales y </w:t>
      </w:r>
      <w:r w:rsidR="00A42417" w:rsidRPr="00802FEE">
        <w:rPr>
          <w:rFonts w:cs="Arial"/>
          <w:lang w:val="es-GT"/>
        </w:rPr>
        <w:t>p</w:t>
      </w:r>
      <w:r w:rsidR="00B55817" w:rsidRPr="00802FEE">
        <w:rPr>
          <w:rFonts w:cs="Arial"/>
          <w:lang w:val="es-GT"/>
        </w:rPr>
        <w:t xml:space="preserve">oliciacos </w:t>
      </w:r>
    </w:p>
    <w:p w14:paraId="55837A92" w14:textId="236E9D44" w:rsidR="00395CBA" w:rsidRPr="006E58E9" w:rsidRDefault="00395CBA" w:rsidP="00395CBA">
      <w:pPr>
        <w:pStyle w:val="toolkit-ul"/>
        <w:numPr>
          <w:ilvl w:val="0"/>
          <w:numId w:val="16"/>
        </w:numPr>
        <w:tabs>
          <w:tab w:val="clear" w:pos="1418"/>
        </w:tabs>
        <w:spacing w:after="120"/>
        <w:ind w:right="283"/>
        <w:rPr>
          <w:rFonts w:cs="Arial"/>
          <w:lang w:val="es-GT"/>
        </w:rPr>
      </w:pPr>
      <w:r w:rsidRPr="006E58E9">
        <w:rPr>
          <w:rFonts w:cs="Arial"/>
          <w:lang w:val="es-GT"/>
        </w:rPr>
        <w:t>Induc</w:t>
      </w:r>
      <w:r w:rsidR="00A25DA8" w:rsidRPr="006E58E9">
        <w:rPr>
          <w:rFonts w:cs="Arial"/>
          <w:lang w:val="es-GT"/>
        </w:rPr>
        <w:t xml:space="preserve">ción  </w:t>
      </w:r>
    </w:p>
    <w:p w14:paraId="30020DA1" w14:textId="20AFD831" w:rsidR="00395CBA" w:rsidRPr="006E58E9" w:rsidRDefault="00395CBA" w:rsidP="00395CBA">
      <w:pPr>
        <w:pStyle w:val="toolkit-ul"/>
        <w:numPr>
          <w:ilvl w:val="0"/>
          <w:numId w:val="16"/>
        </w:numPr>
        <w:tabs>
          <w:tab w:val="clear" w:pos="1418"/>
        </w:tabs>
        <w:spacing w:after="120"/>
        <w:ind w:right="283"/>
        <w:rPr>
          <w:rFonts w:cs="Arial"/>
          <w:lang w:val="es-GT"/>
        </w:rPr>
      </w:pPr>
      <w:r w:rsidRPr="006E58E9">
        <w:rPr>
          <w:rFonts w:cs="Arial"/>
          <w:lang w:val="es-GT"/>
        </w:rPr>
        <w:t>Volunt</w:t>
      </w:r>
      <w:r w:rsidR="00A25DA8" w:rsidRPr="006E58E9">
        <w:rPr>
          <w:rFonts w:cs="Arial"/>
          <w:lang w:val="es-GT"/>
        </w:rPr>
        <w:t>arios</w:t>
      </w:r>
      <w:r w:rsidR="001537CF">
        <w:rPr>
          <w:rFonts w:cs="Arial"/>
          <w:lang w:val="es-GT"/>
        </w:rPr>
        <w:t xml:space="preserve"> </w:t>
      </w:r>
      <w:r w:rsidR="000164DC">
        <w:rPr>
          <w:rFonts w:cs="Arial"/>
          <w:lang w:val="es-GT"/>
        </w:rPr>
        <w:t xml:space="preserve"> </w:t>
      </w:r>
    </w:p>
    <w:p w14:paraId="58B3E3AB" w14:textId="77777777" w:rsidR="006E4FB2" w:rsidRPr="00CD15AB" w:rsidRDefault="006E4FB2" w:rsidP="006E4FB2">
      <w:pPr>
        <w:spacing w:after="0" w:line="300" w:lineRule="exact"/>
        <w:ind w:left="0"/>
        <w:jc w:val="both"/>
        <w:rPr>
          <w:rStyle w:val="normaltextrun"/>
          <w:rFonts w:cs="Arial"/>
          <w:u w:val="single"/>
        </w:rPr>
      </w:pPr>
    </w:p>
    <w:p w14:paraId="2AB56606" w14:textId="4D9C0FAB" w:rsidR="00395CBA" w:rsidRPr="001A695D" w:rsidRDefault="00395CBA" w:rsidP="006E4FB2">
      <w:pPr>
        <w:spacing w:after="0" w:line="300" w:lineRule="exact"/>
        <w:ind w:left="0"/>
        <w:jc w:val="both"/>
        <w:rPr>
          <w:rStyle w:val="normaltextrun"/>
          <w:rFonts w:cs="Arial"/>
          <w:b/>
          <w:u w:val="single"/>
          <w:lang w:val="es-GT"/>
        </w:rPr>
      </w:pPr>
      <w:r w:rsidRPr="001A695D">
        <w:rPr>
          <w:rStyle w:val="normaltextrun"/>
          <w:rFonts w:cs="Arial"/>
          <w:u w:val="single"/>
          <w:lang w:val="es-GT"/>
        </w:rPr>
        <w:lastRenderedPageBreak/>
        <w:t>Defini</w:t>
      </w:r>
      <w:r w:rsidR="00371965" w:rsidRPr="001A695D">
        <w:rPr>
          <w:rStyle w:val="normaltextrun"/>
          <w:rFonts w:cs="Arial"/>
          <w:u w:val="single"/>
          <w:lang w:val="es-GT"/>
        </w:rPr>
        <w:t>ción de un puesto que requi</w:t>
      </w:r>
      <w:r w:rsidR="008F031B">
        <w:rPr>
          <w:rStyle w:val="normaltextrun"/>
          <w:rFonts w:cs="Arial"/>
          <w:u w:val="single"/>
          <w:lang w:val="es-GT"/>
        </w:rPr>
        <w:t>e</w:t>
      </w:r>
      <w:r w:rsidR="00371965" w:rsidRPr="001A695D">
        <w:rPr>
          <w:rStyle w:val="normaltextrun"/>
          <w:rFonts w:cs="Arial"/>
          <w:u w:val="single"/>
          <w:lang w:val="es-GT"/>
        </w:rPr>
        <w:t xml:space="preserve">re </w:t>
      </w:r>
      <w:bookmarkStart w:id="3" w:name="_Hlk101238588"/>
      <w:r w:rsidR="001A695D" w:rsidRPr="001A695D">
        <w:rPr>
          <w:rStyle w:val="normaltextrun"/>
          <w:rFonts w:cs="Arial"/>
          <w:u w:val="single"/>
          <w:lang w:val="es-GT"/>
        </w:rPr>
        <w:t xml:space="preserve">una </w:t>
      </w:r>
      <w:r w:rsidR="00CE546F">
        <w:rPr>
          <w:rStyle w:val="normaltextrun"/>
          <w:rFonts w:cs="Arial"/>
          <w:u w:val="single"/>
          <w:lang w:val="es-GT"/>
        </w:rPr>
        <w:t>v</w:t>
      </w:r>
      <w:r w:rsidR="00371965" w:rsidRPr="001A695D">
        <w:rPr>
          <w:rStyle w:val="normaltextrun"/>
          <w:rFonts w:cs="Arial"/>
          <w:u w:val="single"/>
          <w:lang w:val="es-GT"/>
        </w:rPr>
        <w:t xml:space="preserve">erificación de </w:t>
      </w:r>
      <w:r w:rsidR="00CE546F">
        <w:rPr>
          <w:rStyle w:val="normaltextrun"/>
          <w:rFonts w:cs="Arial"/>
          <w:u w:val="single"/>
          <w:lang w:val="es-GT"/>
        </w:rPr>
        <w:t>s</w:t>
      </w:r>
      <w:r w:rsidR="001A695D" w:rsidRPr="001A695D">
        <w:rPr>
          <w:rStyle w:val="normaltextrun"/>
          <w:rFonts w:cs="Arial"/>
          <w:u w:val="single"/>
          <w:lang w:val="es-GT"/>
        </w:rPr>
        <w:t>alvaguarda</w:t>
      </w:r>
      <w:bookmarkEnd w:id="3"/>
      <w:r w:rsidRPr="001A695D">
        <w:rPr>
          <w:rStyle w:val="normaltextrun"/>
          <w:rFonts w:cs="Arial"/>
          <w:u w:val="single"/>
          <w:lang w:val="es-GT"/>
        </w:rPr>
        <w:t>:</w:t>
      </w:r>
    </w:p>
    <w:p w14:paraId="51B0A2D2" w14:textId="328C0364" w:rsidR="00582F11" w:rsidRPr="00173B06" w:rsidRDefault="00582F11" w:rsidP="00582F11">
      <w:pPr>
        <w:widowControl/>
        <w:tabs>
          <w:tab w:val="clear" w:pos="1418"/>
          <w:tab w:val="clear" w:pos="8222"/>
        </w:tabs>
        <w:adjustRightInd/>
        <w:spacing w:after="0" w:line="300" w:lineRule="exact"/>
        <w:ind w:left="0"/>
        <w:jc w:val="both"/>
        <w:rPr>
          <w:rStyle w:val="normaltextrun"/>
          <w:rFonts w:cs="Arial"/>
          <w:lang w:val="es-GT"/>
        </w:rPr>
      </w:pPr>
      <w:r w:rsidRPr="00173B06">
        <w:rPr>
          <w:rStyle w:val="normaltextrun"/>
          <w:rFonts w:cs="Arial"/>
          <w:lang w:val="es-GT"/>
        </w:rPr>
        <w:t xml:space="preserve">Un </w:t>
      </w:r>
      <w:r>
        <w:rPr>
          <w:rStyle w:val="normaltextrun"/>
          <w:rFonts w:cs="Arial"/>
          <w:lang w:val="es-GT"/>
        </w:rPr>
        <w:t>“</w:t>
      </w:r>
      <w:r w:rsidRPr="00173B06">
        <w:rPr>
          <w:rStyle w:val="normaltextrun"/>
          <w:rFonts w:cs="Arial"/>
          <w:lang w:val="es-GT"/>
        </w:rPr>
        <w:t xml:space="preserve">Puesto </w:t>
      </w:r>
      <w:r w:rsidR="008F031B">
        <w:rPr>
          <w:rStyle w:val="normaltextrun"/>
          <w:rFonts w:cs="Arial"/>
          <w:lang w:val="es-GT"/>
        </w:rPr>
        <w:t xml:space="preserve">que requiere </w:t>
      </w:r>
      <w:r w:rsidR="008F031B" w:rsidRPr="008F031B">
        <w:rPr>
          <w:rStyle w:val="normaltextrun"/>
          <w:rFonts w:cs="Arial"/>
          <w:lang w:val="es-GT"/>
        </w:rPr>
        <w:t xml:space="preserve">una </w:t>
      </w:r>
      <w:r w:rsidR="008F031B">
        <w:rPr>
          <w:rStyle w:val="normaltextrun"/>
          <w:rFonts w:cs="Arial"/>
          <w:lang w:val="es-GT"/>
        </w:rPr>
        <w:t>V</w:t>
      </w:r>
      <w:r w:rsidR="008F031B" w:rsidRPr="008F031B">
        <w:rPr>
          <w:rStyle w:val="normaltextrun"/>
          <w:rFonts w:cs="Arial"/>
          <w:lang w:val="es-GT"/>
        </w:rPr>
        <w:t xml:space="preserve">erificación de </w:t>
      </w:r>
      <w:r w:rsidR="008F031B">
        <w:rPr>
          <w:rStyle w:val="normaltextrun"/>
          <w:rFonts w:cs="Arial"/>
          <w:lang w:val="es-GT"/>
        </w:rPr>
        <w:t>S</w:t>
      </w:r>
      <w:r w:rsidR="008F031B" w:rsidRPr="008F031B">
        <w:rPr>
          <w:rStyle w:val="normaltextrun"/>
          <w:rFonts w:cs="Arial"/>
          <w:lang w:val="es-GT"/>
        </w:rPr>
        <w:t>alvaguarda</w:t>
      </w:r>
      <w:r>
        <w:rPr>
          <w:rStyle w:val="normaltextrun"/>
          <w:rFonts w:cs="Arial"/>
          <w:lang w:val="es-GT"/>
        </w:rPr>
        <w:t>”</w:t>
      </w:r>
      <w:r w:rsidRPr="00173B06">
        <w:rPr>
          <w:rStyle w:val="normaltextrun"/>
          <w:rFonts w:cs="Arial"/>
          <w:lang w:val="es-GT"/>
        </w:rPr>
        <w:t xml:space="preserve"> es un puesto </w:t>
      </w:r>
      <w:r>
        <w:rPr>
          <w:rStyle w:val="normaltextrun"/>
          <w:rFonts w:cs="Arial"/>
          <w:lang w:val="es-GT"/>
        </w:rPr>
        <w:t xml:space="preserve">de CAFOD </w:t>
      </w:r>
      <w:r w:rsidRPr="00173B06">
        <w:rPr>
          <w:rStyle w:val="normaltextrun"/>
          <w:rFonts w:cs="Arial"/>
          <w:lang w:val="es-GT"/>
        </w:rPr>
        <w:t xml:space="preserve">que </w:t>
      </w:r>
      <w:r w:rsidR="0060294C">
        <w:rPr>
          <w:rStyle w:val="normaltextrun"/>
          <w:rFonts w:cs="Arial"/>
          <w:lang w:val="es-GT"/>
        </w:rPr>
        <w:t xml:space="preserve">implica </w:t>
      </w:r>
      <w:r w:rsidR="00712949">
        <w:rPr>
          <w:rStyle w:val="normaltextrun"/>
          <w:rFonts w:cs="Arial"/>
          <w:lang w:val="es-GT"/>
        </w:rPr>
        <w:t xml:space="preserve">realizar </w:t>
      </w:r>
      <w:r w:rsidRPr="00173B06">
        <w:rPr>
          <w:rStyle w:val="normaltextrun"/>
          <w:rFonts w:cs="Arial"/>
          <w:lang w:val="es-GT"/>
        </w:rPr>
        <w:t xml:space="preserve">trabajo regulado con </w:t>
      </w:r>
      <w:r>
        <w:rPr>
          <w:rStyle w:val="normaltextrun"/>
          <w:rFonts w:cs="Arial"/>
          <w:lang w:val="es-GT"/>
        </w:rPr>
        <w:t xml:space="preserve">niñas, </w:t>
      </w:r>
      <w:r w:rsidRPr="00173B06">
        <w:rPr>
          <w:rStyle w:val="normaltextrun"/>
          <w:rFonts w:cs="Arial"/>
          <w:lang w:val="es-GT"/>
        </w:rPr>
        <w:t>niños y/o adultos vulnerables</w:t>
      </w:r>
      <w:r>
        <w:rPr>
          <w:rStyle w:val="normaltextrun"/>
          <w:rFonts w:cs="Arial"/>
          <w:lang w:val="es-GT"/>
        </w:rPr>
        <w:t xml:space="preserve"> o </w:t>
      </w:r>
      <w:r w:rsidR="00C96E4D">
        <w:rPr>
          <w:rStyle w:val="normaltextrun"/>
          <w:rFonts w:cs="Arial"/>
          <w:lang w:val="es-GT"/>
        </w:rPr>
        <w:t xml:space="preserve">a </w:t>
      </w:r>
      <w:r w:rsidR="0060294C">
        <w:rPr>
          <w:rStyle w:val="normaltextrun"/>
          <w:rFonts w:cs="Arial"/>
          <w:lang w:val="es-GT"/>
        </w:rPr>
        <w:t xml:space="preserve">quienes </w:t>
      </w:r>
      <w:r w:rsidR="00C96E4D">
        <w:rPr>
          <w:rStyle w:val="normaltextrun"/>
          <w:rFonts w:cs="Arial"/>
          <w:lang w:val="es-GT"/>
        </w:rPr>
        <w:t xml:space="preserve">se les </w:t>
      </w:r>
      <w:r w:rsidR="00712949">
        <w:rPr>
          <w:rStyle w:val="normaltextrun"/>
          <w:rFonts w:cs="Arial"/>
          <w:lang w:val="es-GT"/>
        </w:rPr>
        <w:t xml:space="preserve">podría </w:t>
      </w:r>
      <w:r w:rsidR="00C96E4D">
        <w:rPr>
          <w:rStyle w:val="normaltextrun"/>
          <w:rFonts w:cs="Arial"/>
          <w:lang w:val="es-GT"/>
        </w:rPr>
        <w:t xml:space="preserve">requerir </w:t>
      </w:r>
      <w:r w:rsidR="006145F2">
        <w:rPr>
          <w:rStyle w:val="normaltextrun"/>
          <w:rFonts w:cs="Arial"/>
          <w:lang w:val="es-GT"/>
        </w:rPr>
        <w:t xml:space="preserve">lo siguiente </w:t>
      </w:r>
      <w:r w:rsidRPr="00173B06">
        <w:rPr>
          <w:rStyle w:val="normaltextrun"/>
          <w:rFonts w:cs="Arial"/>
          <w:lang w:val="es-GT"/>
        </w:rPr>
        <w:t>durante el tiempo que estén en el cargo:</w:t>
      </w:r>
    </w:p>
    <w:p w14:paraId="06A3BA60" w14:textId="77777777" w:rsidR="00395CBA" w:rsidRPr="001F4B44" w:rsidRDefault="00395CBA" w:rsidP="00395CBA">
      <w:pPr>
        <w:spacing w:after="0" w:line="300" w:lineRule="exact"/>
        <w:jc w:val="both"/>
        <w:rPr>
          <w:rStyle w:val="normaltextrun"/>
          <w:rFonts w:cs="Arial"/>
          <w:lang w:val="es-GT"/>
        </w:rPr>
      </w:pPr>
    </w:p>
    <w:p w14:paraId="1E1015E0" w14:textId="0AE4A055" w:rsidR="009C795B" w:rsidRPr="001F4B44" w:rsidRDefault="009C795B" w:rsidP="009C795B">
      <w:pPr>
        <w:pStyle w:val="Prrafodelista"/>
        <w:widowControl/>
        <w:numPr>
          <w:ilvl w:val="0"/>
          <w:numId w:val="24"/>
        </w:numPr>
        <w:tabs>
          <w:tab w:val="clear" w:pos="1418"/>
          <w:tab w:val="clear" w:pos="8222"/>
        </w:tabs>
        <w:adjustRightInd/>
        <w:spacing w:after="0" w:line="300" w:lineRule="exact"/>
        <w:jc w:val="both"/>
        <w:rPr>
          <w:rStyle w:val="normaltextrun"/>
          <w:rFonts w:cs="Arial"/>
          <w:lang w:val="es-GT"/>
        </w:rPr>
      </w:pPr>
      <w:r w:rsidRPr="001F4B44">
        <w:rPr>
          <w:rStyle w:val="normaltextrun"/>
          <w:rFonts w:cs="Arial"/>
          <w:lang w:val="es-GT"/>
        </w:rPr>
        <w:t>Tener contacto con niñas o niños (menores de 18 años) o adultos vulnerables en el ejercicio de su trabajo;</w:t>
      </w:r>
    </w:p>
    <w:p w14:paraId="6A23E194" w14:textId="72CAF228" w:rsidR="009C795B" w:rsidRPr="001F4B44" w:rsidRDefault="009C795B" w:rsidP="009C795B">
      <w:pPr>
        <w:pStyle w:val="Prrafodelista"/>
        <w:widowControl/>
        <w:numPr>
          <w:ilvl w:val="0"/>
          <w:numId w:val="24"/>
        </w:numPr>
        <w:tabs>
          <w:tab w:val="clear" w:pos="1418"/>
          <w:tab w:val="clear" w:pos="8222"/>
        </w:tabs>
        <w:adjustRightInd/>
        <w:spacing w:after="0" w:line="300" w:lineRule="exact"/>
        <w:jc w:val="both"/>
        <w:rPr>
          <w:rStyle w:val="normaltextrun"/>
          <w:rFonts w:cs="Arial"/>
          <w:lang w:val="es-GT"/>
        </w:rPr>
      </w:pPr>
      <w:r w:rsidRPr="001F4B44">
        <w:rPr>
          <w:rStyle w:val="normaltextrun"/>
          <w:rFonts w:cs="Arial"/>
          <w:lang w:val="es-GT"/>
        </w:rPr>
        <w:t>Ver al mismo niño o niña más de una vez o tener la oportunidad de establecer una relación con un niño o niña a través de su trabajo;</w:t>
      </w:r>
    </w:p>
    <w:p w14:paraId="7B78BA5B" w14:textId="03BE9811" w:rsidR="009C795B" w:rsidRPr="001F4B44" w:rsidRDefault="009C795B" w:rsidP="009C795B">
      <w:pPr>
        <w:pStyle w:val="Prrafodelista"/>
        <w:widowControl/>
        <w:numPr>
          <w:ilvl w:val="0"/>
          <w:numId w:val="24"/>
        </w:numPr>
        <w:tabs>
          <w:tab w:val="clear" w:pos="1418"/>
          <w:tab w:val="clear" w:pos="8222"/>
        </w:tabs>
        <w:adjustRightInd/>
        <w:spacing w:after="0" w:line="300" w:lineRule="exact"/>
        <w:jc w:val="both"/>
        <w:rPr>
          <w:rStyle w:val="normaltextrun"/>
          <w:rFonts w:cs="Arial"/>
          <w:lang w:val="es-GT"/>
        </w:rPr>
      </w:pPr>
      <w:r w:rsidRPr="001F4B44">
        <w:rPr>
          <w:rStyle w:val="normaltextrun"/>
          <w:rFonts w:cs="Arial"/>
          <w:lang w:val="es-GT"/>
        </w:rPr>
        <w:t>Trabajar en una escuela</w:t>
      </w:r>
      <w:r w:rsidR="008632CA">
        <w:rPr>
          <w:rStyle w:val="normaltextrun"/>
          <w:rFonts w:cs="Arial"/>
          <w:lang w:val="es-GT"/>
        </w:rPr>
        <w:t xml:space="preserve">, </w:t>
      </w:r>
      <w:r w:rsidRPr="001F4B44">
        <w:rPr>
          <w:rStyle w:val="normaltextrun"/>
          <w:rFonts w:cs="Arial"/>
          <w:lang w:val="es-GT"/>
        </w:rPr>
        <w:t>club juvenil o su equivalente</w:t>
      </w:r>
    </w:p>
    <w:p w14:paraId="1D7AF8AD" w14:textId="0619891A" w:rsidR="00173B06" w:rsidRPr="001F4B44" w:rsidRDefault="00173B06" w:rsidP="00173B06">
      <w:pPr>
        <w:widowControl/>
        <w:tabs>
          <w:tab w:val="clear" w:pos="1418"/>
          <w:tab w:val="clear" w:pos="8222"/>
        </w:tabs>
        <w:adjustRightInd/>
        <w:spacing w:after="0" w:line="300" w:lineRule="exact"/>
        <w:ind w:left="0"/>
        <w:jc w:val="both"/>
        <w:rPr>
          <w:rStyle w:val="normaltextrun"/>
          <w:rFonts w:cs="Arial"/>
          <w:lang w:val="es-GT"/>
        </w:rPr>
      </w:pPr>
    </w:p>
    <w:p w14:paraId="21DFCE09" w14:textId="10C4B4D8" w:rsidR="00084D01" w:rsidRPr="001F4B44" w:rsidRDefault="00582F11" w:rsidP="00084D01">
      <w:pPr>
        <w:spacing w:after="0" w:line="300" w:lineRule="exact"/>
        <w:ind w:left="0"/>
        <w:jc w:val="both"/>
        <w:rPr>
          <w:rStyle w:val="normaltextrun"/>
          <w:rFonts w:cs="Arial"/>
          <w:lang w:val="es-GT"/>
        </w:rPr>
      </w:pPr>
      <w:r w:rsidRPr="001F4B44">
        <w:rPr>
          <w:rStyle w:val="normaltextrun"/>
          <w:rFonts w:cs="Arial"/>
          <w:lang w:val="es-GT"/>
        </w:rPr>
        <w:t xml:space="preserve">Para los puestos </w:t>
      </w:r>
      <w:r w:rsidR="00CB541D">
        <w:rPr>
          <w:rStyle w:val="normaltextrun"/>
          <w:rFonts w:cs="Arial"/>
          <w:lang w:val="es-GT"/>
        </w:rPr>
        <w:t xml:space="preserve">con sede </w:t>
      </w:r>
      <w:r w:rsidRPr="001F4B44">
        <w:rPr>
          <w:rStyle w:val="normaltextrun"/>
          <w:rFonts w:cs="Arial"/>
          <w:lang w:val="es-GT"/>
        </w:rPr>
        <w:t xml:space="preserve">en </w:t>
      </w:r>
      <w:r w:rsidR="00CB541D">
        <w:rPr>
          <w:rStyle w:val="normaltextrun"/>
          <w:rFonts w:cs="Arial"/>
          <w:lang w:val="es-GT"/>
        </w:rPr>
        <w:t xml:space="preserve">el </w:t>
      </w:r>
      <w:r w:rsidR="001F4B44" w:rsidRPr="001F4B44">
        <w:rPr>
          <w:rStyle w:val="normaltextrun"/>
          <w:rFonts w:cs="Arial"/>
          <w:lang w:val="es-GT"/>
        </w:rPr>
        <w:t>Reino</w:t>
      </w:r>
      <w:r w:rsidRPr="001F4B44">
        <w:rPr>
          <w:rStyle w:val="normaltextrun"/>
          <w:rFonts w:cs="Arial"/>
          <w:lang w:val="es-GT"/>
        </w:rPr>
        <w:t xml:space="preserve"> Unido, ref</w:t>
      </w:r>
      <w:r w:rsidR="00324A59">
        <w:rPr>
          <w:rStyle w:val="normaltextrun"/>
          <w:rFonts w:cs="Arial"/>
          <w:lang w:val="es-GT"/>
        </w:rPr>
        <w:t xml:space="preserve">iérase </w:t>
      </w:r>
      <w:r w:rsidRPr="001F4B44">
        <w:rPr>
          <w:rStyle w:val="normaltextrun"/>
          <w:rFonts w:cs="Arial"/>
          <w:lang w:val="es-GT"/>
        </w:rPr>
        <w:t>a</w:t>
      </w:r>
      <w:r w:rsidR="00A500F5">
        <w:rPr>
          <w:rStyle w:val="normaltextrun"/>
          <w:rFonts w:cs="Arial"/>
          <w:lang w:val="es-GT"/>
        </w:rPr>
        <w:t xml:space="preserve"> la Guía de Elegibilidad </w:t>
      </w:r>
      <w:r w:rsidR="00C8365A">
        <w:rPr>
          <w:rStyle w:val="normaltextrun"/>
          <w:rFonts w:cs="Arial"/>
          <w:lang w:val="es-GT"/>
        </w:rPr>
        <w:t>para la Verificaci</w:t>
      </w:r>
      <w:r w:rsidR="00BD3CE8">
        <w:rPr>
          <w:rStyle w:val="normaltextrun"/>
          <w:rFonts w:cs="Arial"/>
          <w:lang w:val="es-GT"/>
        </w:rPr>
        <w:t xml:space="preserve">ón </w:t>
      </w:r>
      <w:r w:rsidR="00C8365A">
        <w:rPr>
          <w:rStyle w:val="normaltextrun"/>
          <w:rFonts w:cs="Arial"/>
          <w:lang w:val="es-GT"/>
        </w:rPr>
        <w:t xml:space="preserve">de </w:t>
      </w:r>
      <w:r w:rsidR="008130B0">
        <w:rPr>
          <w:rStyle w:val="normaltextrun"/>
          <w:rFonts w:cs="Arial"/>
          <w:lang w:val="es-GT"/>
        </w:rPr>
        <w:t xml:space="preserve">Antecedentes </w:t>
      </w:r>
      <w:r w:rsidR="00C8365A">
        <w:rPr>
          <w:rStyle w:val="normaltextrun"/>
          <w:rFonts w:cs="Arial"/>
          <w:lang w:val="es-GT"/>
        </w:rPr>
        <w:t xml:space="preserve">Penales </w:t>
      </w:r>
      <w:hyperlink r:id="rId11" w:history="1">
        <w:r w:rsidR="00084D01" w:rsidRPr="00F80E14">
          <w:rPr>
            <w:rStyle w:val="Hipervnculo"/>
            <w:rFonts w:cs="Arial"/>
            <w:lang w:val="es-GT"/>
          </w:rPr>
          <w:t xml:space="preserve">‘DBS </w:t>
        </w:r>
        <w:proofErr w:type="spellStart"/>
        <w:r w:rsidR="00084D01" w:rsidRPr="00F80E14">
          <w:rPr>
            <w:rStyle w:val="Hipervnculo"/>
            <w:rFonts w:cs="Arial"/>
            <w:lang w:val="es-GT"/>
          </w:rPr>
          <w:t>Eligibility</w:t>
        </w:r>
        <w:proofErr w:type="spellEnd"/>
        <w:r w:rsidR="00084D01" w:rsidRPr="00F80E14">
          <w:rPr>
            <w:rStyle w:val="Hipervnculo"/>
            <w:rFonts w:cs="Arial"/>
            <w:lang w:val="es-GT"/>
          </w:rPr>
          <w:t xml:space="preserve"> </w:t>
        </w:r>
        <w:proofErr w:type="spellStart"/>
        <w:r w:rsidR="00084D01" w:rsidRPr="00F80E14">
          <w:rPr>
            <w:rStyle w:val="Hipervnculo"/>
            <w:rFonts w:cs="Arial"/>
            <w:lang w:val="es-GT"/>
          </w:rPr>
          <w:t>Guidance</w:t>
        </w:r>
        <w:proofErr w:type="spellEnd"/>
        <w:r w:rsidR="00084D01" w:rsidRPr="00F80E14">
          <w:rPr>
            <w:rStyle w:val="Hipervnculo"/>
            <w:rFonts w:cs="Arial"/>
            <w:lang w:val="es-GT"/>
          </w:rPr>
          <w:t>’</w:t>
        </w:r>
      </w:hyperlink>
      <w:r w:rsidR="00084D01" w:rsidRPr="001F4B44">
        <w:rPr>
          <w:rStyle w:val="normaltextrun"/>
          <w:rFonts w:cs="Arial"/>
          <w:lang w:val="es-GT"/>
        </w:rPr>
        <w:t xml:space="preserve"> </w:t>
      </w:r>
      <w:r w:rsidR="00D365AD" w:rsidRPr="001F4B44">
        <w:rPr>
          <w:rStyle w:val="normaltextrun"/>
          <w:rFonts w:cs="Arial"/>
          <w:lang w:val="es-GT"/>
        </w:rPr>
        <w:t>para más detalles sobre las defini</w:t>
      </w:r>
      <w:r w:rsidR="001F4B44">
        <w:rPr>
          <w:rStyle w:val="normaltextrun"/>
          <w:rFonts w:cs="Arial"/>
          <w:lang w:val="es-GT"/>
        </w:rPr>
        <w:t>ci</w:t>
      </w:r>
      <w:r w:rsidR="00D365AD" w:rsidRPr="001F4B44">
        <w:rPr>
          <w:rStyle w:val="normaltextrun"/>
          <w:rFonts w:cs="Arial"/>
          <w:lang w:val="es-GT"/>
        </w:rPr>
        <w:t xml:space="preserve">ones y </w:t>
      </w:r>
      <w:r w:rsidR="00042F8D">
        <w:rPr>
          <w:rStyle w:val="normaltextrun"/>
          <w:rFonts w:cs="Arial"/>
          <w:lang w:val="es-GT"/>
        </w:rPr>
        <w:t xml:space="preserve">la </w:t>
      </w:r>
      <w:r w:rsidR="00D365AD" w:rsidRPr="001F4B44">
        <w:rPr>
          <w:rStyle w:val="normaltextrun"/>
          <w:rFonts w:cs="Arial"/>
          <w:lang w:val="es-GT"/>
        </w:rPr>
        <w:t xml:space="preserve">elegibilidad.  </w:t>
      </w:r>
    </w:p>
    <w:p w14:paraId="0F837564" w14:textId="77777777" w:rsidR="00084D01" w:rsidRPr="001F4B44" w:rsidRDefault="00084D01" w:rsidP="00084D01">
      <w:pPr>
        <w:spacing w:after="0" w:line="300" w:lineRule="exact"/>
        <w:ind w:left="0"/>
        <w:jc w:val="both"/>
        <w:rPr>
          <w:rStyle w:val="normaltextrun"/>
          <w:rFonts w:cs="Arial"/>
          <w:lang w:val="es-GT"/>
        </w:rPr>
      </w:pPr>
    </w:p>
    <w:p w14:paraId="044DA030" w14:textId="23E3C708" w:rsidR="00395CBA" w:rsidRPr="001F4B44" w:rsidRDefault="00395CBA" w:rsidP="005916DE">
      <w:pPr>
        <w:ind w:left="0" w:right="283"/>
        <w:rPr>
          <w:rFonts w:cs="Arial"/>
          <w:lang w:val="es-GT"/>
        </w:rPr>
      </w:pPr>
      <w:r w:rsidRPr="001F4B44">
        <w:rPr>
          <w:rFonts w:cs="Arial"/>
          <w:u w:val="single"/>
          <w:lang w:val="es-GT"/>
        </w:rPr>
        <w:t>Defini</w:t>
      </w:r>
      <w:r w:rsidR="00D365AD" w:rsidRPr="001F4B44">
        <w:rPr>
          <w:rFonts w:cs="Arial"/>
          <w:u w:val="single"/>
          <w:lang w:val="es-GT"/>
        </w:rPr>
        <w:t xml:space="preserve">ción de </w:t>
      </w:r>
      <w:proofErr w:type="gramStart"/>
      <w:r w:rsidR="00D365AD" w:rsidRPr="001F4B44">
        <w:rPr>
          <w:rFonts w:cs="Arial"/>
          <w:u w:val="single"/>
          <w:lang w:val="es-GT"/>
        </w:rPr>
        <w:t>niños y niñas</w:t>
      </w:r>
      <w:proofErr w:type="gramEnd"/>
      <w:r w:rsidRPr="001F4B44">
        <w:rPr>
          <w:rFonts w:cs="Arial"/>
          <w:u w:val="single"/>
          <w:lang w:val="es-GT"/>
        </w:rPr>
        <w:t>:</w:t>
      </w:r>
      <w:r w:rsidRPr="001F4B44">
        <w:rPr>
          <w:rFonts w:cs="Arial"/>
          <w:lang w:val="es-GT"/>
        </w:rPr>
        <w:t xml:space="preserve"> P</w:t>
      </w:r>
      <w:r w:rsidR="00D365AD" w:rsidRPr="001F4B44">
        <w:rPr>
          <w:rFonts w:cs="Arial"/>
          <w:lang w:val="es-GT"/>
        </w:rPr>
        <w:t xml:space="preserve">ersonas menores de </w:t>
      </w:r>
      <w:r w:rsidRPr="001F4B44">
        <w:rPr>
          <w:rFonts w:cs="Arial"/>
          <w:lang w:val="es-GT"/>
        </w:rPr>
        <w:t>18</w:t>
      </w:r>
      <w:r w:rsidR="00D365AD" w:rsidRPr="001F4B44">
        <w:rPr>
          <w:rFonts w:cs="Arial"/>
          <w:lang w:val="es-GT"/>
        </w:rPr>
        <w:t xml:space="preserve"> años</w:t>
      </w:r>
    </w:p>
    <w:p w14:paraId="3107000B" w14:textId="7A1F93B4" w:rsidR="00395CBA" w:rsidRPr="00F80E14" w:rsidRDefault="00395CBA" w:rsidP="00395CBA">
      <w:pPr>
        <w:pStyle w:val="NormalWeb"/>
        <w:rPr>
          <w:rFonts w:ascii="Arial" w:hAnsi="Arial" w:cs="Arial"/>
          <w:lang w:val="es-GT"/>
        </w:rPr>
      </w:pPr>
      <w:r w:rsidRPr="00611C4F">
        <w:rPr>
          <w:rFonts w:ascii="Arial" w:hAnsi="Arial" w:cs="Arial"/>
          <w:u w:val="single"/>
          <w:lang w:val="es-GT"/>
        </w:rPr>
        <w:t>Defini</w:t>
      </w:r>
      <w:r w:rsidR="001F4B44" w:rsidRPr="00611C4F">
        <w:rPr>
          <w:rFonts w:ascii="Arial" w:hAnsi="Arial" w:cs="Arial"/>
          <w:u w:val="single"/>
          <w:lang w:val="es-GT"/>
        </w:rPr>
        <w:t xml:space="preserve">ción de </w:t>
      </w:r>
      <w:r w:rsidR="00042F8D">
        <w:rPr>
          <w:rFonts w:ascii="Arial" w:hAnsi="Arial" w:cs="Arial"/>
          <w:u w:val="single"/>
          <w:lang w:val="es-GT"/>
        </w:rPr>
        <w:t>a</w:t>
      </w:r>
      <w:r w:rsidR="001F4B44" w:rsidRPr="00611C4F">
        <w:rPr>
          <w:rFonts w:ascii="Arial" w:hAnsi="Arial" w:cs="Arial"/>
          <w:u w:val="single"/>
          <w:lang w:val="es-GT"/>
        </w:rPr>
        <w:t xml:space="preserve">dulto </w:t>
      </w:r>
      <w:r w:rsidR="00042F8D">
        <w:rPr>
          <w:rFonts w:ascii="Arial" w:hAnsi="Arial" w:cs="Arial"/>
          <w:u w:val="single"/>
          <w:lang w:val="es-GT"/>
        </w:rPr>
        <w:t>v</w:t>
      </w:r>
      <w:r w:rsidRPr="00611C4F">
        <w:rPr>
          <w:rFonts w:ascii="Arial" w:hAnsi="Arial" w:cs="Arial"/>
          <w:u w:val="single"/>
          <w:lang w:val="es-GT"/>
        </w:rPr>
        <w:t>ulnerable (</w:t>
      </w:r>
      <w:r w:rsidR="0084180A" w:rsidRPr="00611C4F">
        <w:rPr>
          <w:rFonts w:ascii="Arial" w:hAnsi="Arial" w:cs="Arial"/>
          <w:u w:val="single"/>
          <w:lang w:val="es-GT"/>
        </w:rPr>
        <w:t xml:space="preserve">contexto de desarrollo </w:t>
      </w:r>
      <w:r w:rsidRPr="00611C4F">
        <w:rPr>
          <w:rFonts w:ascii="Arial" w:hAnsi="Arial" w:cs="Arial"/>
          <w:u w:val="single"/>
          <w:lang w:val="es-GT"/>
        </w:rPr>
        <w:t>interna</w:t>
      </w:r>
      <w:r w:rsidR="0084180A" w:rsidRPr="00611C4F">
        <w:rPr>
          <w:rFonts w:ascii="Arial" w:hAnsi="Arial" w:cs="Arial"/>
          <w:u w:val="single"/>
          <w:lang w:val="es-GT"/>
        </w:rPr>
        <w:t>c</w:t>
      </w:r>
      <w:r w:rsidRPr="00611C4F">
        <w:rPr>
          <w:rFonts w:ascii="Arial" w:hAnsi="Arial" w:cs="Arial"/>
          <w:u w:val="single"/>
          <w:lang w:val="es-GT"/>
        </w:rPr>
        <w:t>ional):</w:t>
      </w:r>
      <w:r w:rsidRPr="00611C4F">
        <w:rPr>
          <w:rFonts w:ascii="Arial" w:hAnsi="Arial" w:cs="Arial"/>
          <w:lang w:val="es-GT"/>
        </w:rPr>
        <w:t xml:space="preserve"> </w:t>
      </w:r>
      <w:r w:rsidR="0084180A" w:rsidRPr="00611C4F">
        <w:rPr>
          <w:rFonts w:ascii="Arial" w:hAnsi="Arial" w:cs="Arial"/>
          <w:lang w:val="es-GT"/>
        </w:rPr>
        <w:t>Una</w:t>
      </w:r>
      <w:r w:rsidRPr="00611C4F">
        <w:rPr>
          <w:rFonts w:ascii="Arial" w:hAnsi="Arial" w:cs="Arial"/>
          <w:lang w:val="es-GT"/>
        </w:rPr>
        <w:t xml:space="preserve"> </w:t>
      </w:r>
      <w:r w:rsidR="0084180A" w:rsidRPr="00611C4F">
        <w:rPr>
          <w:rFonts w:ascii="Arial" w:hAnsi="Arial" w:cs="Arial"/>
          <w:lang w:val="es-GT"/>
        </w:rPr>
        <w:t xml:space="preserve">persona de 18 años o más </w:t>
      </w:r>
      <w:r w:rsidR="00D30C95">
        <w:rPr>
          <w:rFonts w:ascii="Arial" w:hAnsi="Arial" w:cs="Arial"/>
          <w:lang w:val="es-GT"/>
        </w:rPr>
        <w:t xml:space="preserve">que tiene un </w:t>
      </w:r>
      <w:r w:rsidR="00611C4F" w:rsidRPr="00611C4F">
        <w:rPr>
          <w:rFonts w:ascii="Arial" w:hAnsi="Arial" w:cs="Arial"/>
          <w:lang w:val="es-GT"/>
        </w:rPr>
        <w:t xml:space="preserve">mayor riesgo de daño significativo debido a factores como el género, la edad, la salud mental o física, o como resultado de la pobreza, la desigualdad o </w:t>
      </w:r>
      <w:r w:rsidR="00D30C95">
        <w:rPr>
          <w:rFonts w:ascii="Arial" w:hAnsi="Arial" w:cs="Arial"/>
          <w:lang w:val="es-GT"/>
        </w:rPr>
        <w:t xml:space="preserve">haber experimentado un </w:t>
      </w:r>
      <w:r w:rsidR="00611C4F" w:rsidRPr="00611C4F">
        <w:rPr>
          <w:rFonts w:ascii="Arial" w:hAnsi="Arial" w:cs="Arial"/>
          <w:lang w:val="es-GT"/>
        </w:rPr>
        <w:t xml:space="preserve">desplazamiento o </w:t>
      </w:r>
      <w:r w:rsidR="00FA2785">
        <w:rPr>
          <w:rFonts w:ascii="Arial" w:hAnsi="Arial" w:cs="Arial"/>
          <w:lang w:val="es-GT"/>
        </w:rPr>
        <w:t>una cris</w:t>
      </w:r>
      <w:r w:rsidR="00611C4F" w:rsidRPr="00611C4F">
        <w:rPr>
          <w:rFonts w:ascii="Arial" w:hAnsi="Arial" w:cs="Arial"/>
          <w:lang w:val="es-GT"/>
        </w:rPr>
        <w:t xml:space="preserve">is. </w:t>
      </w:r>
      <w:r w:rsidR="00C11D1B">
        <w:rPr>
          <w:rFonts w:ascii="Arial" w:hAnsi="Arial" w:cs="Arial"/>
          <w:lang w:val="es-GT"/>
        </w:rPr>
        <w:t>Por ejemplo, e</w:t>
      </w:r>
      <w:r w:rsidR="00611C4F" w:rsidRPr="00611C4F">
        <w:rPr>
          <w:rFonts w:ascii="Arial" w:hAnsi="Arial" w:cs="Arial"/>
          <w:lang w:val="es-GT"/>
        </w:rPr>
        <w:t xml:space="preserve">n </w:t>
      </w:r>
      <w:r w:rsidR="00C11D1B">
        <w:rPr>
          <w:rFonts w:ascii="Arial" w:hAnsi="Arial" w:cs="Arial"/>
          <w:lang w:val="es-GT"/>
        </w:rPr>
        <w:t xml:space="preserve">un </w:t>
      </w:r>
      <w:r w:rsidR="00611C4F" w:rsidRPr="00611C4F">
        <w:rPr>
          <w:rFonts w:ascii="Arial" w:hAnsi="Arial" w:cs="Arial"/>
          <w:lang w:val="es-GT"/>
        </w:rPr>
        <w:t xml:space="preserve">contexto de desarrollo internacional, podría ser una persona que depende de la ayuda humanitaria </w:t>
      </w:r>
      <w:r w:rsidR="00363341">
        <w:rPr>
          <w:rFonts w:ascii="Arial" w:hAnsi="Arial" w:cs="Arial"/>
          <w:lang w:val="es-GT"/>
        </w:rPr>
        <w:t xml:space="preserve">y posee </w:t>
      </w:r>
      <w:r w:rsidR="00611C4F" w:rsidRPr="00611C4F">
        <w:rPr>
          <w:rFonts w:ascii="Arial" w:hAnsi="Arial" w:cs="Arial"/>
          <w:lang w:val="es-GT"/>
        </w:rPr>
        <w:t xml:space="preserve">otra vulnerabilidad interrelacionada, como una discapacidad o su origen étnico. Salvaguardar a los adultos vulnerables es el proceso de proteger a los adultos del abuso o la negligencia, permitiéndoles mantener el control sobre sus vidas y tomar decisiones informadas sin </w:t>
      </w:r>
      <w:r w:rsidR="00B05D35">
        <w:rPr>
          <w:rFonts w:ascii="Arial" w:hAnsi="Arial" w:cs="Arial"/>
          <w:lang w:val="es-GT"/>
        </w:rPr>
        <w:t xml:space="preserve">ninguna </w:t>
      </w:r>
      <w:r w:rsidR="00611C4F" w:rsidRPr="00611C4F">
        <w:rPr>
          <w:rFonts w:ascii="Arial" w:hAnsi="Arial" w:cs="Arial"/>
          <w:lang w:val="es-GT"/>
        </w:rPr>
        <w:t>coerción.</w:t>
      </w:r>
      <w:r w:rsidRPr="00F80E14">
        <w:rPr>
          <w:rFonts w:ascii="Arial" w:hAnsi="Arial" w:cs="Arial"/>
          <w:lang w:val="es-GT"/>
        </w:rPr>
        <w:t xml:space="preserve"> </w:t>
      </w:r>
    </w:p>
    <w:p w14:paraId="2937A36C" w14:textId="622005F7" w:rsidR="00526B42" w:rsidRPr="00C3144A" w:rsidRDefault="00395CBA" w:rsidP="005916DE">
      <w:pPr>
        <w:spacing w:before="100" w:beforeAutospacing="1" w:after="100" w:afterAutospacing="1" w:line="240" w:lineRule="auto"/>
        <w:ind w:left="0"/>
        <w:rPr>
          <w:rFonts w:cs="Arial"/>
          <w:lang w:val="es-GT"/>
        </w:rPr>
      </w:pPr>
      <w:r w:rsidRPr="00C3144A">
        <w:rPr>
          <w:rFonts w:cs="Arial"/>
          <w:u w:val="single"/>
          <w:lang w:val="es-GT"/>
        </w:rPr>
        <w:t>Defini</w:t>
      </w:r>
      <w:r w:rsidR="00FA2785" w:rsidRPr="00C3144A">
        <w:rPr>
          <w:rFonts w:cs="Arial"/>
          <w:u w:val="single"/>
          <w:lang w:val="es-GT"/>
        </w:rPr>
        <w:t xml:space="preserve">ción de </w:t>
      </w:r>
      <w:r w:rsidR="00F43DD9">
        <w:rPr>
          <w:rFonts w:cs="Arial"/>
          <w:u w:val="single"/>
          <w:lang w:val="es-GT"/>
        </w:rPr>
        <w:t>a</w:t>
      </w:r>
      <w:r w:rsidR="00FA2785" w:rsidRPr="00C3144A">
        <w:rPr>
          <w:rFonts w:cs="Arial"/>
          <w:u w:val="single"/>
          <w:lang w:val="es-GT"/>
        </w:rPr>
        <w:t xml:space="preserve">dulto </w:t>
      </w:r>
      <w:r w:rsidR="00F43DD9">
        <w:rPr>
          <w:rFonts w:cs="Arial"/>
          <w:u w:val="single"/>
          <w:lang w:val="es-GT"/>
        </w:rPr>
        <w:t>v</w:t>
      </w:r>
      <w:r w:rsidRPr="00C3144A">
        <w:rPr>
          <w:rFonts w:cs="Arial"/>
          <w:u w:val="single"/>
          <w:lang w:val="es-GT"/>
        </w:rPr>
        <w:t>ulnerable (</w:t>
      </w:r>
      <w:r w:rsidR="00C3144A" w:rsidRPr="00C3144A">
        <w:rPr>
          <w:rFonts w:cs="Arial"/>
          <w:u w:val="single"/>
          <w:lang w:val="es-GT"/>
        </w:rPr>
        <w:t>contexto</w:t>
      </w:r>
      <w:r w:rsidR="00FA2785" w:rsidRPr="00C3144A">
        <w:rPr>
          <w:rFonts w:cs="Arial"/>
          <w:u w:val="single"/>
          <w:lang w:val="es-GT"/>
        </w:rPr>
        <w:t xml:space="preserve"> del Reino Unido</w:t>
      </w:r>
      <w:r w:rsidRPr="00C3144A">
        <w:rPr>
          <w:rFonts w:cs="Arial"/>
          <w:u w:val="single"/>
          <w:lang w:val="es-GT"/>
        </w:rPr>
        <w:t>):</w:t>
      </w:r>
      <w:r w:rsidRPr="00C3144A">
        <w:rPr>
          <w:rFonts w:cs="Arial"/>
          <w:lang w:val="es-GT"/>
        </w:rPr>
        <w:t xml:space="preserve"> </w:t>
      </w:r>
      <w:r w:rsidR="00F43DD9">
        <w:rPr>
          <w:rFonts w:cs="Arial"/>
          <w:lang w:val="es-GT"/>
        </w:rPr>
        <w:t>P</w:t>
      </w:r>
      <w:r w:rsidR="00FA2785" w:rsidRPr="00C3144A">
        <w:rPr>
          <w:rFonts w:cs="Arial"/>
          <w:lang w:val="es-GT"/>
        </w:rPr>
        <w:t xml:space="preserve">ersona </w:t>
      </w:r>
      <w:r w:rsidR="00381D99" w:rsidRPr="00C3144A">
        <w:rPr>
          <w:rFonts w:cs="Arial"/>
          <w:lang w:val="es-GT"/>
        </w:rPr>
        <w:t xml:space="preserve">de 18 años o más que </w:t>
      </w:r>
      <w:r w:rsidR="00526B42" w:rsidRPr="00C3144A">
        <w:rPr>
          <w:rFonts w:cs="Arial"/>
          <w:lang w:val="es-GT"/>
        </w:rPr>
        <w:t xml:space="preserve">necesita cuidado y apoyo (ya sea que la autoridad local esté cubriendo o no alguna de esas necesidades) y; </w:t>
      </w:r>
      <w:r w:rsidR="00F43DD9">
        <w:rPr>
          <w:rFonts w:cs="Arial"/>
          <w:lang w:val="es-GT"/>
        </w:rPr>
        <w:t xml:space="preserve">que </w:t>
      </w:r>
      <w:r w:rsidR="00526B42" w:rsidRPr="00C3144A">
        <w:rPr>
          <w:rFonts w:cs="Arial"/>
          <w:lang w:val="es-GT"/>
        </w:rPr>
        <w:t xml:space="preserve">está experimentando o está en riesgo de sufrir abuso o negligencia; y; como resultado de esas necesidades de </w:t>
      </w:r>
      <w:r w:rsidR="00C3144A" w:rsidRPr="00C3144A">
        <w:rPr>
          <w:rFonts w:cs="Arial"/>
          <w:lang w:val="es-GT"/>
        </w:rPr>
        <w:t xml:space="preserve">cuidado </w:t>
      </w:r>
      <w:r w:rsidR="00526B42" w:rsidRPr="00C3144A">
        <w:rPr>
          <w:rFonts w:cs="Arial"/>
          <w:lang w:val="es-GT"/>
        </w:rPr>
        <w:t>y apoyo</w:t>
      </w:r>
      <w:r w:rsidR="00C3144A" w:rsidRPr="00C3144A">
        <w:rPr>
          <w:rFonts w:cs="Arial"/>
          <w:lang w:val="es-GT"/>
        </w:rPr>
        <w:t>,</w:t>
      </w:r>
      <w:r w:rsidR="00526B42" w:rsidRPr="00C3144A">
        <w:rPr>
          <w:rFonts w:cs="Arial"/>
          <w:lang w:val="es-GT"/>
        </w:rPr>
        <w:t xml:space="preserve"> es incapaz de protegerse</w:t>
      </w:r>
      <w:r w:rsidR="00BF0A8C">
        <w:rPr>
          <w:rFonts w:cs="Arial"/>
          <w:lang w:val="es-GT"/>
        </w:rPr>
        <w:t xml:space="preserve"> a </w:t>
      </w:r>
      <w:r w:rsidR="00C42560">
        <w:rPr>
          <w:rFonts w:cs="Arial"/>
          <w:lang w:val="es-GT"/>
        </w:rPr>
        <w:t>sí</w:t>
      </w:r>
      <w:r w:rsidR="00BF0A8C">
        <w:rPr>
          <w:rFonts w:cs="Arial"/>
          <w:lang w:val="es-GT"/>
        </w:rPr>
        <w:t xml:space="preserve"> mismo</w:t>
      </w:r>
      <w:r w:rsidR="00526B42" w:rsidRPr="00C3144A">
        <w:rPr>
          <w:rFonts w:cs="Arial"/>
          <w:lang w:val="es-GT"/>
        </w:rPr>
        <w:t xml:space="preserve"> del riesgo o de la experiencia de</w:t>
      </w:r>
      <w:r w:rsidR="00BD3CE8">
        <w:rPr>
          <w:rFonts w:cs="Arial"/>
          <w:lang w:val="es-GT"/>
        </w:rPr>
        <w:t>l</w:t>
      </w:r>
      <w:r w:rsidR="00526B42" w:rsidRPr="00C3144A">
        <w:rPr>
          <w:rFonts w:cs="Arial"/>
          <w:lang w:val="es-GT"/>
        </w:rPr>
        <w:t xml:space="preserve"> abuso o negligencia</w:t>
      </w:r>
      <w:r w:rsidR="001E6193">
        <w:rPr>
          <w:rFonts w:cs="Arial"/>
          <w:lang w:val="es-GT"/>
        </w:rPr>
        <w:t>.</w:t>
      </w:r>
      <w:r w:rsidR="00526B42" w:rsidRPr="00C3144A">
        <w:rPr>
          <w:rFonts w:cs="Arial"/>
          <w:lang w:val="es-GT"/>
        </w:rPr>
        <w:t xml:space="preserve"> </w:t>
      </w:r>
    </w:p>
    <w:p w14:paraId="75A4C6FD" w14:textId="3EA94305" w:rsidR="00395CBA" w:rsidRPr="009D2C90" w:rsidRDefault="12B1E5B5" w:rsidP="005916DE">
      <w:pPr>
        <w:spacing w:after="0" w:line="300" w:lineRule="exact"/>
        <w:ind w:left="0"/>
        <w:jc w:val="both"/>
        <w:rPr>
          <w:rStyle w:val="normaltextrun"/>
          <w:rFonts w:cs="Arial"/>
          <w:b/>
          <w:u w:val="single"/>
          <w:lang w:val="es-GT"/>
        </w:rPr>
      </w:pPr>
      <w:r w:rsidRPr="009D2C90">
        <w:rPr>
          <w:rStyle w:val="normaltextrun"/>
          <w:rFonts w:cs="Arial"/>
          <w:b/>
          <w:bCs/>
          <w:u w:val="single"/>
          <w:lang w:val="es-GT"/>
        </w:rPr>
        <w:t>Establ</w:t>
      </w:r>
      <w:r w:rsidR="00C3144A" w:rsidRPr="009D2C90">
        <w:rPr>
          <w:rStyle w:val="normaltextrun"/>
          <w:rFonts w:cs="Arial"/>
          <w:b/>
          <w:bCs/>
          <w:u w:val="single"/>
          <w:lang w:val="es-GT"/>
        </w:rPr>
        <w:t xml:space="preserve">ecer si un puesto </w:t>
      </w:r>
      <w:r w:rsidR="00816F6F" w:rsidRPr="009D2C90">
        <w:rPr>
          <w:rStyle w:val="normaltextrun"/>
          <w:rFonts w:cs="Arial"/>
          <w:b/>
          <w:bCs/>
          <w:u w:val="single"/>
          <w:lang w:val="es-GT"/>
        </w:rPr>
        <w:t>requi</w:t>
      </w:r>
      <w:r w:rsidR="00BF0A8C">
        <w:rPr>
          <w:rStyle w:val="normaltextrun"/>
          <w:rFonts w:cs="Arial"/>
          <w:b/>
          <w:bCs/>
          <w:u w:val="single"/>
          <w:lang w:val="es-GT"/>
        </w:rPr>
        <w:t>e</w:t>
      </w:r>
      <w:r w:rsidR="00816F6F" w:rsidRPr="009D2C90">
        <w:rPr>
          <w:rStyle w:val="normaltextrun"/>
          <w:rFonts w:cs="Arial"/>
          <w:b/>
          <w:bCs/>
          <w:u w:val="single"/>
          <w:lang w:val="es-GT"/>
        </w:rPr>
        <w:t xml:space="preserve">re </w:t>
      </w:r>
      <w:r w:rsidR="00F87270">
        <w:rPr>
          <w:rStyle w:val="normaltextrun"/>
          <w:rFonts w:cs="Arial"/>
          <w:b/>
          <w:bCs/>
          <w:u w:val="single"/>
          <w:lang w:val="es-GT"/>
        </w:rPr>
        <w:t xml:space="preserve">hacer una </w:t>
      </w:r>
      <w:r w:rsidR="00005BEA">
        <w:rPr>
          <w:rStyle w:val="normaltextrun"/>
          <w:rFonts w:cs="Arial"/>
          <w:b/>
          <w:bCs/>
          <w:u w:val="single"/>
          <w:lang w:val="es-GT"/>
        </w:rPr>
        <w:t>v</w:t>
      </w:r>
      <w:r w:rsidR="00BF0A8C" w:rsidRPr="00BF0A8C">
        <w:rPr>
          <w:rStyle w:val="normaltextrun"/>
          <w:rFonts w:cs="Arial"/>
          <w:b/>
          <w:bCs/>
          <w:u w:val="single"/>
          <w:lang w:val="es-GT"/>
        </w:rPr>
        <w:t xml:space="preserve">erificación de </w:t>
      </w:r>
      <w:r w:rsidR="00005BEA">
        <w:rPr>
          <w:rStyle w:val="normaltextrun"/>
          <w:rFonts w:cs="Arial"/>
          <w:b/>
          <w:bCs/>
          <w:u w:val="single"/>
          <w:lang w:val="es-GT"/>
        </w:rPr>
        <w:t>s</w:t>
      </w:r>
      <w:r w:rsidR="00BF0A8C" w:rsidRPr="00BF0A8C">
        <w:rPr>
          <w:rStyle w:val="normaltextrun"/>
          <w:rFonts w:cs="Arial"/>
          <w:b/>
          <w:bCs/>
          <w:u w:val="single"/>
          <w:lang w:val="es-GT"/>
        </w:rPr>
        <w:t>alvaguarda</w:t>
      </w:r>
      <w:r w:rsidRPr="009D2C90">
        <w:rPr>
          <w:rStyle w:val="normaltextrun"/>
          <w:rFonts w:cs="Arial"/>
          <w:b/>
          <w:bCs/>
          <w:u w:val="single"/>
          <w:lang w:val="es-GT"/>
        </w:rPr>
        <w:t>:</w:t>
      </w:r>
    </w:p>
    <w:p w14:paraId="344C0E1E" w14:textId="0DFCE636" w:rsidR="12B1E5B5" w:rsidRPr="00AA01C5" w:rsidRDefault="00C3144A" w:rsidP="00C4021D">
      <w:pPr>
        <w:spacing w:after="160" w:line="240" w:lineRule="auto"/>
        <w:ind w:left="0" w:right="270"/>
        <w:rPr>
          <w:rFonts w:eastAsia="Verdana" w:cs="Arial"/>
          <w:lang w:val="es-GT"/>
        </w:rPr>
      </w:pPr>
      <w:r w:rsidRPr="00AA01C5">
        <w:rPr>
          <w:rFonts w:eastAsia="Verdana" w:cs="Arial"/>
          <w:lang w:val="es-GT"/>
        </w:rPr>
        <w:t xml:space="preserve">Primero, si el puesto:  </w:t>
      </w:r>
    </w:p>
    <w:p w14:paraId="4E97043D" w14:textId="1F9ED207" w:rsidR="12B1E5B5" w:rsidRPr="00AA01C5" w:rsidRDefault="00F87270" w:rsidP="12B1E5B5">
      <w:pPr>
        <w:pStyle w:val="Prrafodelista"/>
        <w:numPr>
          <w:ilvl w:val="0"/>
          <w:numId w:val="5"/>
        </w:numPr>
        <w:spacing w:after="160" w:line="240" w:lineRule="auto"/>
        <w:ind w:right="270"/>
        <w:rPr>
          <w:rFonts w:cs="Arial"/>
          <w:lang w:val="es-GT"/>
        </w:rPr>
      </w:pPr>
      <w:r w:rsidRPr="00AA01C5">
        <w:rPr>
          <w:rFonts w:eastAsia="Verdana" w:cs="Arial"/>
          <w:lang w:val="es-GT"/>
        </w:rPr>
        <w:t xml:space="preserve">Definitivamente no tendrá contacto con niños, niñas o adultos vulnerables en el </w:t>
      </w:r>
      <w:r w:rsidR="007D1661">
        <w:rPr>
          <w:rFonts w:eastAsia="Verdana" w:cs="Arial"/>
          <w:lang w:val="es-GT"/>
        </w:rPr>
        <w:t xml:space="preserve">ejercicio de su trabajo  </w:t>
      </w:r>
    </w:p>
    <w:p w14:paraId="2AB2B4A2" w14:textId="256CC0EA" w:rsidR="12B1E5B5" w:rsidRPr="00AA01C5" w:rsidRDefault="00F87270" w:rsidP="12B1E5B5">
      <w:pPr>
        <w:pStyle w:val="Prrafodelista"/>
        <w:numPr>
          <w:ilvl w:val="0"/>
          <w:numId w:val="5"/>
        </w:numPr>
        <w:spacing w:after="160" w:line="240" w:lineRule="auto"/>
        <w:ind w:right="270"/>
        <w:rPr>
          <w:rFonts w:cs="Arial"/>
          <w:lang w:val="es-GT"/>
        </w:rPr>
      </w:pPr>
      <w:r w:rsidRPr="00AA01C5">
        <w:rPr>
          <w:rFonts w:eastAsia="Verdana" w:cs="Arial"/>
          <w:lang w:val="es-GT"/>
        </w:rPr>
        <w:t xml:space="preserve">No manejará </w:t>
      </w:r>
      <w:r w:rsidR="00BF0A8C" w:rsidRPr="00AA01C5">
        <w:rPr>
          <w:rFonts w:eastAsia="Verdana" w:cs="Arial"/>
          <w:lang w:val="es-GT"/>
        </w:rPr>
        <w:t>ningún</w:t>
      </w:r>
      <w:r w:rsidRPr="00AA01C5">
        <w:rPr>
          <w:rFonts w:eastAsia="Verdana" w:cs="Arial"/>
          <w:lang w:val="es-GT"/>
        </w:rPr>
        <w:t xml:space="preserve"> personal que</w:t>
      </w:r>
      <w:r w:rsidR="00E17A1A" w:rsidRPr="00AA01C5">
        <w:rPr>
          <w:rFonts w:eastAsia="Verdana" w:cs="Arial"/>
          <w:lang w:val="es-GT"/>
        </w:rPr>
        <w:t xml:space="preserve"> sí tenga contacto con menores o adultos vulnerables  </w:t>
      </w:r>
    </w:p>
    <w:p w14:paraId="3F903A08" w14:textId="22516EDC" w:rsidR="12B1E5B5" w:rsidRPr="00AA01C5" w:rsidRDefault="00E17A1A" w:rsidP="12B1E5B5">
      <w:pPr>
        <w:pStyle w:val="Prrafodelista"/>
        <w:numPr>
          <w:ilvl w:val="0"/>
          <w:numId w:val="5"/>
        </w:numPr>
        <w:spacing w:after="160" w:line="240" w:lineRule="auto"/>
        <w:ind w:right="270"/>
        <w:rPr>
          <w:rFonts w:cs="Arial"/>
          <w:lang w:val="es-GT"/>
        </w:rPr>
      </w:pPr>
      <w:r w:rsidRPr="00AA01C5">
        <w:rPr>
          <w:rFonts w:eastAsia="Verdana" w:cs="Arial"/>
          <w:lang w:val="es-GT"/>
        </w:rPr>
        <w:t xml:space="preserve">No tendrá acceso a datos de menores de 18 años  </w:t>
      </w:r>
    </w:p>
    <w:p w14:paraId="5A91CF32" w14:textId="300F87D5" w:rsidR="12B1E5B5" w:rsidRPr="006913E3" w:rsidRDefault="001853F4" w:rsidP="00836A0D">
      <w:pPr>
        <w:spacing w:after="160" w:line="240" w:lineRule="auto"/>
        <w:ind w:left="0" w:right="270"/>
        <w:rPr>
          <w:rFonts w:eastAsia="Verdana" w:cs="Arial"/>
          <w:lang w:val="es-GT"/>
        </w:rPr>
      </w:pPr>
      <w:r w:rsidRPr="00AA01C5">
        <w:rPr>
          <w:rFonts w:eastAsia="Verdana" w:cs="Arial"/>
          <w:lang w:val="es-GT"/>
        </w:rPr>
        <w:t>Entonces, no se solicitará</w:t>
      </w:r>
      <w:r w:rsidR="00714752" w:rsidRPr="00AA01C5">
        <w:rPr>
          <w:rFonts w:eastAsia="Verdana" w:cs="Arial"/>
          <w:lang w:val="es-GT"/>
        </w:rPr>
        <w:t xml:space="preserve"> </w:t>
      </w:r>
      <w:r w:rsidR="00714752" w:rsidRPr="006913E3">
        <w:rPr>
          <w:rFonts w:eastAsia="Verdana" w:cs="Arial"/>
          <w:lang w:val="es-GT"/>
        </w:rPr>
        <w:t xml:space="preserve">una verificación de </w:t>
      </w:r>
      <w:r w:rsidRPr="006913E3">
        <w:rPr>
          <w:rFonts w:eastAsia="Verdana" w:cs="Arial"/>
          <w:lang w:val="es-GT"/>
        </w:rPr>
        <w:t>antecedent</w:t>
      </w:r>
      <w:r w:rsidR="00714752" w:rsidRPr="006913E3">
        <w:rPr>
          <w:rFonts w:eastAsia="Verdana" w:cs="Arial"/>
          <w:lang w:val="es-GT"/>
        </w:rPr>
        <w:t>e</w:t>
      </w:r>
      <w:r w:rsidRPr="006913E3">
        <w:rPr>
          <w:rFonts w:eastAsia="Verdana" w:cs="Arial"/>
          <w:lang w:val="es-GT"/>
        </w:rPr>
        <w:t>s penales.</w:t>
      </w:r>
      <w:r w:rsidR="005A2896" w:rsidRPr="006913E3">
        <w:rPr>
          <w:rFonts w:eastAsia="Verdana" w:cs="Arial"/>
          <w:lang w:val="es-GT"/>
        </w:rPr>
        <w:t xml:space="preserve"> Si el puesto no cumple con cualquiera de los elementos indicados arriba, muy </w:t>
      </w:r>
      <w:r w:rsidR="00AA01C5" w:rsidRPr="006913E3">
        <w:rPr>
          <w:rFonts w:eastAsia="Verdana" w:cs="Arial"/>
          <w:lang w:val="es-GT"/>
        </w:rPr>
        <w:t>probablemente</w:t>
      </w:r>
      <w:r w:rsidR="005A2896" w:rsidRPr="006913E3">
        <w:rPr>
          <w:rFonts w:eastAsia="Verdana" w:cs="Arial"/>
          <w:lang w:val="es-GT"/>
        </w:rPr>
        <w:t xml:space="preserve"> se necesitará </w:t>
      </w:r>
      <w:r w:rsidR="00714752" w:rsidRPr="006913E3">
        <w:rPr>
          <w:rFonts w:eastAsia="Verdana" w:cs="Arial"/>
          <w:lang w:val="es-GT"/>
        </w:rPr>
        <w:t>hace</w:t>
      </w:r>
      <w:r w:rsidR="00AA01C5" w:rsidRPr="006913E3">
        <w:rPr>
          <w:rFonts w:eastAsia="Verdana" w:cs="Arial"/>
          <w:lang w:val="es-GT"/>
        </w:rPr>
        <w:t xml:space="preserve">r la </w:t>
      </w:r>
      <w:r w:rsidR="00714752" w:rsidRPr="006913E3">
        <w:rPr>
          <w:rFonts w:eastAsia="Verdana" w:cs="Arial"/>
          <w:lang w:val="es-GT"/>
        </w:rPr>
        <w:t>ver</w:t>
      </w:r>
      <w:r w:rsidR="00AA01C5" w:rsidRPr="006913E3">
        <w:rPr>
          <w:rFonts w:eastAsia="Verdana" w:cs="Arial"/>
          <w:lang w:val="es-GT"/>
        </w:rPr>
        <w:t xml:space="preserve">ificación. A continuación, se establece el proceso para determinar qué tipo de verificación se debe hacer.  </w:t>
      </w:r>
    </w:p>
    <w:p w14:paraId="074B5C0A" w14:textId="77777777" w:rsidR="00D86CDA" w:rsidRDefault="00D86CDA" w:rsidP="00836A0D">
      <w:pPr>
        <w:spacing w:after="160" w:line="240" w:lineRule="auto"/>
        <w:ind w:left="0" w:right="270"/>
        <w:rPr>
          <w:rFonts w:eastAsia="Verdana" w:cs="Arial"/>
          <w:b/>
          <w:bCs/>
          <w:u w:val="single"/>
          <w:lang w:val="es-GT"/>
        </w:rPr>
      </w:pPr>
    </w:p>
    <w:p w14:paraId="7C5D3CF3" w14:textId="3229C3DA" w:rsidR="12B1E5B5" w:rsidRPr="001D37D5" w:rsidRDefault="0087284C" w:rsidP="00836A0D">
      <w:pPr>
        <w:spacing w:after="160" w:line="240" w:lineRule="auto"/>
        <w:ind w:left="0" w:right="270"/>
        <w:rPr>
          <w:rFonts w:cs="Arial"/>
          <w:lang w:val="es-GT"/>
        </w:rPr>
      </w:pPr>
      <w:r w:rsidRPr="001D37D5">
        <w:rPr>
          <w:rFonts w:eastAsia="Verdana" w:cs="Arial"/>
          <w:b/>
          <w:bCs/>
          <w:u w:val="single"/>
          <w:lang w:val="es-GT"/>
        </w:rPr>
        <w:t xml:space="preserve">Puestos </w:t>
      </w:r>
      <w:r w:rsidR="00CB541D">
        <w:rPr>
          <w:rFonts w:eastAsia="Verdana" w:cs="Arial"/>
          <w:b/>
          <w:bCs/>
          <w:u w:val="single"/>
          <w:lang w:val="es-GT"/>
        </w:rPr>
        <w:t xml:space="preserve">con sede </w:t>
      </w:r>
      <w:r w:rsidRPr="001D37D5">
        <w:rPr>
          <w:rFonts w:eastAsia="Verdana" w:cs="Arial"/>
          <w:b/>
          <w:bCs/>
          <w:u w:val="single"/>
          <w:lang w:val="es-GT"/>
        </w:rPr>
        <w:t>en el Reino Unido</w:t>
      </w:r>
      <w:r w:rsidR="12B1E5B5" w:rsidRPr="001D37D5">
        <w:rPr>
          <w:rFonts w:cs="Arial"/>
          <w:b/>
          <w:bCs/>
          <w:lang w:val="es-GT"/>
        </w:rPr>
        <w:t> </w:t>
      </w:r>
      <w:r w:rsidR="00D64ACE">
        <w:rPr>
          <w:rFonts w:cs="Arial"/>
          <w:b/>
          <w:bCs/>
          <w:lang w:val="es-GT"/>
        </w:rPr>
        <w:t xml:space="preserve"> </w:t>
      </w:r>
      <w:r w:rsidR="001E7860">
        <w:rPr>
          <w:rFonts w:cs="Arial"/>
          <w:b/>
          <w:bCs/>
          <w:lang w:val="es-GT"/>
        </w:rPr>
        <w:t xml:space="preserve"> </w:t>
      </w:r>
    </w:p>
    <w:p w14:paraId="04FB8B6F" w14:textId="1D6E3BF8" w:rsidR="12B1E5B5" w:rsidRPr="00F80E14" w:rsidRDefault="001D37D5" w:rsidP="00836A0D">
      <w:pPr>
        <w:spacing w:after="160" w:line="240" w:lineRule="auto"/>
        <w:ind w:left="0" w:right="270"/>
        <w:rPr>
          <w:rFonts w:eastAsia="Verdana" w:cs="Arial"/>
          <w:lang w:val="es-GT"/>
        </w:rPr>
      </w:pPr>
      <w:r w:rsidRPr="001D37D5">
        <w:rPr>
          <w:rFonts w:eastAsia="Verdana" w:cs="Arial"/>
          <w:lang w:val="es-GT"/>
        </w:rPr>
        <w:t xml:space="preserve">Si el puesto sí </w:t>
      </w:r>
      <w:r w:rsidR="001E7860">
        <w:rPr>
          <w:rFonts w:eastAsia="Verdana" w:cs="Arial"/>
          <w:lang w:val="es-GT"/>
        </w:rPr>
        <w:t xml:space="preserve">requiere </w:t>
      </w:r>
      <w:r w:rsidRPr="001D37D5">
        <w:rPr>
          <w:rFonts w:eastAsia="Verdana" w:cs="Arial"/>
          <w:lang w:val="es-GT"/>
        </w:rPr>
        <w:t xml:space="preserve">una verificación, </w:t>
      </w:r>
      <w:r w:rsidR="00764FF8">
        <w:rPr>
          <w:rFonts w:eastAsia="Verdana" w:cs="Arial"/>
          <w:lang w:val="es-GT"/>
        </w:rPr>
        <w:t xml:space="preserve">en los casos donde </w:t>
      </w:r>
      <w:r w:rsidR="009D4790">
        <w:rPr>
          <w:rFonts w:eastAsia="Verdana" w:cs="Arial"/>
          <w:lang w:val="es-GT"/>
        </w:rPr>
        <w:t>la persona que ocupa</w:t>
      </w:r>
      <w:r w:rsidR="00BD3CE8">
        <w:rPr>
          <w:rFonts w:eastAsia="Verdana" w:cs="Arial"/>
          <w:lang w:val="es-GT"/>
        </w:rPr>
        <w:t>/</w:t>
      </w:r>
      <w:r w:rsidR="0064083A">
        <w:rPr>
          <w:rFonts w:eastAsia="Verdana" w:cs="Arial"/>
          <w:lang w:val="es-GT"/>
        </w:rPr>
        <w:t>o</w:t>
      </w:r>
      <w:r w:rsidR="004D649C">
        <w:rPr>
          <w:rFonts w:eastAsia="Verdana" w:cs="Arial"/>
          <w:lang w:val="es-GT"/>
        </w:rPr>
        <w:t xml:space="preserve">cupará </w:t>
      </w:r>
      <w:r w:rsidR="009D4790">
        <w:rPr>
          <w:rFonts w:eastAsia="Verdana" w:cs="Arial"/>
          <w:lang w:val="es-GT"/>
        </w:rPr>
        <w:t xml:space="preserve">el </w:t>
      </w:r>
      <w:r w:rsidRPr="001D37D5">
        <w:rPr>
          <w:rFonts w:eastAsia="Verdana" w:cs="Arial"/>
          <w:lang w:val="es-GT"/>
        </w:rPr>
        <w:t xml:space="preserve">puesto ya ha vivido en el Reino Unido durante </w:t>
      </w:r>
      <w:r w:rsidR="008B78F3">
        <w:rPr>
          <w:rFonts w:eastAsia="Verdana" w:cs="Arial"/>
          <w:lang w:val="es-GT"/>
        </w:rPr>
        <w:t xml:space="preserve">tres </w:t>
      </w:r>
      <w:r w:rsidRPr="001D37D5">
        <w:rPr>
          <w:rFonts w:eastAsia="Verdana" w:cs="Arial"/>
          <w:lang w:val="es-GT"/>
        </w:rPr>
        <w:t xml:space="preserve">años o más, </w:t>
      </w:r>
      <w:r w:rsidRPr="001D37D5">
        <w:rPr>
          <w:rFonts w:eastAsia="Verdana" w:cs="Arial"/>
          <w:lang w:val="es-GT"/>
        </w:rPr>
        <w:lastRenderedPageBreak/>
        <w:t>aplicará un</w:t>
      </w:r>
      <w:r w:rsidR="00764FF8">
        <w:rPr>
          <w:rFonts w:eastAsia="Verdana" w:cs="Arial"/>
          <w:lang w:val="es-GT"/>
        </w:rPr>
        <w:t>a</w:t>
      </w:r>
      <w:r w:rsidRPr="001D37D5">
        <w:rPr>
          <w:rFonts w:eastAsia="Verdana" w:cs="Arial"/>
          <w:lang w:val="es-GT"/>
        </w:rPr>
        <w:t xml:space="preserve"> </w:t>
      </w:r>
      <w:r w:rsidR="00764FF8">
        <w:rPr>
          <w:rFonts w:eastAsia="Verdana" w:cs="Arial"/>
          <w:lang w:val="es-GT"/>
        </w:rPr>
        <w:t xml:space="preserve">verificación de </w:t>
      </w:r>
      <w:r w:rsidR="00D7344A">
        <w:rPr>
          <w:rFonts w:eastAsia="Verdana" w:cs="Arial"/>
          <w:lang w:val="es-GT"/>
        </w:rPr>
        <w:t xml:space="preserve">los antecedentes </w:t>
      </w:r>
      <w:r w:rsidR="00D7344A" w:rsidRPr="006C0FAB">
        <w:rPr>
          <w:rFonts w:eastAsia="Verdana" w:cs="Arial"/>
          <w:lang w:val="es-GT"/>
        </w:rPr>
        <w:t xml:space="preserve">penales </w:t>
      </w:r>
      <w:r w:rsidR="0080604D" w:rsidRPr="006C0FAB">
        <w:rPr>
          <w:rFonts w:eastAsia="Verdana" w:cs="Arial"/>
          <w:lang w:val="es-GT"/>
        </w:rPr>
        <w:t>(</w:t>
      </w:r>
      <w:r w:rsidRPr="006C0FAB">
        <w:rPr>
          <w:rFonts w:eastAsia="Verdana" w:cs="Arial"/>
          <w:i/>
          <w:iCs/>
          <w:lang w:val="es-GT"/>
        </w:rPr>
        <w:t>DBS</w:t>
      </w:r>
      <w:r w:rsidR="0080604D" w:rsidRPr="006C0FAB">
        <w:rPr>
          <w:rFonts w:eastAsia="Verdana" w:cs="Arial"/>
          <w:i/>
          <w:iCs/>
          <w:lang w:val="es-GT"/>
        </w:rPr>
        <w:t>)</w:t>
      </w:r>
      <w:r w:rsidRPr="006C0FAB">
        <w:rPr>
          <w:rFonts w:eastAsia="Verdana" w:cs="Arial"/>
          <w:lang w:val="es-GT"/>
        </w:rPr>
        <w:t xml:space="preserve"> </w:t>
      </w:r>
      <w:r w:rsidR="0080604D" w:rsidRPr="006C0FAB">
        <w:rPr>
          <w:rFonts w:eastAsia="Verdana" w:cs="Arial"/>
          <w:lang w:val="es-GT"/>
        </w:rPr>
        <w:t>d</w:t>
      </w:r>
      <w:r w:rsidR="002029AF" w:rsidRPr="006C0FAB">
        <w:rPr>
          <w:rFonts w:eastAsia="Verdana" w:cs="Arial"/>
          <w:lang w:val="es-GT"/>
        </w:rPr>
        <w:t>el</w:t>
      </w:r>
      <w:r w:rsidR="002029AF">
        <w:rPr>
          <w:rFonts w:eastAsia="Verdana" w:cs="Arial"/>
          <w:lang w:val="es-GT"/>
        </w:rPr>
        <w:t xml:space="preserve"> </w:t>
      </w:r>
      <w:r w:rsidRPr="001D37D5">
        <w:rPr>
          <w:rFonts w:eastAsia="Verdana" w:cs="Arial"/>
          <w:lang w:val="es-GT"/>
        </w:rPr>
        <w:t xml:space="preserve">Reino Unido. </w:t>
      </w:r>
      <w:r w:rsidR="00E5028E">
        <w:rPr>
          <w:rFonts w:eastAsia="Verdana" w:cs="Arial"/>
          <w:lang w:val="es-GT"/>
        </w:rPr>
        <w:t xml:space="preserve">Existen </w:t>
      </w:r>
      <w:r w:rsidRPr="001D37D5">
        <w:rPr>
          <w:rFonts w:eastAsia="Verdana" w:cs="Arial"/>
          <w:lang w:val="es-GT"/>
        </w:rPr>
        <w:t xml:space="preserve">diferentes niveles de verificación de </w:t>
      </w:r>
      <w:r w:rsidR="002029AF">
        <w:rPr>
          <w:rFonts w:eastAsia="Verdana" w:cs="Arial"/>
          <w:lang w:val="es-GT"/>
        </w:rPr>
        <w:t>antecedentes penales</w:t>
      </w:r>
      <w:r w:rsidRPr="006C0FAB">
        <w:rPr>
          <w:rFonts w:eastAsia="Verdana" w:cs="Arial"/>
          <w:lang w:val="es-GT"/>
        </w:rPr>
        <w:t>.</w:t>
      </w:r>
      <w:r w:rsidRPr="006C0FAB">
        <w:rPr>
          <w:rFonts w:eastAsia="Verdana" w:cs="Arial"/>
          <w:color w:val="FF0000"/>
          <w:lang w:val="es-GT"/>
        </w:rPr>
        <w:t xml:space="preserve"> </w:t>
      </w:r>
      <w:r w:rsidRPr="001D37D5">
        <w:rPr>
          <w:rFonts w:eastAsia="Verdana" w:cs="Arial"/>
          <w:lang w:val="es-GT"/>
        </w:rPr>
        <w:t xml:space="preserve">Para averiguar qué nivel de verificación de </w:t>
      </w:r>
      <w:r w:rsidR="002029AF">
        <w:rPr>
          <w:rFonts w:eastAsia="Verdana" w:cs="Arial"/>
          <w:lang w:val="es-GT"/>
        </w:rPr>
        <w:t xml:space="preserve">antecedentes penales </w:t>
      </w:r>
      <w:r w:rsidRPr="001D37D5">
        <w:rPr>
          <w:rFonts w:eastAsia="Verdana" w:cs="Arial"/>
          <w:lang w:val="es-GT"/>
        </w:rPr>
        <w:t xml:space="preserve">se </w:t>
      </w:r>
      <w:r w:rsidR="00C40AD1">
        <w:rPr>
          <w:rFonts w:eastAsia="Verdana" w:cs="Arial"/>
          <w:lang w:val="es-GT"/>
        </w:rPr>
        <w:t>necesita</w:t>
      </w:r>
      <w:r w:rsidRPr="001D37D5">
        <w:rPr>
          <w:rFonts w:eastAsia="Verdana" w:cs="Arial"/>
          <w:lang w:val="es-GT"/>
        </w:rPr>
        <w:t xml:space="preserve">, el gerente debe </w:t>
      </w:r>
      <w:r w:rsidR="00C2208F">
        <w:rPr>
          <w:rFonts w:eastAsia="Verdana" w:cs="Arial"/>
          <w:lang w:val="es-GT"/>
        </w:rPr>
        <w:t xml:space="preserve">llenar </w:t>
      </w:r>
      <w:r w:rsidRPr="001D37D5">
        <w:rPr>
          <w:rFonts w:eastAsia="Verdana" w:cs="Arial"/>
          <w:lang w:val="es-GT"/>
        </w:rPr>
        <w:t>e</w:t>
      </w:r>
      <w:r w:rsidR="00E5028E">
        <w:rPr>
          <w:rFonts w:eastAsia="Verdana" w:cs="Arial"/>
          <w:lang w:val="es-GT"/>
        </w:rPr>
        <w:t xml:space="preserve">ste </w:t>
      </w:r>
      <w:r w:rsidRPr="001D37D5">
        <w:rPr>
          <w:rFonts w:eastAsia="Verdana" w:cs="Arial"/>
          <w:lang w:val="es-GT"/>
        </w:rPr>
        <w:t xml:space="preserve">cuestionario en </w:t>
      </w:r>
      <w:r w:rsidR="00C2208F">
        <w:rPr>
          <w:rFonts w:eastAsia="Verdana" w:cs="Arial"/>
          <w:lang w:val="es-GT"/>
        </w:rPr>
        <w:t xml:space="preserve">la página </w:t>
      </w:r>
      <w:r w:rsidR="00E5028E">
        <w:rPr>
          <w:rFonts w:eastAsia="Verdana" w:cs="Arial"/>
          <w:lang w:val="es-GT"/>
        </w:rPr>
        <w:t xml:space="preserve">de </w:t>
      </w:r>
      <w:r w:rsidRPr="001D37D5">
        <w:rPr>
          <w:rFonts w:eastAsia="Verdana" w:cs="Arial"/>
          <w:lang w:val="es-GT"/>
        </w:rPr>
        <w:t>Gov</w:t>
      </w:r>
      <w:r w:rsidR="00C54F45">
        <w:rPr>
          <w:rFonts w:eastAsia="Verdana" w:cs="Arial"/>
          <w:lang w:val="es-GT"/>
        </w:rPr>
        <w:t>.</w:t>
      </w:r>
      <w:r w:rsidRPr="001D37D5">
        <w:rPr>
          <w:rFonts w:eastAsia="Verdana" w:cs="Arial"/>
          <w:lang w:val="es-GT"/>
        </w:rPr>
        <w:t xml:space="preserve">UK </w:t>
      </w:r>
      <w:bookmarkStart w:id="4" w:name="_Hlk101197756"/>
      <w:r w:rsidR="12B1E5B5" w:rsidRPr="00F80E14">
        <w:rPr>
          <w:rFonts w:eastAsia="Verdana" w:cs="Arial"/>
          <w:lang w:val="es-GT"/>
        </w:rPr>
        <w:t>‘</w:t>
      </w:r>
      <w:bookmarkStart w:id="5" w:name="_Hlk101197727"/>
      <w:proofErr w:type="spellStart"/>
      <w:r w:rsidR="00155E66">
        <w:fldChar w:fldCharType="begin"/>
      </w:r>
      <w:r w:rsidR="00155E66" w:rsidRPr="00F80E14">
        <w:rPr>
          <w:lang w:val="es-GT"/>
        </w:rPr>
        <w:instrText xml:space="preserve"> HYPERLINK "https://www.gov.uk/find-out-dbs-check/y" \h </w:instrText>
      </w:r>
      <w:r w:rsidR="00155E66">
        <w:fldChar w:fldCharType="separate"/>
      </w:r>
      <w:r w:rsidR="12B1E5B5" w:rsidRPr="00F80E14">
        <w:rPr>
          <w:rStyle w:val="Hipervnculo"/>
          <w:rFonts w:eastAsia="Verdana" w:cs="Arial"/>
          <w:bCs/>
          <w:color w:val="0563C1"/>
          <w:u w:val="single"/>
          <w:lang w:val="es-GT"/>
        </w:rPr>
        <w:t>Find</w:t>
      </w:r>
      <w:proofErr w:type="spellEnd"/>
      <w:r w:rsidR="12B1E5B5" w:rsidRPr="00F80E14">
        <w:rPr>
          <w:rStyle w:val="Hipervnculo"/>
          <w:rFonts w:eastAsia="Verdana" w:cs="Arial"/>
          <w:bCs/>
          <w:color w:val="0563C1"/>
          <w:u w:val="single"/>
          <w:lang w:val="es-GT"/>
        </w:rPr>
        <w:t xml:space="preserve"> </w:t>
      </w:r>
      <w:proofErr w:type="spellStart"/>
      <w:r w:rsidR="12B1E5B5" w:rsidRPr="00F80E14">
        <w:rPr>
          <w:rStyle w:val="Hipervnculo"/>
          <w:rFonts w:eastAsia="Verdana" w:cs="Arial"/>
          <w:bCs/>
          <w:color w:val="0563C1"/>
          <w:u w:val="single"/>
          <w:lang w:val="es-GT"/>
        </w:rPr>
        <w:t>out</w:t>
      </w:r>
      <w:proofErr w:type="spellEnd"/>
      <w:r w:rsidR="12B1E5B5" w:rsidRPr="00F80E14">
        <w:rPr>
          <w:rStyle w:val="Hipervnculo"/>
          <w:rFonts w:eastAsia="Verdana" w:cs="Arial"/>
          <w:bCs/>
          <w:color w:val="0563C1"/>
          <w:u w:val="single"/>
          <w:lang w:val="es-GT"/>
        </w:rPr>
        <w:t xml:space="preserve"> </w:t>
      </w:r>
      <w:proofErr w:type="spellStart"/>
      <w:r w:rsidR="12B1E5B5" w:rsidRPr="00F80E14">
        <w:rPr>
          <w:rStyle w:val="Hipervnculo"/>
          <w:rFonts w:eastAsia="Verdana" w:cs="Arial"/>
          <w:bCs/>
          <w:color w:val="0563C1"/>
          <w:u w:val="single"/>
          <w:lang w:val="es-GT"/>
        </w:rPr>
        <w:t>which</w:t>
      </w:r>
      <w:proofErr w:type="spellEnd"/>
      <w:r w:rsidR="12B1E5B5" w:rsidRPr="00F80E14">
        <w:rPr>
          <w:rStyle w:val="Hipervnculo"/>
          <w:rFonts w:eastAsia="Verdana" w:cs="Arial"/>
          <w:bCs/>
          <w:color w:val="0563C1"/>
          <w:u w:val="single"/>
          <w:lang w:val="es-GT"/>
        </w:rPr>
        <w:t xml:space="preserve"> DBS </w:t>
      </w:r>
      <w:proofErr w:type="spellStart"/>
      <w:r w:rsidR="12B1E5B5" w:rsidRPr="00F80E14">
        <w:rPr>
          <w:rStyle w:val="Hipervnculo"/>
          <w:rFonts w:eastAsia="Verdana" w:cs="Arial"/>
          <w:bCs/>
          <w:color w:val="0563C1"/>
          <w:u w:val="single"/>
          <w:lang w:val="es-GT"/>
        </w:rPr>
        <w:t>check</w:t>
      </w:r>
      <w:proofErr w:type="spellEnd"/>
      <w:r w:rsidR="12B1E5B5" w:rsidRPr="00F80E14">
        <w:rPr>
          <w:rStyle w:val="Hipervnculo"/>
          <w:rFonts w:eastAsia="Verdana" w:cs="Arial"/>
          <w:bCs/>
          <w:color w:val="0563C1"/>
          <w:u w:val="single"/>
          <w:lang w:val="es-GT"/>
        </w:rPr>
        <w:t xml:space="preserve"> </w:t>
      </w:r>
      <w:proofErr w:type="spellStart"/>
      <w:r w:rsidR="12B1E5B5" w:rsidRPr="00F80E14">
        <w:rPr>
          <w:rStyle w:val="Hipervnculo"/>
          <w:rFonts w:eastAsia="Verdana" w:cs="Arial"/>
          <w:bCs/>
          <w:color w:val="0563C1"/>
          <w:u w:val="single"/>
          <w:lang w:val="es-GT"/>
        </w:rPr>
        <w:t>is</w:t>
      </w:r>
      <w:proofErr w:type="spellEnd"/>
      <w:r w:rsidR="12B1E5B5" w:rsidRPr="00F80E14">
        <w:rPr>
          <w:rStyle w:val="Hipervnculo"/>
          <w:rFonts w:eastAsia="Verdana" w:cs="Arial"/>
          <w:bCs/>
          <w:color w:val="0563C1"/>
          <w:u w:val="single"/>
          <w:lang w:val="es-GT"/>
        </w:rPr>
        <w:t xml:space="preserve"> </w:t>
      </w:r>
      <w:proofErr w:type="spellStart"/>
      <w:r w:rsidR="12B1E5B5" w:rsidRPr="00F80E14">
        <w:rPr>
          <w:rStyle w:val="Hipervnculo"/>
          <w:rFonts w:eastAsia="Verdana" w:cs="Arial"/>
          <w:bCs/>
          <w:color w:val="0563C1"/>
          <w:u w:val="single"/>
          <w:lang w:val="es-GT"/>
        </w:rPr>
        <w:t>right</w:t>
      </w:r>
      <w:proofErr w:type="spellEnd"/>
      <w:r w:rsidR="12B1E5B5" w:rsidRPr="00F80E14">
        <w:rPr>
          <w:rStyle w:val="Hipervnculo"/>
          <w:rFonts w:eastAsia="Verdana" w:cs="Arial"/>
          <w:bCs/>
          <w:color w:val="0563C1"/>
          <w:u w:val="single"/>
          <w:lang w:val="es-GT"/>
        </w:rPr>
        <w:t xml:space="preserve"> </w:t>
      </w:r>
      <w:proofErr w:type="spellStart"/>
      <w:r w:rsidR="12B1E5B5" w:rsidRPr="00F80E14">
        <w:rPr>
          <w:rStyle w:val="Hipervnculo"/>
          <w:rFonts w:eastAsia="Verdana" w:cs="Arial"/>
          <w:bCs/>
          <w:color w:val="0563C1"/>
          <w:u w:val="single"/>
          <w:lang w:val="es-GT"/>
        </w:rPr>
        <w:t>for</w:t>
      </w:r>
      <w:proofErr w:type="spellEnd"/>
      <w:r w:rsidR="12B1E5B5" w:rsidRPr="00F80E14">
        <w:rPr>
          <w:rStyle w:val="Hipervnculo"/>
          <w:rFonts w:eastAsia="Verdana" w:cs="Arial"/>
          <w:bCs/>
          <w:color w:val="0563C1"/>
          <w:u w:val="single"/>
          <w:lang w:val="es-GT"/>
        </w:rPr>
        <w:t xml:space="preserve"> </w:t>
      </w:r>
      <w:proofErr w:type="spellStart"/>
      <w:r w:rsidR="12B1E5B5" w:rsidRPr="00F80E14">
        <w:rPr>
          <w:rStyle w:val="Hipervnculo"/>
          <w:rFonts w:eastAsia="Verdana" w:cs="Arial"/>
          <w:bCs/>
          <w:color w:val="0563C1"/>
          <w:u w:val="single"/>
          <w:lang w:val="es-GT"/>
        </w:rPr>
        <w:t>your</w:t>
      </w:r>
      <w:proofErr w:type="spellEnd"/>
      <w:r w:rsidR="12B1E5B5" w:rsidRPr="00F80E14">
        <w:rPr>
          <w:rStyle w:val="Hipervnculo"/>
          <w:rFonts w:eastAsia="Verdana" w:cs="Arial"/>
          <w:bCs/>
          <w:color w:val="0563C1"/>
          <w:u w:val="single"/>
          <w:lang w:val="es-GT"/>
        </w:rPr>
        <w:t xml:space="preserve"> </w:t>
      </w:r>
      <w:proofErr w:type="spellStart"/>
      <w:r w:rsidR="12B1E5B5" w:rsidRPr="00F80E14">
        <w:rPr>
          <w:rStyle w:val="Hipervnculo"/>
          <w:rFonts w:eastAsia="Verdana" w:cs="Arial"/>
          <w:bCs/>
          <w:color w:val="0563C1"/>
          <w:u w:val="single"/>
          <w:lang w:val="es-GT"/>
        </w:rPr>
        <w:t>employee</w:t>
      </w:r>
      <w:proofErr w:type="spellEnd"/>
      <w:r w:rsidR="12B1E5B5" w:rsidRPr="00F80E14">
        <w:rPr>
          <w:rStyle w:val="Hipervnculo"/>
          <w:rFonts w:eastAsia="Verdana" w:cs="Arial"/>
          <w:bCs/>
          <w:color w:val="0563C1"/>
          <w:u w:val="single"/>
          <w:lang w:val="es-GT"/>
        </w:rPr>
        <w:t>’</w:t>
      </w:r>
      <w:r w:rsidR="00155E66">
        <w:rPr>
          <w:rStyle w:val="Hipervnculo"/>
          <w:rFonts w:eastAsia="Verdana" w:cs="Arial"/>
          <w:bCs/>
          <w:color w:val="0563C1"/>
          <w:u w:val="single"/>
        </w:rPr>
        <w:fldChar w:fldCharType="end"/>
      </w:r>
      <w:r w:rsidR="12B1E5B5" w:rsidRPr="00F80E14">
        <w:rPr>
          <w:rFonts w:eastAsia="Verdana" w:cs="Arial"/>
          <w:b/>
          <w:bCs/>
          <w:color w:val="0563C1"/>
          <w:u w:val="single"/>
          <w:lang w:val="es-GT"/>
        </w:rPr>
        <w:t xml:space="preserve">, </w:t>
      </w:r>
      <w:r w:rsidR="00E011F7" w:rsidRPr="0064083A">
        <w:rPr>
          <w:rFonts w:eastAsia="Verdana" w:cs="Arial"/>
          <w:b/>
          <w:bCs/>
          <w:color w:val="0563C1"/>
          <w:u w:val="single"/>
          <w:lang w:val="es-GT"/>
        </w:rPr>
        <w:t>e</w:t>
      </w:r>
      <w:r w:rsidR="12B1E5B5" w:rsidRPr="0064083A">
        <w:rPr>
          <w:rFonts w:eastAsia="Verdana" w:cs="Arial"/>
          <w:b/>
          <w:bCs/>
          <w:color w:val="0563C1"/>
          <w:u w:val="single"/>
          <w:lang w:val="es-GT"/>
        </w:rPr>
        <w:t xml:space="preserve">n </w:t>
      </w:r>
      <w:r w:rsidR="00E011F7" w:rsidRPr="0064083A">
        <w:rPr>
          <w:rFonts w:eastAsia="Verdana" w:cs="Arial"/>
          <w:b/>
          <w:bCs/>
          <w:color w:val="0563C1"/>
          <w:u w:val="single"/>
          <w:lang w:val="es-GT"/>
        </w:rPr>
        <w:t>coordinación con el Asesor de Recursos Humanos</w:t>
      </w:r>
      <w:r w:rsidR="12B1E5B5" w:rsidRPr="00F80E14">
        <w:rPr>
          <w:rFonts w:eastAsia="Verdana" w:cs="Arial"/>
          <w:b/>
          <w:bCs/>
          <w:color w:val="0563C1"/>
          <w:u w:val="single"/>
          <w:lang w:val="es-GT"/>
        </w:rPr>
        <w:t>.</w:t>
      </w:r>
      <w:bookmarkEnd w:id="5"/>
      <w:r w:rsidR="00C54F45" w:rsidRPr="00F80E14">
        <w:rPr>
          <w:rFonts w:eastAsia="Verdana" w:cs="Arial"/>
          <w:lang w:val="es-GT"/>
        </w:rPr>
        <w:t xml:space="preserve"> </w:t>
      </w:r>
      <w:r w:rsidR="005D0420">
        <w:rPr>
          <w:rFonts w:eastAsia="Verdana" w:cs="Arial"/>
          <w:lang w:val="es-GT"/>
        </w:rPr>
        <w:t>S</w:t>
      </w:r>
      <w:r w:rsidR="00090F07" w:rsidRPr="00145999">
        <w:rPr>
          <w:rFonts w:eastAsia="Verdana" w:cs="Arial"/>
          <w:lang w:val="es-GT"/>
        </w:rPr>
        <w:t xml:space="preserve">i </w:t>
      </w:r>
      <w:r w:rsidR="00EE10BA">
        <w:rPr>
          <w:rFonts w:eastAsia="Verdana" w:cs="Arial"/>
          <w:lang w:val="es-GT"/>
        </w:rPr>
        <w:t xml:space="preserve">el puesto </w:t>
      </w:r>
      <w:r w:rsidR="00090F07" w:rsidRPr="00145999">
        <w:rPr>
          <w:rFonts w:eastAsia="Verdana" w:cs="Arial"/>
          <w:lang w:val="es-GT"/>
        </w:rPr>
        <w:t xml:space="preserve">en cuestión requiere una </w:t>
      </w:r>
      <w:r w:rsidR="00130160">
        <w:rPr>
          <w:rFonts w:eastAsia="Verdana" w:cs="Arial"/>
          <w:lang w:val="es-GT"/>
        </w:rPr>
        <w:t>V</w:t>
      </w:r>
      <w:r w:rsidR="00090F07" w:rsidRPr="00145999">
        <w:rPr>
          <w:rFonts w:eastAsia="Verdana" w:cs="Arial"/>
          <w:lang w:val="es-GT"/>
        </w:rPr>
        <w:t xml:space="preserve">erificación </w:t>
      </w:r>
      <w:r w:rsidR="00130160">
        <w:rPr>
          <w:rFonts w:eastAsia="Verdana" w:cs="Arial"/>
          <w:lang w:val="es-GT"/>
        </w:rPr>
        <w:t xml:space="preserve">Mejorada </w:t>
      </w:r>
      <w:r w:rsidR="00090F07" w:rsidRPr="00145999">
        <w:rPr>
          <w:rFonts w:eastAsia="Verdana" w:cs="Arial"/>
          <w:lang w:val="es-GT"/>
        </w:rPr>
        <w:t xml:space="preserve">de </w:t>
      </w:r>
      <w:r w:rsidR="00130160">
        <w:rPr>
          <w:rFonts w:eastAsia="Verdana" w:cs="Arial"/>
          <w:lang w:val="es-GT"/>
        </w:rPr>
        <w:t>A</w:t>
      </w:r>
      <w:r w:rsidR="00157B79">
        <w:rPr>
          <w:rFonts w:eastAsia="Verdana" w:cs="Arial"/>
          <w:lang w:val="es-GT"/>
        </w:rPr>
        <w:t xml:space="preserve">ntecedentes </w:t>
      </w:r>
      <w:r w:rsidR="00130160">
        <w:rPr>
          <w:rFonts w:eastAsia="Verdana" w:cs="Arial"/>
          <w:lang w:val="es-GT"/>
        </w:rPr>
        <w:t>P</w:t>
      </w:r>
      <w:r w:rsidR="00157B79">
        <w:rPr>
          <w:rFonts w:eastAsia="Verdana" w:cs="Arial"/>
          <w:lang w:val="es-GT"/>
        </w:rPr>
        <w:t xml:space="preserve">enales </w:t>
      </w:r>
      <w:r w:rsidR="00130160" w:rsidRPr="00787B8C">
        <w:rPr>
          <w:rFonts w:eastAsia="Verdana" w:cs="Arial"/>
          <w:lang w:val="es-GT"/>
        </w:rPr>
        <w:t>(</w:t>
      </w:r>
      <w:proofErr w:type="spellStart"/>
      <w:r w:rsidR="00130160" w:rsidRPr="00BD3CE8">
        <w:rPr>
          <w:rFonts w:eastAsia="Verdana" w:cs="Arial"/>
          <w:i/>
          <w:iCs/>
          <w:lang w:val="es-GT"/>
        </w:rPr>
        <w:t>Enhanced</w:t>
      </w:r>
      <w:proofErr w:type="spellEnd"/>
      <w:r w:rsidR="00130160" w:rsidRPr="00BD3CE8">
        <w:rPr>
          <w:rFonts w:eastAsia="Verdana" w:cs="Arial"/>
          <w:i/>
          <w:iCs/>
          <w:lang w:val="es-GT"/>
        </w:rPr>
        <w:t xml:space="preserve"> </w:t>
      </w:r>
      <w:r w:rsidR="00090F07" w:rsidRPr="00BD3CE8">
        <w:rPr>
          <w:rFonts w:eastAsia="Verdana" w:cs="Arial"/>
          <w:i/>
          <w:iCs/>
          <w:lang w:val="es-GT"/>
        </w:rPr>
        <w:t>DBS</w:t>
      </w:r>
      <w:r w:rsidR="00130160" w:rsidRPr="00787B8C">
        <w:rPr>
          <w:rFonts w:eastAsia="Verdana" w:cs="Arial"/>
          <w:lang w:val="es-GT"/>
        </w:rPr>
        <w:t>)</w:t>
      </w:r>
      <w:r w:rsidR="00090F07" w:rsidRPr="00787B8C">
        <w:rPr>
          <w:rFonts w:eastAsia="Verdana" w:cs="Arial"/>
          <w:lang w:val="es-GT"/>
        </w:rPr>
        <w:t xml:space="preserve">, </w:t>
      </w:r>
      <w:r w:rsidR="00090F07" w:rsidRPr="00145999">
        <w:rPr>
          <w:rFonts w:eastAsia="Verdana" w:cs="Arial"/>
          <w:lang w:val="es-GT"/>
        </w:rPr>
        <w:t xml:space="preserve">es </w:t>
      </w:r>
      <w:r w:rsidR="00A0006E">
        <w:rPr>
          <w:rFonts w:eastAsia="Verdana" w:cs="Arial"/>
          <w:lang w:val="es-GT"/>
        </w:rPr>
        <w:t xml:space="preserve">probable </w:t>
      </w:r>
      <w:r w:rsidR="00090F07" w:rsidRPr="00145999">
        <w:rPr>
          <w:rFonts w:eastAsia="Verdana" w:cs="Arial"/>
          <w:lang w:val="es-GT"/>
        </w:rPr>
        <w:t xml:space="preserve">que también necesiten esta verificación </w:t>
      </w:r>
      <w:r w:rsidR="000E21A3">
        <w:rPr>
          <w:rFonts w:eastAsia="Verdana" w:cs="Arial"/>
          <w:lang w:val="es-GT"/>
        </w:rPr>
        <w:t xml:space="preserve">para </w:t>
      </w:r>
      <w:r w:rsidR="006175B4">
        <w:rPr>
          <w:rFonts w:eastAsia="Verdana" w:cs="Arial"/>
          <w:lang w:val="es-GT"/>
        </w:rPr>
        <w:t xml:space="preserve">el superior inmediato de </w:t>
      </w:r>
      <w:r w:rsidR="008E595A">
        <w:rPr>
          <w:rFonts w:eastAsia="Verdana" w:cs="Arial"/>
          <w:lang w:val="es-GT"/>
        </w:rPr>
        <w:t>dicho puesto</w:t>
      </w:r>
      <w:r w:rsidR="00090F07" w:rsidRPr="00145999">
        <w:rPr>
          <w:rFonts w:eastAsia="Verdana" w:cs="Arial"/>
          <w:lang w:val="es-GT"/>
        </w:rPr>
        <w:t xml:space="preserve">. Los resultados del cuestionario </w:t>
      </w:r>
      <w:r w:rsidR="00770808" w:rsidRPr="00A41DFC">
        <w:rPr>
          <w:rFonts w:eastAsia="Verdana" w:cs="Arial"/>
          <w:i/>
          <w:iCs/>
          <w:lang w:val="es-GT"/>
        </w:rPr>
        <w:t>DBS</w:t>
      </w:r>
      <w:r w:rsidR="00770808" w:rsidRPr="00145999">
        <w:rPr>
          <w:rFonts w:eastAsia="Verdana" w:cs="Arial"/>
          <w:lang w:val="es-GT"/>
        </w:rPr>
        <w:t xml:space="preserve"> </w:t>
      </w:r>
      <w:r w:rsidR="00090F07" w:rsidRPr="00145999">
        <w:rPr>
          <w:rFonts w:eastAsia="Verdana" w:cs="Arial"/>
          <w:lang w:val="es-GT"/>
        </w:rPr>
        <w:t>l</w:t>
      </w:r>
      <w:r w:rsidR="00770808">
        <w:rPr>
          <w:rFonts w:eastAsia="Verdana" w:cs="Arial"/>
          <w:lang w:val="es-GT"/>
        </w:rPr>
        <w:t>e</w:t>
      </w:r>
      <w:r w:rsidR="00090F07" w:rsidRPr="00145999">
        <w:rPr>
          <w:rFonts w:eastAsia="Verdana" w:cs="Arial"/>
          <w:lang w:val="es-GT"/>
        </w:rPr>
        <w:t xml:space="preserve"> indicarán</w:t>
      </w:r>
      <w:r w:rsidR="00D91B95">
        <w:rPr>
          <w:rFonts w:eastAsia="Verdana" w:cs="Arial"/>
          <w:lang w:val="es-GT"/>
        </w:rPr>
        <w:t xml:space="preserve"> si es necesari</w:t>
      </w:r>
      <w:r w:rsidR="00B55C3F">
        <w:rPr>
          <w:rFonts w:eastAsia="Verdana" w:cs="Arial"/>
          <w:lang w:val="es-GT"/>
        </w:rPr>
        <w:t>a</w:t>
      </w:r>
      <w:r w:rsidR="00D91B95">
        <w:rPr>
          <w:rFonts w:eastAsia="Verdana" w:cs="Arial"/>
          <w:lang w:val="es-GT"/>
        </w:rPr>
        <w:t xml:space="preserve"> o no</w:t>
      </w:r>
      <w:r w:rsidR="00090F07" w:rsidRPr="00145999">
        <w:rPr>
          <w:rFonts w:eastAsia="Verdana" w:cs="Arial"/>
          <w:lang w:val="es-GT"/>
        </w:rPr>
        <w:t>.</w:t>
      </w:r>
    </w:p>
    <w:bookmarkEnd w:id="4"/>
    <w:p w14:paraId="1C2DD23D" w14:textId="2CBFD14C" w:rsidR="00091A92" w:rsidRPr="00091A92" w:rsidRDefault="00BD7644" w:rsidP="00836A0D">
      <w:pPr>
        <w:spacing w:after="160" w:line="240" w:lineRule="auto"/>
        <w:ind w:left="0" w:right="270"/>
        <w:rPr>
          <w:rFonts w:eastAsia="Verdana" w:cs="Arial"/>
          <w:lang w:val="es-GT"/>
        </w:rPr>
      </w:pPr>
      <w:r w:rsidRPr="00091A92">
        <w:rPr>
          <w:rFonts w:eastAsia="Verdana" w:cs="Arial"/>
          <w:lang w:val="es-GT"/>
        </w:rPr>
        <w:t xml:space="preserve">El Asesor de Recursos Humanos </w:t>
      </w:r>
      <w:r w:rsidR="00B668BF">
        <w:rPr>
          <w:rFonts w:eastAsia="Verdana" w:cs="Arial"/>
          <w:lang w:val="es-GT"/>
        </w:rPr>
        <w:t xml:space="preserve">ayudará </w:t>
      </w:r>
      <w:r w:rsidRPr="00091A92">
        <w:rPr>
          <w:rFonts w:eastAsia="Verdana" w:cs="Arial"/>
          <w:lang w:val="es-GT"/>
        </w:rPr>
        <w:t xml:space="preserve">al gerente a </w:t>
      </w:r>
      <w:r w:rsidR="000A0DFC" w:rsidRPr="00091A92">
        <w:rPr>
          <w:rFonts w:eastAsia="Verdana" w:cs="Arial"/>
          <w:lang w:val="es-GT"/>
        </w:rPr>
        <w:t>contestar</w:t>
      </w:r>
      <w:r w:rsidRPr="00091A92">
        <w:rPr>
          <w:rFonts w:eastAsia="Verdana" w:cs="Arial"/>
          <w:lang w:val="es-GT"/>
        </w:rPr>
        <w:t xml:space="preserve"> esta</w:t>
      </w:r>
      <w:r w:rsidR="00091A92" w:rsidRPr="00091A92">
        <w:rPr>
          <w:rFonts w:eastAsia="Verdana" w:cs="Arial"/>
          <w:lang w:val="es-GT"/>
        </w:rPr>
        <w:t xml:space="preserve">s preguntas de </w:t>
      </w:r>
      <w:r w:rsidR="000A0DFC" w:rsidRPr="00091A92">
        <w:rPr>
          <w:rFonts w:eastAsia="Verdana" w:cs="Arial"/>
          <w:lang w:val="es-GT"/>
        </w:rPr>
        <w:t>conformidad</w:t>
      </w:r>
      <w:r w:rsidR="00091A92" w:rsidRPr="00091A92">
        <w:rPr>
          <w:rFonts w:eastAsia="Verdana" w:cs="Arial"/>
          <w:lang w:val="es-GT"/>
        </w:rPr>
        <w:t xml:space="preserve"> con el </w:t>
      </w:r>
      <w:r w:rsidR="000A0DFC" w:rsidRPr="00091A92">
        <w:rPr>
          <w:rFonts w:eastAsia="Verdana" w:cs="Arial"/>
          <w:lang w:val="es-GT"/>
        </w:rPr>
        <w:t>contexto</w:t>
      </w:r>
      <w:r w:rsidR="00091A92" w:rsidRPr="00091A92">
        <w:rPr>
          <w:rFonts w:eastAsia="Verdana" w:cs="Arial"/>
          <w:lang w:val="es-GT"/>
        </w:rPr>
        <w:t xml:space="preserve"> particular del puesto. Si existe alguna duda sobre </w:t>
      </w:r>
      <w:r w:rsidR="00D91B95">
        <w:rPr>
          <w:rFonts w:eastAsia="Verdana" w:cs="Arial"/>
          <w:lang w:val="es-GT"/>
        </w:rPr>
        <w:t xml:space="preserve">los </w:t>
      </w:r>
      <w:r w:rsidR="00091A92" w:rsidRPr="00091A92">
        <w:rPr>
          <w:rFonts w:eastAsia="Verdana" w:cs="Arial"/>
          <w:lang w:val="es-GT"/>
        </w:rPr>
        <w:t>resultado</w:t>
      </w:r>
      <w:r w:rsidR="00D91B95">
        <w:rPr>
          <w:rFonts w:eastAsia="Verdana" w:cs="Arial"/>
          <w:lang w:val="es-GT"/>
        </w:rPr>
        <w:t>s</w:t>
      </w:r>
      <w:r w:rsidR="00091A92" w:rsidRPr="00091A92">
        <w:rPr>
          <w:rFonts w:eastAsia="Verdana" w:cs="Arial"/>
          <w:lang w:val="es-GT"/>
        </w:rPr>
        <w:t xml:space="preserve"> </w:t>
      </w:r>
      <w:r w:rsidR="00D91B95">
        <w:rPr>
          <w:rFonts w:eastAsia="Verdana" w:cs="Arial"/>
          <w:lang w:val="es-GT"/>
        </w:rPr>
        <w:t xml:space="preserve">arrojados por el </w:t>
      </w:r>
      <w:r w:rsidR="00091A92" w:rsidRPr="00091A92">
        <w:rPr>
          <w:rFonts w:eastAsia="Verdana" w:cs="Arial"/>
          <w:lang w:val="es-GT"/>
        </w:rPr>
        <w:t xml:space="preserve">cuestionario, debe </w:t>
      </w:r>
      <w:r w:rsidR="007B128F">
        <w:rPr>
          <w:rFonts w:eastAsia="Verdana" w:cs="Arial"/>
          <w:lang w:val="es-GT"/>
        </w:rPr>
        <w:t xml:space="preserve">dialogar con </w:t>
      </w:r>
      <w:r w:rsidR="00091A92" w:rsidRPr="00091A92">
        <w:rPr>
          <w:rFonts w:eastAsia="Verdana" w:cs="Arial"/>
          <w:lang w:val="es-GT"/>
        </w:rPr>
        <w:t xml:space="preserve">el Asesor </w:t>
      </w:r>
      <w:r w:rsidR="00091A92" w:rsidRPr="00E16B6C">
        <w:rPr>
          <w:rFonts w:eastAsia="Verdana" w:cs="Arial"/>
          <w:lang w:val="es-GT"/>
        </w:rPr>
        <w:t>de Salvaguarda</w:t>
      </w:r>
      <w:r w:rsidR="00091A92" w:rsidRPr="00091A92">
        <w:rPr>
          <w:rFonts w:eastAsia="Verdana" w:cs="Arial"/>
          <w:lang w:val="es-GT"/>
        </w:rPr>
        <w:t xml:space="preserve"> correspondiente. Todos los puestos que requieran un</w:t>
      </w:r>
      <w:r w:rsidR="00021472">
        <w:rPr>
          <w:rFonts w:eastAsia="Verdana" w:cs="Arial"/>
          <w:lang w:val="es-GT"/>
        </w:rPr>
        <w:t xml:space="preserve">a Verificación </w:t>
      </w:r>
      <w:r w:rsidR="00A0006E" w:rsidRPr="00091A92">
        <w:rPr>
          <w:rFonts w:eastAsia="Verdana" w:cs="Arial"/>
          <w:lang w:val="es-GT"/>
        </w:rPr>
        <w:t>Mejorad</w:t>
      </w:r>
      <w:r w:rsidR="00A0006E">
        <w:rPr>
          <w:rFonts w:eastAsia="Verdana" w:cs="Arial"/>
          <w:lang w:val="es-GT"/>
        </w:rPr>
        <w:t>a</w:t>
      </w:r>
      <w:r w:rsidR="00A0006E" w:rsidRPr="00091A92">
        <w:rPr>
          <w:rFonts w:eastAsia="Verdana" w:cs="Arial"/>
          <w:lang w:val="es-GT"/>
        </w:rPr>
        <w:t xml:space="preserve"> </w:t>
      </w:r>
      <w:r w:rsidR="00E16B6C">
        <w:rPr>
          <w:rFonts w:eastAsia="Verdana" w:cs="Arial"/>
          <w:lang w:val="es-GT"/>
        </w:rPr>
        <w:t xml:space="preserve">de Antecedentes Penales </w:t>
      </w:r>
      <w:r w:rsidR="009D0BD2">
        <w:rPr>
          <w:rFonts w:eastAsia="Verdana" w:cs="Arial"/>
          <w:lang w:val="es-GT"/>
        </w:rPr>
        <w:t>(</w:t>
      </w:r>
      <w:proofErr w:type="spellStart"/>
      <w:r w:rsidR="009D0BD2" w:rsidRPr="005D605D">
        <w:rPr>
          <w:rFonts w:eastAsia="Verdana" w:cs="Arial"/>
          <w:i/>
          <w:iCs/>
          <w:lang w:val="es-GT"/>
        </w:rPr>
        <w:t>Enhanced</w:t>
      </w:r>
      <w:proofErr w:type="spellEnd"/>
      <w:r w:rsidR="009D0BD2" w:rsidRPr="005D605D">
        <w:rPr>
          <w:rFonts w:eastAsia="Verdana" w:cs="Arial"/>
          <w:i/>
          <w:iCs/>
          <w:lang w:val="es-GT"/>
        </w:rPr>
        <w:t xml:space="preserve"> </w:t>
      </w:r>
      <w:proofErr w:type="spellStart"/>
      <w:r w:rsidR="009D0BD2" w:rsidRPr="005D605D">
        <w:rPr>
          <w:rFonts w:eastAsia="Verdana" w:cs="Arial"/>
          <w:i/>
          <w:iCs/>
          <w:lang w:val="es-GT"/>
        </w:rPr>
        <w:t>Check</w:t>
      </w:r>
      <w:proofErr w:type="spellEnd"/>
      <w:r w:rsidR="009D0BD2">
        <w:rPr>
          <w:rFonts w:eastAsia="Verdana" w:cs="Arial"/>
          <w:lang w:val="es-GT"/>
        </w:rPr>
        <w:t xml:space="preserve">) </w:t>
      </w:r>
      <w:r w:rsidR="005527C5">
        <w:rPr>
          <w:rFonts w:eastAsia="Verdana" w:cs="Arial"/>
          <w:lang w:val="es-GT"/>
        </w:rPr>
        <w:t xml:space="preserve">o una </w:t>
      </w:r>
      <w:bookmarkStart w:id="6" w:name="_Hlk101282086"/>
      <w:r w:rsidR="00D96BE6">
        <w:rPr>
          <w:rFonts w:eastAsia="Verdana" w:cs="Arial"/>
          <w:lang w:val="es-GT"/>
        </w:rPr>
        <w:t>Verificación</w:t>
      </w:r>
      <w:r w:rsidR="005527C5">
        <w:rPr>
          <w:rFonts w:eastAsia="Verdana" w:cs="Arial"/>
          <w:lang w:val="es-GT"/>
        </w:rPr>
        <w:t xml:space="preserve"> </w:t>
      </w:r>
      <w:r w:rsidR="00A0006E">
        <w:rPr>
          <w:rFonts w:eastAsia="Verdana" w:cs="Arial"/>
          <w:lang w:val="es-GT"/>
        </w:rPr>
        <w:t xml:space="preserve">Mejorada </w:t>
      </w:r>
      <w:r w:rsidR="00C777AD">
        <w:rPr>
          <w:rFonts w:eastAsia="Verdana" w:cs="Arial"/>
          <w:lang w:val="es-GT"/>
        </w:rPr>
        <w:t xml:space="preserve">de Antecedentes Penales </w:t>
      </w:r>
      <w:r w:rsidR="008B69F6">
        <w:rPr>
          <w:rFonts w:eastAsia="Verdana" w:cs="Arial"/>
          <w:lang w:val="es-GT"/>
        </w:rPr>
        <w:t xml:space="preserve">que incluye </w:t>
      </w:r>
      <w:r w:rsidR="00704CC2">
        <w:rPr>
          <w:rFonts w:eastAsia="Verdana" w:cs="Arial"/>
          <w:lang w:val="es-GT"/>
        </w:rPr>
        <w:t xml:space="preserve">la </w:t>
      </w:r>
      <w:r w:rsidR="00C777AD">
        <w:rPr>
          <w:rFonts w:eastAsia="Verdana" w:cs="Arial"/>
          <w:lang w:val="es-GT"/>
        </w:rPr>
        <w:t xml:space="preserve">Lista de </w:t>
      </w:r>
      <w:r w:rsidR="00704CC2">
        <w:rPr>
          <w:rFonts w:eastAsia="Verdana" w:cs="Arial"/>
          <w:lang w:val="es-GT"/>
        </w:rPr>
        <w:t xml:space="preserve">Personas </w:t>
      </w:r>
      <w:r w:rsidR="009A32A6">
        <w:rPr>
          <w:rFonts w:eastAsia="Verdana" w:cs="Arial"/>
          <w:lang w:val="es-GT"/>
        </w:rPr>
        <w:t xml:space="preserve">con Prohibiciones </w:t>
      </w:r>
      <w:bookmarkEnd w:id="6"/>
      <w:r w:rsidR="00C777AD">
        <w:rPr>
          <w:rFonts w:eastAsia="Verdana" w:cs="Arial"/>
          <w:lang w:val="es-GT"/>
        </w:rPr>
        <w:t>(</w:t>
      </w:r>
      <w:proofErr w:type="spellStart"/>
      <w:r w:rsidR="00C777AD" w:rsidRPr="005D605D">
        <w:rPr>
          <w:rFonts w:eastAsia="Verdana" w:cs="Arial"/>
          <w:i/>
          <w:iCs/>
          <w:lang w:val="es-GT"/>
        </w:rPr>
        <w:t>Enhanced</w:t>
      </w:r>
      <w:proofErr w:type="spellEnd"/>
      <w:r w:rsidR="00C777AD" w:rsidRPr="005D605D">
        <w:rPr>
          <w:rFonts w:eastAsia="Verdana" w:cs="Arial"/>
          <w:i/>
          <w:iCs/>
          <w:lang w:val="es-GT"/>
        </w:rPr>
        <w:t xml:space="preserve"> </w:t>
      </w:r>
      <w:proofErr w:type="spellStart"/>
      <w:r w:rsidR="00C777AD" w:rsidRPr="005D605D">
        <w:rPr>
          <w:rFonts w:eastAsia="Verdana" w:cs="Arial"/>
          <w:i/>
          <w:iCs/>
          <w:lang w:val="es-GT"/>
        </w:rPr>
        <w:t>with</w:t>
      </w:r>
      <w:proofErr w:type="spellEnd"/>
      <w:r w:rsidR="00C777AD" w:rsidRPr="005D605D">
        <w:rPr>
          <w:rFonts w:eastAsia="Verdana" w:cs="Arial"/>
          <w:i/>
          <w:iCs/>
          <w:lang w:val="es-GT"/>
        </w:rPr>
        <w:t xml:space="preserve"> Barred </w:t>
      </w:r>
      <w:proofErr w:type="spellStart"/>
      <w:r w:rsidR="00C777AD" w:rsidRPr="005D605D">
        <w:rPr>
          <w:rFonts w:eastAsia="Verdana" w:cs="Arial"/>
          <w:i/>
          <w:iCs/>
          <w:lang w:val="es-GT"/>
        </w:rPr>
        <w:t>Check</w:t>
      </w:r>
      <w:proofErr w:type="spellEnd"/>
      <w:r w:rsidR="00C777AD">
        <w:rPr>
          <w:rFonts w:eastAsia="Verdana" w:cs="Arial"/>
          <w:lang w:val="es-GT"/>
        </w:rPr>
        <w:t>)</w:t>
      </w:r>
      <w:r w:rsidR="00C777AD" w:rsidRPr="00C777AD">
        <w:rPr>
          <w:rFonts w:eastAsia="Verdana" w:cs="Arial"/>
          <w:lang w:val="es-GT"/>
        </w:rPr>
        <w:t xml:space="preserve"> </w:t>
      </w:r>
      <w:r w:rsidR="00091A92" w:rsidRPr="00091A92">
        <w:rPr>
          <w:rFonts w:eastAsia="Verdana" w:cs="Arial"/>
          <w:lang w:val="es-GT"/>
        </w:rPr>
        <w:t xml:space="preserve">se acordarán con el organismo regulador CSAS, </w:t>
      </w:r>
      <w:r w:rsidR="00771850">
        <w:rPr>
          <w:rFonts w:eastAsia="Verdana" w:cs="Arial"/>
          <w:lang w:val="es-GT"/>
        </w:rPr>
        <w:t xml:space="preserve">que </w:t>
      </w:r>
      <w:r w:rsidR="00091A92" w:rsidRPr="00091A92">
        <w:rPr>
          <w:rFonts w:eastAsia="Verdana" w:cs="Arial"/>
          <w:lang w:val="es-GT"/>
        </w:rPr>
        <w:t xml:space="preserve">administrará </w:t>
      </w:r>
      <w:r w:rsidR="00771850">
        <w:rPr>
          <w:rFonts w:eastAsia="Verdana" w:cs="Arial"/>
          <w:lang w:val="es-GT"/>
        </w:rPr>
        <w:t>las verificaciones</w:t>
      </w:r>
      <w:r w:rsidR="00091A92" w:rsidRPr="00091A92">
        <w:rPr>
          <w:rFonts w:eastAsia="Verdana" w:cs="Arial"/>
          <w:lang w:val="es-GT"/>
        </w:rPr>
        <w:t xml:space="preserve">. Si </w:t>
      </w:r>
      <w:r w:rsidR="00260AD7">
        <w:rPr>
          <w:rFonts w:eastAsia="Verdana" w:cs="Arial"/>
          <w:lang w:val="es-GT"/>
        </w:rPr>
        <w:t xml:space="preserve">el </w:t>
      </w:r>
      <w:r w:rsidR="00EE10BA">
        <w:rPr>
          <w:rFonts w:eastAsia="Verdana" w:cs="Arial"/>
          <w:lang w:val="es-GT"/>
        </w:rPr>
        <w:t xml:space="preserve">puesto </w:t>
      </w:r>
      <w:r w:rsidR="00091A92" w:rsidRPr="00091A92">
        <w:rPr>
          <w:rFonts w:eastAsia="Verdana" w:cs="Arial"/>
          <w:lang w:val="es-GT"/>
        </w:rPr>
        <w:t>requiere un</w:t>
      </w:r>
      <w:r w:rsidR="002E4327">
        <w:rPr>
          <w:rFonts w:eastAsia="Verdana" w:cs="Arial"/>
          <w:lang w:val="es-GT"/>
        </w:rPr>
        <w:t>a</w:t>
      </w:r>
      <w:r w:rsidR="00091A92" w:rsidRPr="00091A92">
        <w:rPr>
          <w:rFonts w:eastAsia="Verdana" w:cs="Arial"/>
          <w:lang w:val="es-GT"/>
        </w:rPr>
        <w:t xml:space="preserve"> </w:t>
      </w:r>
      <w:r w:rsidR="002E4327">
        <w:rPr>
          <w:rFonts w:eastAsia="Verdana" w:cs="Arial"/>
          <w:lang w:val="es-GT"/>
        </w:rPr>
        <w:t xml:space="preserve">Verificación </w:t>
      </w:r>
      <w:r w:rsidR="00E77D94" w:rsidRPr="00091A92">
        <w:rPr>
          <w:rFonts w:eastAsia="Verdana" w:cs="Arial"/>
          <w:lang w:val="es-GT"/>
        </w:rPr>
        <w:t>Mejorad</w:t>
      </w:r>
      <w:r w:rsidR="00E77D94">
        <w:rPr>
          <w:rFonts w:eastAsia="Verdana" w:cs="Arial"/>
          <w:lang w:val="es-GT"/>
        </w:rPr>
        <w:t>a</w:t>
      </w:r>
      <w:r w:rsidR="00E77D94" w:rsidRPr="00091A92">
        <w:rPr>
          <w:rFonts w:eastAsia="Verdana" w:cs="Arial"/>
          <w:lang w:val="es-GT"/>
        </w:rPr>
        <w:t xml:space="preserve"> </w:t>
      </w:r>
      <w:r w:rsidR="00E77D94">
        <w:rPr>
          <w:rFonts w:eastAsia="Verdana" w:cs="Arial"/>
          <w:lang w:val="es-GT"/>
        </w:rPr>
        <w:t xml:space="preserve">de Antecedentes Penales </w:t>
      </w:r>
      <w:r w:rsidR="00091A92" w:rsidRPr="00091A92">
        <w:rPr>
          <w:rFonts w:eastAsia="Verdana" w:cs="Arial"/>
          <w:lang w:val="es-GT"/>
        </w:rPr>
        <w:t xml:space="preserve">o </w:t>
      </w:r>
      <w:r w:rsidR="002E4327">
        <w:rPr>
          <w:rFonts w:eastAsia="Verdana" w:cs="Arial"/>
          <w:lang w:val="es-GT"/>
        </w:rPr>
        <w:t>una Verificación</w:t>
      </w:r>
      <w:r w:rsidR="00E77D94">
        <w:rPr>
          <w:rFonts w:eastAsia="Verdana" w:cs="Arial"/>
          <w:lang w:val="es-GT"/>
        </w:rPr>
        <w:t xml:space="preserve"> Mejorada de Antecedentes Penales incluyendo Lista de </w:t>
      </w:r>
      <w:r w:rsidR="00FA3346">
        <w:rPr>
          <w:rFonts w:eastAsia="Verdana" w:cs="Arial"/>
          <w:lang w:val="es-GT"/>
        </w:rPr>
        <w:t xml:space="preserve">Personas con </w:t>
      </w:r>
      <w:r w:rsidR="00E77D94">
        <w:rPr>
          <w:rFonts w:eastAsia="Verdana" w:cs="Arial"/>
          <w:lang w:val="es-GT"/>
        </w:rPr>
        <w:t>Prohibici</w:t>
      </w:r>
      <w:r w:rsidR="00FA3346">
        <w:rPr>
          <w:rFonts w:eastAsia="Verdana" w:cs="Arial"/>
          <w:lang w:val="es-GT"/>
        </w:rPr>
        <w:t>ones</w:t>
      </w:r>
      <w:r w:rsidR="00091A92" w:rsidRPr="00091A92">
        <w:rPr>
          <w:rFonts w:eastAsia="Verdana" w:cs="Arial"/>
          <w:lang w:val="es-GT"/>
        </w:rPr>
        <w:t xml:space="preserve">, </w:t>
      </w:r>
      <w:r w:rsidR="0062453C">
        <w:rPr>
          <w:rFonts w:eastAsia="Verdana" w:cs="Arial"/>
          <w:lang w:val="es-GT"/>
        </w:rPr>
        <w:t xml:space="preserve">solo </w:t>
      </w:r>
      <w:r w:rsidR="00091A92" w:rsidRPr="00091A92">
        <w:rPr>
          <w:rFonts w:eastAsia="Verdana" w:cs="Arial"/>
          <w:lang w:val="es-GT"/>
        </w:rPr>
        <w:t>se</w:t>
      </w:r>
      <w:r w:rsidR="004E67BB">
        <w:rPr>
          <w:rFonts w:eastAsia="Verdana" w:cs="Arial"/>
          <w:lang w:val="es-GT"/>
        </w:rPr>
        <w:t xml:space="preserve"> realizará </w:t>
      </w:r>
      <w:r w:rsidR="0062453C">
        <w:rPr>
          <w:rFonts w:eastAsia="Verdana" w:cs="Arial"/>
          <w:lang w:val="es-GT"/>
        </w:rPr>
        <w:t xml:space="preserve">para </w:t>
      </w:r>
      <w:r w:rsidR="00091A92" w:rsidRPr="00091A92">
        <w:rPr>
          <w:rFonts w:eastAsia="Verdana" w:cs="Arial"/>
          <w:lang w:val="es-GT"/>
        </w:rPr>
        <w:t>un</w:t>
      </w:r>
      <w:r w:rsidR="007D678E">
        <w:rPr>
          <w:rFonts w:eastAsia="Verdana" w:cs="Arial"/>
          <w:lang w:val="es-GT"/>
        </w:rPr>
        <w:t xml:space="preserve">a </w:t>
      </w:r>
      <w:r w:rsidR="00235DF3">
        <w:rPr>
          <w:rFonts w:eastAsia="Verdana" w:cs="Arial"/>
          <w:lang w:val="es-GT"/>
        </w:rPr>
        <w:t xml:space="preserve">de las siguientes:  </w:t>
      </w:r>
      <w:r w:rsidR="00DE3292">
        <w:rPr>
          <w:rFonts w:eastAsia="Verdana" w:cs="Arial"/>
          <w:lang w:val="es-GT"/>
        </w:rPr>
        <w:t xml:space="preserve">para trabajar </w:t>
      </w:r>
      <w:r w:rsidR="00091A92" w:rsidRPr="00091A92">
        <w:rPr>
          <w:rFonts w:eastAsia="Verdana" w:cs="Arial"/>
          <w:lang w:val="es-GT"/>
        </w:rPr>
        <w:t>"</w:t>
      </w:r>
      <w:r w:rsidR="00A22023">
        <w:rPr>
          <w:rFonts w:eastAsia="Verdana" w:cs="Arial"/>
          <w:lang w:val="es-GT"/>
        </w:rPr>
        <w:t xml:space="preserve">únicamente </w:t>
      </w:r>
      <w:r w:rsidR="00FA3346">
        <w:rPr>
          <w:rFonts w:eastAsia="Verdana" w:cs="Arial"/>
          <w:lang w:val="es-GT"/>
        </w:rPr>
        <w:t xml:space="preserve">con </w:t>
      </w:r>
      <w:proofErr w:type="gramStart"/>
      <w:r w:rsidR="00091A92" w:rsidRPr="00091A92">
        <w:rPr>
          <w:rFonts w:eastAsia="Verdana" w:cs="Arial"/>
          <w:lang w:val="es-GT"/>
        </w:rPr>
        <w:t>niños</w:t>
      </w:r>
      <w:r w:rsidR="007D678E">
        <w:rPr>
          <w:rFonts w:eastAsia="Verdana" w:cs="Arial"/>
          <w:lang w:val="es-GT"/>
        </w:rPr>
        <w:t xml:space="preserve"> y niñas</w:t>
      </w:r>
      <w:proofErr w:type="gramEnd"/>
      <w:r w:rsidR="00091A92" w:rsidRPr="00091A92">
        <w:rPr>
          <w:rFonts w:eastAsia="Verdana" w:cs="Arial"/>
          <w:lang w:val="es-GT"/>
        </w:rPr>
        <w:t>", "</w:t>
      </w:r>
      <w:r w:rsidR="00A22023">
        <w:rPr>
          <w:rFonts w:eastAsia="Verdana" w:cs="Arial"/>
          <w:lang w:val="es-GT"/>
        </w:rPr>
        <w:t xml:space="preserve">únicamente </w:t>
      </w:r>
      <w:r w:rsidR="00FA3346">
        <w:rPr>
          <w:rFonts w:eastAsia="Verdana" w:cs="Arial"/>
          <w:lang w:val="es-GT"/>
        </w:rPr>
        <w:t xml:space="preserve">con </w:t>
      </w:r>
      <w:r w:rsidR="00091A92" w:rsidRPr="00091A92">
        <w:rPr>
          <w:rFonts w:eastAsia="Verdana" w:cs="Arial"/>
          <w:lang w:val="es-GT"/>
        </w:rPr>
        <w:t>adultos" o "</w:t>
      </w:r>
      <w:r w:rsidR="00A22023">
        <w:rPr>
          <w:rFonts w:eastAsia="Verdana" w:cs="Arial"/>
          <w:lang w:val="es-GT"/>
        </w:rPr>
        <w:t xml:space="preserve">únicamente </w:t>
      </w:r>
      <w:r w:rsidR="00FA3346">
        <w:rPr>
          <w:rFonts w:eastAsia="Verdana" w:cs="Arial"/>
          <w:lang w:val="es-GT"/>
        </w:rPr>
        <w:t xml:space="preserve">con </w:t>
      </w:r>
      <w:r w:rsidR="00091A92" w:rsidRPr="00091A92">
        <w:rPr>
          <w:rFonts w:eastAsia="Verdana" w:cs="Arial"/>
          <w:lang w:val="es-GT"/>
        </w:rPr>
        <w:t>niños</w:t>
      </w:r>
      <w:r w:rsidR="007D678E">
        <w:rPr>
          <w:rFonts w:eastAsia="Verdana" w:cs="Arial"/>
          <w:lang w:val="es-GT"/>
        </w:rPr>
        <w:t>, niñas</w:t>
      </w:r>
      <w:r w:rsidR="00091A92" w:rsidRPr="00091A92">
        <w:rPr>
          <w:rFonts w:eastAsia="Verdana" w:cs="Arial"/>
          <w:lang w:val="es-GT"/>
        </w:rPr>
        <w:t xml:space="preserve"> y adultos". Para tod</w:t>
      </w:r>
      <w:r w:rsidR="00EE10BA">
        <w:rPr>
          <w:rFonts w:eastAsia="Verdana" w:cs="Arial"/>
          <w:lang w:val="es-GT"/>
        </w:rPr>
        <w:t>o</w:t>
      </w:r>
      <w:r w:rsidR="00091A92" w:rsidRPr="00091A92">
        <w:rPr>
          <w:rFonts w:eastAsia="Verdana" w:cs="Arial"/>
          <w:lang w:val="es-GT"/>
        </w:rPr>
        <w:t>s l</w:t>
      </w:r>
      <w:r w:rsidR="00EE10BA">
        <w:rPr>
          <w:rFonts w:eastAsia="Verdana" w:cs="Arial"/>
          <w:lang w:val="es-GT"/>
        </w:rPr>
        <w:t>o</w:t>
      </w:r>
      <w:r w:rsidR="00091A92" w:rsidRPr="00091A92">
        <w:rPr>
          <w:rFonts w:eastAsia="Verdana" w:cs="Arial"/>
          <w:lang w:val="es-GT"/>
        </w:rPr>
        <w:t xml:space="preserve">s </w:t>
      </w:r>
      <w:r w:rsidR="00EE10BA">
        <w:rPr>
          <w:rFonts w:eastAsia="Verdana" w:cs="Arial"/>
          <w:lang w:val="es-GT"/>
        </w:rPr>
        <w:t xml:space="preserve">puestos </w:t>
      </w:r>
      <w:r w:rsidR="00CB541D">
        <w:rPr>
          <w:rFonts w:eastAsia="Verdana" w:cs="Arial"/>
          <w:lang w:val="es-GT"/>
        </w:rPr>
        <w:t xml:space="preserve">con sede </w:t>
      </w:r>
      <w:r w:rsidR="00091A92" w:rsidRPr="00091A92">
        <w:rPr>
          <w:rFonts w:eastAsia="Verdana" w:cs="Arial"/>
          <w:lang w:val="es-GT"/>
        </w:rPr>
        <w:t xml:space="preserve">en el Reino Unido </w:t>
      </w:r>
      <w:r w:rsidR="00871147">
        <w:rPr>
          <w:rFonts w:eastAsia="Verdana" w:cs="Arial"/>
          <w:lang w:val="es-GT"/>
        </w:rPr>
        <w:t xml:space="preserve">y </w:t>
      </w:r>
      <w:r w:rsidR="00091A92" w:rsidRPr="00091A92">
        <w:rPr>
          <w:rFonts w:eastAsia="Verdana" w:cs="Arial"/>
          <w:lang w:val="es-GT"/>
        </w:rPr>
        <w:t xml:space="preserve">que </w:t>
      </w:r>
      <w:r w:rsidR="00871147">
        <w:rPr>
          <w:rFonts w:eastAsia="Verdana" w:cs="Arial"/>
          <w:lang w:val="es-GT"/>
        </w:rPr>
        <w:t xml:space="preserve">no tienen que viajar, </w:t>
      </w:r>
      <w:r w:rsidR="00091A92" w:rsidRPr="00091A92">
        <w:rPr>
          <w:rFonts w:eastAsia="Verdana" w:cs="Arial"/>
          <w:lang w:val="es-GT"/>
        </w:rPr>
        <w:t xml:space="preserve">se espera que </w:t>
      </w:r>
      <w:r w:rsidR="00A41DFC">
        <w:rPr>
          <w:rFonts w:eastAsia="Verdana" w:cs="Arial"/>
          <w:lang w:val="es-GT"/>
        </w:rPr>
        <w:t xml:space="preserve">se </w:t>
      </w:r>
      <w:r w:rsidR="00447BA4">
        <w:rPr>
          <w:rFonts w:eastAsia="Verdana" w:cs="Arial"/>
          <w:lang w:val="es-GT"/>
        </w:rPr>
        <w:t xml:space="preserve">requiera </w:t>
      </w:r>
      <w:r w:rsidR="0028490D">
        <w:rPr>
          <w:rFonts w:eastAsia="Verdana" w:cs="Arial"/>
          <w:lang w:val="es-GT"/>
        </w:rPr>
        <w:t>una verificación</w:t>
      </w:r>
      <w:r w:rsidR="00A22023">
        <w:rPr>
          <w:rFonts w:eastAsia="Verdana" w:cs="Arial"/>
          <w:lang w:val="es-GT"/>
        </w:rPr>
        <w:t xml:space="preserve"> para trabajar</w:t>
      </w:r>
      <w:r w:rsidR="0028490D">
        <w:rPr>
          <w:rFonts w:eastAsia="Verdana" w:cs="Arial"/>
          <w:lang w:val="es-GT"/>
        </w:rPr>
        <w:t xml:space="preserve"> </w:t>
      </w:r>
      <w:r w:rsidR="00091A92" w:rsidRPr="00091A92">
        <w:rPr>
          <w:rFonts w:eastAsia="Verdana" w:cs="Arial"/>
          <w:lang w:val="es-GT"/>
        </w:rPr>
        <w:t>"</w:t>
      </w:r>
      <w:r w:rsidR="008418DC">
        <w:rPr>
          <w:rFonts w:eastAsia="Verdana" w:cs="Arial"/>
          <w:lang w:val="es-GT"/>
        </w:rPr>
        <w:t xml:space="preserve">únicamente </w:t>
      </w:r>
      <w:r w:rsidR="00A22023">
        <w:rPr>
          <w:rFonts w:eastAsia="Verdana" w:cs="Arial"/>
          <w:lang w:val="es-GT"/>
        </w:rPr>
        <w:t xml:space="preserve">con </w:t>
      </w:r>
      <w:proofErr w:type="gramStart"/>
      <w:r w:rsidR="00091A92" w:rsidRPr="00091A92">
        <w:rPr>
          <w:rFonts w:eastAsia="Verdana" w:cs="Arial"/>
          <w:lang w:val="es-GT"/>
        </w:rPr>
        <w:t>niños</w:t>
      </w:r>
      <w:r w:rsidR="002B790C">
        <w:rPr>
          <w:rFonts w:eastAsia="Verdana" w:cs="Arial"/>
          <w:lang w:val="es-GT"/>
        </w:rPr>
        <w:t xml:space="preserve"> y niñas</w:t>
      </w:r>
      <w:proofErr w:type="gramEnd"/>
      <w:r w:rsidR="00091A92" w:rsidRPr="00091A92">
        <w:rPr>
          <w:rFonts w:eastAsia="Verdana" w:cs="Arial"/>
          <w:lang w:val="es-GT"/>
        </w:rPr>
        <w:t>".</w:t>
      </w:r>
    </w:p>
    <w:p w14:paraId="2D19787F" w14:textId="3CC96ACA" w:rsidR="12B1E5B5" w:rsidRPr="00F80E14" w:rsidRDefault="00D50802" w:rsidP="6C8CE41C">
      <w:pPr>
        <w:spacing w:after="160" w:line="240" w:lineRule="auto"/>
        <w:ind w:left="0" w:right="270"/>
        <w:rPr>
          <w:rFonts w:eastAsia="Verdana" w:cs="Arial"/>
          <w:lang w:val="es-GT"/>
        </w:rPr>
      </w:pPr>
      <w:r w:rsidRPr="005A5BDB">
        <w:rPr>
          <w:rFonts w:eastAsia="Verdana" w:cs="Arial"/>
          <w:lang w:val="es-GT"/>
        </w:rPr>
        <w:t xml:space="preserve">Si los resultados </w:t>
      </w:r>
      <w:r w:rsidR="005A5BDB" w:rsidRPr="005A5BDB">
        <w:rPr>
          <w:rFonts w:eastAsia="Verdana" w:cs="Arial"/>
          <w:lang w:val="es-GT"/>
        </w:rPr>
        <w:t>indican</w:t>
      </w:r>
      <w:r w:rsidRPr="005A5BDB">
        <w:rPr>
          <w:rFonts w:eastAsia="Verdana" w:cs="Arial"/>
          <w:lang w:val="es-GT"/>
        </w:rPr>
        <w:t xml:space="preserve"> una verificación “básica” </w:t>
      </w:r>
      <w:r w:rsidR="00431983">
        <w:rPr>
          <w:rFonts w:eastAsia="Verdana" w:cs="Arial"/>
          <w:lang w:val="es-GT"/>
        </w:rPr>
        <w:t xml:space="preserve">de antecedentes penales, </w:t>
      </w:r>
      <w:r w:rsidRPr="005A5BDB">
        <w:rPr>
          <w:rFonts w:eastAsia="Verdana" w:cs="Arial"/>
          <w:lang w:val="es-GT"/>
        </w:rPr>
        <w:t xml:space="preserve">el Asesor de Recursos Humanos y el gerente deben </w:t>
      </w:r>
      <w:r w:rsidR="003B46E9" w:rsidRPr="005A5BDB">
        <w:rPr>
          <w:rFonts w:eastAsia="Verdana" w:cs="Arial"/>
          <w:lang w:val="es-GT"/>
        </w:rPr>
        <w:t xml:space="preserve">discutir si </w:t>
      </w:r>
      <w:r w:rsidR="00BD1B96">
        <w:rPr>
          <w:rFonts w:eastAsia="Verdana" w:cs="Arial"/>
          <w:lang w:val="es-GT"/>
        </w:rPr>
        <w:t xml:space="preserve">realmente </w:t>
      </w:r>
      <w:r w:rsidR="001627A8">
        <w:rPr>
          <w:rFonts w:eastAsia="Verdana" w:cs="Arial"/>
          <w:lang w:val="es-GT"/>
        </w:rPr>
        <w:t xml:space="preserve">es necesario </w:t>
      </w:r>
      <w:r w:rsidR="001F0815">
        <w:rPr>
          <w:rFonts w:eastAsia="Verdana" w:cs="Arial"/>
          <w:lang w:val="es-GT"/>
        </w:rPr>
        <w:t xml:space="preserve">hacer </w:t>
      </w:r>
      <w:r w:rsidR="00447BA4">
        <w:rPr>
          <w:rFonts w:eastAsia="Verdana" w:cs="Arial"/>
          <w:lang w:val="es-GT"/>
        </w:rPr>
        <w:t>una</w:t>
      </w:r>
      <w:r w:rsidR="00BD1B96">
        <w:rPr>
          <w:rFonts w:eastAsia="Verdana" w:cs="Arial"/>
          <w:lang w:val="es-GT"/>
        </w:rPr>
        <w:t xml:space="preserve"> </w:t>
      </w:r>
      <w:r w:rsidR="003B46E9" w:rsidRPr="005A5BDB">
        <w:rPr>
          <w:rFonts w:eastAsia="Verdana" w:cs="Arial"/>
          <w:lang w:val="es-GT"/>
        </w:rPr>
        <w:t xml:space="preserve">verificación </w:t>
      </w:r>
      <w:r w:rsidR="00BD1B96">
        <w:rPr>
          <w:rFonts w:eastAsia="Verdana" w:cs="Arial"/>
          <w:lang w:val="es-GT"/>
        </w:rPr>
        <w:t xml:space="preserve">básica </w:t>
      </w:r>
      <w:r w:rsidR="003B46E9" w:rsidRPr="005A5BDB">
        <w:rPr>
          <w:rFonts w:eastAsia="Verdana" w:cs="Arial"/>
          <w:lang w:val="es-GT"/>
        </w:rPr>
        <w:t xml:space="preserve">o </w:t>
      </w:r>
      <w:r w:rsidR="001627A8">
        <w:rPr>
          <w:rFonts w:eastAsia="Verdana" w:cs="Arial"/>
          <w:lang w:val="es-GT"/>
        </w:rPr>
        <w:t xml:space="preserve">ninguna </w:t>
      </w:r>
      <w:r w:rsidR="00A269FF">
        <w:rPr>
          <w:rFonts w:eastAsia="Verdana" w:cs="Arial"/>
          <w:lang w:val="es-GT"/>
        </w:rPr>
        <w:t xml:space="preserve">verificación </w:t>
      </w:r>
      <w:r w:rsidR="12B1E5B5" w:rsidRPr="005A5BDB">
        <w:rPr>
          <w:rFonts w:eastAsia="Verdana" w:cs="Arial"/>
          <w:lang w:val="es-GT"/>
        </w:rPr>
        <w:t>(</w:t>
      </w:r>
      <w:r w:rsidR="003B46E9" w:rsidRPr="005A5BDB">
        <w:rPr>
          <w:rFonts w:eastAsia="Verdana" w:cs="Arial"/>
          <w:lang w:val="es-GT"/>
        </w:rPr>
        <w:t xml:space="preserve">por ejemplo, si </w:t>
      </w:r>
      <w:r w:rsidR="00594F3F">
        <w:rPr>
          <w:rFonts w:eastAsia="Verdana" w:cs="Arial"/>
          <w:lang w:val="es-GT"/>
        </w:rPr>
        <w:t xml:space="preserve">los puestos </w:t>
      </w:r>
      <w:r w:rsidR="003B46E9" w:rsidRPr="005A5BDB">
        <w:rPr>
          <w:rFonts w:eastAsia="Verdana" w:cs="Arial"/>
          <w:lang w:val="es-GT"/>
        </w:rPr>
        <w:t xml:space="preserve">tienen </w:t>
      </w:r>
      <w:r w:rsidR="005A5BDB" w:rsidRPr="005A5BDB">
        <w:rPr>
          <w:rFonts w:eastAsia="Verdana" w:cs="Arial"/>
          <w:lang w:val="es-GT"/>
        </w:rPr>
        <w:t>algún</w:t>
      </w:r>
      <w:r w:rsidR="003B46E9" w:rsidRPr="005A5BDB">
        <w:rPr>
          <w:rFonts w:eastAsia="Verdana" w:cs="Arial"/>
          <w:lang w:val="es-GT"/>
        </w:rPr>
        <w:t xml:space="preserve"> tipo de contacto supervisado con niños, niñas </w:t>
      </w:r>
      <w:r w:rsidR="00DF7191" w:rsidRPr="005A5BDB">
        <w:rPr>
          <w:rFonts w:eastAsia="Verdana" w:cs="Arial"/>
          <w:lang w:val="es-GT"/>
        </w:rPr>
        <w:t xml:space="preserve">o adultos vulnerables, pero no son </w:t>
      </w:r>
      <w:r w:rsidR="005A5BDB" w:rsidRPr="005A5BDB">
        <w:rPr>
          <w:rFonts w:eastAsia="Verdana" w:cs="Arial"/>
          <w:lang w:val="es-GT"/>
        </w:rPr>
        <w:t>elegibles</w:t>
      </w:r>
      <w:r w:rsidR="00DF7191" w:rsidRPr="005A5BDB">
        <w:rPr>
          <w:rFonts w:eastAsia="Verdana" w:cs="Arial"/>
          <w:lang w:val="es-GT"/>
        </w:rPr>
        <w:t xml:space="preserve"> para un</w:t>
      </w:r>
      <w:r w:rsidR="001F0815">
        <w:rPr>
          <w:rFonts w:eastAsia="Verdana" w:cs="Arial"/>
          <w:lang w:val="es-GT"/>
        </w:rPr>
        <w:t>a verificación de</w:t>
      </w:r>
      <w:r w:rsidR="00DF7191" w:rsidRPr="005A5BDB">
        <w:rPr>
          <w:rFonts w:eastAsia="Verdana" w:cs="Arial"/>
          <w:lang w:val="es-GT"/>
        </w:rPr>
        <w:t xml:space="preserve"> nivel más alto</w:t>
      </w:r>
      <w:r w:rsidR="12B1E5B5" w:rsidRPr="005A5BDB">
        <w:rPr>
          <w:rFonts w:eastAsia="Verdana" w:cs="Arial"/>
          <w:lang w:val="es-GT"/>
        </w:rPr>
        <w:t xml:space="preserve">). </w:t>
      </w:r>
      <w:r w:rsidR="00DF7191" w:rsidRPr="005A5BDB">
        <w:rPr>
          <w:rFonts w:eastAsia="Verdana" w:cs="Arial"/>
          <w:lang w:val="es-GT"/>
        </w:rPr>
        <w:t xml:space="preserve">Este </w:t>
      </w:r>
      <w:r w:rsidR="12B1E5B5" w:rsidRPr="005A5BDB">
        <w:rPr>
          <w:rFonts w:eastAsia="Verdana" w:cs="Arial"/>
          <w:lang w:val="es-GT"/>
        </w:rPr>
        <w:t>proces</w:t>
      </w:r>
      <w:r w:rsidR="00DF7191" w:rsidRPr="005A5BDB">
        <w:rPr>
          <w:rFonts w:eastAsia="Verdana" w:cs="Arial"/>
          <w:lang w:val="es-GT"/>
        </w:rPr>
        <w:t xml:space="preserve">o no se realiza mediante </w:t>
      </w:r>
      <w:r w:rsidR="12B1E5B5" w:rsidRPr="005A5BDB">
        <w:rPr>
          <w:rFonts w:eastAsia="Verdana" w:cs="Arial"/>
          <w:lang w:val="es-GT"/>
        </w:rPr>
        <w:t xml:space="preserve">CSAS </w:t>
      </w:r>
      <w:r w:rsidR="00DF7191" w:rsidRPr="005A5BDB">
        <w:rPr>
          <w:rFonts w:eastAsia="Verdana" w:cs="Arial"/>
          <w:lang w:val="es-GT"/>
        </w:rPr>
        <w:t>y legalmente cualquier</w:t>
      </w:r>
      <w:r w:rsidR="005A5BDB" w:rsidRPr="005A5BDB">
        <w:rPr>
          <w:rFonts w:eastAsia="Verdana" w:cs="Arial"/>
          <w:lang w:val="es-GT"/>
        </w:rPr>
        <w:t xml:space="preserve"> </w:t>
      </w:r>
      <w:r w:rsidR="004C0377">
        <w:rPr>
          <w:rFonts w:eastAsia="Verdana" w:cs="Arial"/>
          <w:lang w:val="es-GT"/>
        </w:rPr>
        <w:t>empleado</w:t>
      </w:r>
      <w:r w:rsidR="00611FF8">
        <w:rPr>
          <w:rFonts w:eastAsia="Verdana" w:cs="Arial"/>
          <w:lang w:val="es-GT"/>
        </w:rPr>
        <w:t xml:space="preserve"> en el Reino Unido</w:t>
      </w:r>
      <w:r w:rsidR="004C0377">
        <w:rPr>
          <w:rFonts w:eastAsia="Verdana" w:cs="Arial"/>
          <w:lang w:val="es-GT"/>
        </w:rPr>
        <w:t xml:space="preserve"> </w:t>
      </w:r>
      <w:r w:rsidR="005A5BDB" w:rsidRPr="005A5BDB">
        <w:rPr>
          <w:rFonts w:eastAsia="Verdana" w:cs="Arial"/>
          <w:lang w:val="es-GT"/>
        </w:rPr>
        <w:t xml:space="preserve">puede tener una verificación básica de </w:t>
      </w:r>
      <w:r w:rsidR="00594F3F">
        <w:rPr>
          <w:rFonts w:eastAsia="Verdana" w:cs="Arial"/>
          <w:lang w:val="es-GT"/>
        </w:rPr>
        <w:t>antecedentes penales</w:t>
      </w:r>
      <w:r w:rsidR="12B1E5B5" w:rsidRPr="00F80E14">
        <w:rPr>
          <w:rFonts w:eastAsia="Verdana" w:cs="Arial"/>
          <w:lang w:val="es-GT"/>
        </w:rPr>
        <w:t xml:space="preserve">. </w:t>
      </w:r>
    </w:p>
    <w:p w14:paraId="22987CB8" w14:textId="2BF851EE" w:rsidR="12B1E5B5" w:rsidRPr="00517E0F" w:rsidRDefault="003C6942" w:rsidP="00836A0D">
      <w:pPr>
        <w:spacing w:after="160" w:line="240" w:lineRule="auto"/>
        <w:ind w:left="0" w:right="270"/>
        <w:rPr>
          <w:rFonts w:cs="Arial"/>
          <w:lang w:val="es-GT"/>
        </w:rPr>
      </w:pPr>
      <w:r w:rsidRPr="00507196">
        <w:rPr>
          <w:rFonts w:eastAsia="Verdana" w:cs="Arial"/>
          <w:lang w:val="es-GT"/>
        </w:rPr>
        <w:t xml:space="preserve">Observación: Si </w:t>
      </w:r>
      <w:r w:rsidR="004D6AB3" w:rsidRPr="00507196">
        <w:rPr>
          <w:rFonts w:eastAsia="Verdana" w:cs="Arial"/>
          <w:lang w:val="es-GT"/>
        </w:rPr>
        <w:t>la persona que ocupa</w:t>
      </w:r>
      <w:r w:rsidR="00611FF8">
        <w:rPr>
          <w:rFonts w:eastAsia="Verdana" w:cs="Arial"/>
          <w:lang w:val="es-GT"/>
        </w:rPr>
        <w:t>/</w:t>
      </w:r>
      <w:r w:rsidR="00310042">
        <w:rPr>
          <w:rFonts w:eastAsia="Verdana" w:cs="Arial"/>
          <w:lang w:val="es-GT"/>
        </w:rPr>
        <w:t xml:space="preserve">ocupará </w:t>
      </w:r>
      <w:r w:rsidR="004D6AB3" w:rsidRPr="00507196">
        <w:rPr>
          <w:rFonts w:eastAsia="Verdana" w:cs="Arial"/>
          <w:lang w:val="es-GT"/>
        </w:rPr>
        <w:t xml:space="preserve">el puesto ha estado viviendo en </w:t>
      </w:r>
      <w:r w:rsidR="005A1383">
        <w:rPr>
          <w:rFonts w:eastAsia="Verdana" w:cs="Arial"/>
          <w:lang w:val="es-GT"/>
        </w:rPr>
        <w:t xml:space="preserve">el </w:t>
      </w:r>
      <w:r w:rsidR="004D6AB3" w:rsidRPr="00507196">
        <w:rPr>
          <w:rFonts w:eastAsia="Verdana" w:cs="Arial"/>
          <w:lang w:val="es-GT"/>
        </w:rPr>
        <w:t xml:space="preserve">Reino Unido por menos de tres años, </w:t>
      </w:r>
      <w:r w:rsidR="002020BF" w:rsidRPr="00507196">
        <w:rPr>
          <w:rFonts w:eastAsia="Verdana" w:cs="Arial"/>
          <w:lang w:val="es-GT"/>
        </w:rPr>
        <w:t xml:space="preserve">también </w:t>
      </w:r>
      <w:r w:rsidR="002020BF">
        <w:rPr>
          <w:rFonts w:eastAsia="Verdana" w:cs="Arial"/>
          <w:lang w:val="es-GT"/>
        </w:rPr>
        <w:t xml:space="preserve">se solicitará, </w:t>
      </w:r>
      <w:r w:rsidR="002020BF" w:rsidRPr="00507196">
        <w:rPr>
          <w:rFonts w:eastAsia="Verdana" w:cs="Arial"/>
          <w:lang w:val="es-GT"/>
        </w:rPr>
        <w:t xml:space="preserve">en la medida de lo posible, </w:t>
      </w:r>
      <w:r w:rsidR="004D6AB3" w:rsidRPr="00517E0F">
        <w:rPr>
          <w:rFonts w:eastAsia="Verdana" w:cs="Arial"/>
          <w:lang w:val="es-GT"/>
        </w:rPr>
        <w:t xml:space="preserve">una </w:t>
      </w:r>
      <w:r w:rsidR="00D943BD" w:rsidRPr="00517E0F">
        <w:rPr>
          <w:rFonts w:eastAsia="Verdana" w:cs="Arial"/>
          <w:lang w:val="es-GT"/>
        </w:rPr>
        <w:t xml:space="preserve">constancia </w:t>
      </w:r>
      <w:r w:rsidR="00C87FBC" w:rsidRPr="00517E0F">
        <w:rPr>
          <w:rFonts w:eastAsia="Verdana" w:cs="Arial"/>
          <w:lang w:val="es-GT"/>
        </w:rPr>
        <w:t xml:space="preserve">de </w:t>
      </w:r>
      <w:r w:rsidR="00507196" w:rsidRPr="00517E0F">
        <w:rPr>
          <w:rFonts w:eastAsia="Verdana" w:cs="Arial"/>
          <w:lang w:val="es-GT"/>
        </w:rPr>
        <w:t>antecedentes</w:t>
      </w:r>
      <w:r w:rsidR="00C87FBC" w:rsidRPr="00517E0F">
        <w:rPr>
          <w:rFonts w:eastAsia="Verdana" w:cs="Arial"/>
          <w:lang w:val="es-GT"/>
        </w:rPr>
        <w:t xml:space="preserve"> polic</w:t>
      </w:r>
      <w:r w:rsidR="00310042" w:rsidRPr="00517E0F">
        <w:rPr>
          <w:rFonts w:eastAsia="Verdana" w:cs="Arial"/>
          <w:lang w:val="es-GT"/>
        </w:rPr>
        <w:t>í</w:t>
      </w:r>
      <w:r w:rsidR="00C87FBC" w:rsidRPr="00517E0F">
        <w:rPr>
          <w:rFonts w:eastAsia="Verdana" w:cs="Arial"/>
          <w:lang w:val="es-GT"/>
        </w:rPr>
        <w:t xml:space="preserve">acos </w:t>
      </w:r>
      <w:r w:rsidR="00507196" w:rsidRPr="00517E0F">
        <w:rPr>
          <w:rFonts w:eastAsia="Verdana" w:cs="Arial"/>
          <w:lang w:val="es-GT"/>
        </w:rPr>
        <w:t xml:space="preserve">del país donde la persona residía anteriormente.  </w:t>
      </w:r>
    </w:p>
    <w:p w14:paraId="1F444919" w14:textId="782833DA" w:rsidR="12B1E5B5" w:rsidRPr="00517E0F" w:rsidRDefault="00675F8E" w:rsidP="00836A0D">
      <w:pPr>
        <w:spacing w:after="160" w:line="240" w:lineRule="auto"/>
        <w:ind w:left="0" w:right="270"/>
        <w:rPr>
          <w:rFonts w:eastAsia="Verdana" w:cs="Arial"/>
          <w:lang w:val="es-GT"/>
        </w:rPr>
      </w:pPr>
      <w:r w:rsidRPr="00517E0F">
        <w:rPr>
          <w:rFonts w:eastAsia="Verdana" w:cs="Arial"/>
          <w:b/>
          <w:bCs/>
          <w:u w:val="single"/>
          <w:lang w:val="es-GT"/>
        </w:rPr>
        <w:t xml:space="preserve">Verificación </w:t>
      </w:r>
      <w:r w:rsidR="00F06E27" w:rsidRPr="00517E0F">
        <w:rPr>
          <w:rFonts w:eastAsia="Verdana" w:cs="Arial"/>
          <w:b/>
          <w:bCs/>
          <w:u w:val="single"/>
          <w:lang w:val="es-GT"/>
        </w:rPr>
        <w:t xml:space="preserve">de antecedentes policiacos </w:t>
      </w:r>
      <w:r w:rsidR="00BD3758" w:rsidRPr="00517E0F">
        <w:rPr>
          <w:rFonts w:eastAsia="Verdana" w:cs="Arial"/>
          <w:b/>
          <w:bCs/>
          <w:u w:val="single"/>
          <w:lang w:val="es-GT"/>
        </w:rPr>
        <w:t xml:space="preserve">que no son del Reino Unido  </w:t>
      </w:r>
    </w:p>
    <w:p w14:paraId="4626260F" w14:textId="17CF3737" w:rsidR="12B1E5B5" w:rsidRPr="00607958" w:rsidRDefault="00BD3758" w:rsidP="00836A0D">
      <w:pPr>
        <w:spacing w:after="160" w:line="240" w:lineRule="auto"/>
        <w:ind w:left="0" w:right="270"/>
        <w:rPr>
          <w:rFonts w:eastAsia="Verdana" w:cs="Arial"/>
          <w:lang w:val="es-GT"/>
        </w:rPr>
      </w:pPr>
      <w:r w:rsidRPr="00517E0F">
        <w:rPr>
          <w:rFonts w:eastAsia="Verdana" w:cs="Arial"/>
          <w:lang w:val="es-GT"/>
        </w:rPr>
        <w:t xml:space="preserve">Observación: La </w:t>
      </w:r>
      <w:r w:rsidR="00607958" w:rsidRPr="00517E0F">
        <w:rPr>
          <w:rFonts w:eastAsia="Verdana" w:cs="Arial"/>
          <w:lang w:val="es-GT"/>
        </w:rPr>
        <w:t>mayoría</w:t>
      </w:r>
      <w:r w:rsidRPr="00517E0F">
        <w:rPr>
          <w:rFonts w:eastAsia="Verdana" w:cs="Arial"/>
          <w:lang w:val="es-GT"/>
        </w:rPr>
        <w:t xml:space="preserve"> de los países no tienen distintos niveles de verificación de </w:t>
      </w:r>
      <w:r w:rsidR="00607958" w:rsidRPr="00517E0F">
        <w:rPr>
          <w:rFonts w:eastAsia="Verdana" w:cs="Arial"/>
          <w:lang w:val="es-GT"/>
        </w:rPr>
        <w:t>antecedentes</w:t>
      </w:r>
      <w:r w:rsidRPr="00517E0F">
        <w:rPr>
          <w:rFonts w:eastAsia="Verdana" w:cs="Arial"/>
          <w:lang w:val="es-GT"/>
        </w:rPr>
        <w:t xml:space="preserve"> policiacos. Sin embargo, </w:t>
      </w:r>
      <w:r w:rsidR="12B1E5B5" w:rsidRPr="00517E0F">
        <w:rPr>
          <w:rFonts w:eastAsia="Verdana" w:cs="Arial"/>
          <w:lang w:val="es-GT"/>
        </w:rPr>
        <w:t xml:space="preserve">CAFOD </w:t>
      </w:r>
      <w:r w:rsidR="00607958" w:rsidRPr="00517E0F">
        <w:rPr>
          <w:rFonts w:eastAsia="Verdana" w:cs="Arial"/>
          <w:lang w:val="es-GT"/>
        </w:rPr>
        <w:t>continúa</w:t>
      </w:r>
      <w:r w:rsidR="002A0408" w:rsidRPr="00517E0F">
        <w:rPr>
          <w:rFonts w:eastAsia="Verdana" w:cs="Arial"/>
          <w:lang w:val="es-GT"/>
        </w:rPr>
        <w:t xml:space="preserve"> desglosando el nivel de riesgo </w:t>
      </w:r>
      <w:r w:rsidR="002A0408" w:rsidRPr="00607958">
        <w:rPr>
          <w:rFonts w:eastAsia="Verdana" w:cs="Arial"/>
          <w:lang w:val="es-GT"/>
        </w:rPr>
        <w:t xml:space="preserve">que cada puesto tiene. Los gerentes deben discutir el nivel de riesgo de cada puesto con su Asesor de Recursos Humanos y </w:t>
      </w:r>
      <w:r w:rsidR="00607958" w:rsidRPr="00607958">
        <w:rPr>
          <w:rFonts w:eastAsia="Verdana" w:cs="Arial"/>
          <w:lang w:val="es-GT"/>
        </w:rPr>
        <w:t>utilizar</w:t>
      </w:r>
      <w:r w:rsidR="002A0408" w:rsidRPr="00607958">
        <w:rPr>
          <w:rFonts w:eastAsia="Verdana" w:cs="Arial"/>
          <w:lang w:val="es-GT"/>
        </w:rPr>
        <w:t xml:space="preserve"> la </w:t>
      </w:r>
      <w:r w:rsidR="00607958" w:rsidRPr="00607958">
        <w:rPr>
          <w:rFonts w:eastAsia="Verdana" w:cs="Arial"/>
          <w:lang w:val="es-GT"/>
        </w:rPr>
        <w:t xml:space="preserve">tabla de abajo.  </w:t>
      </w:r>
    </w:p>
    <w:p w14:paraId="60DF4A02" w14:textId="0CDBFAB7" w:rsidR="12B1E5B5" w:rsidRPr="00F80E14" w:rsidRDefault="12B1E5B5" w:rsidP="12B1E5B5">
      <w:pPr>
        <w:spacing w:after="160" w:line="240" w:lineRule="auto"/>
        <w:ind w:right="270"/>
        <w:rPr>
          <w:rFonts w:cs="Arial"/>
          <w:lang w:val="es-GT"/>
        </w:rPr>
      </w:pP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531"/>
      </w:tblGrid>
      <w:tr w:rsidR="12B1E5B5" w:rsidRPr="00F80E14" w14:paraId="2BA31B99" w14:textId="77777777" w:rsidTr="36419E72">
        <w:tc>
          <w:tcPr>
            <w:tcW w:w="2689" w:type="dxa"/>
          </w:tcPr>
          <w:p w14:paraId="7DDEE308" w14:textId="49A1715B" w:rsidR="12B1E5B5" w:rsidRPr="00926166" w:rsidRDefault="00314E7B" w:rsidP="0023034B">
            <w:pPr>
              <w:spacing w:line="240" w:lineRule="auto"/>
              <w:ind w:left="0" w:right="270"/>
              <w:rPr>
                <w:rFonts w:cs="Arial"/>
                <w:lang w:val="es-GT"/>
              </w:rPr>
            </w:pPr>
            <w:r w:rsidRPr="00926166">
              <w:rPr>
                <w:rFonts w:eastAsia="Verdana" w:cs="Arial"/>
                <w:b/>
                <w:bCs/>
                <w:lang w:val="es-GT"/>
              </w:rPr>
              <w:t xml:space="preserve">Nivel de verificación </w:t>
            </w:r>
            <w:r w:rsidR="12B1E5B5" w:rsidRPr="00926166">
              <w:rPr>
                <w:rFonts w:eastAsia="Verdana" w:cs="Arial"/>
                <w:b/>
                <w:bCs/>
                <w:lang w:val="es-GT"/>
              </w:rPr>
              <w:t>(</w:t>
            </w:r>
            <w:r w:rsidRPr="00926166">
              <w:rPr>
                <w:rFonts w:eastAsia="Verdana" w:cs="Arial"/>
                <w:b/>
                <w:bCs/>
                <w:lang w:val="es-GT"/>
              </w:rPr>
              <w:t xml:space="preserve">terminología de </w:t>
            </w:r>
            <w:r w:rsidR="12B1E5B5" w:rsidRPr="00926166">
              <w:rPr>
                <w:rFonts w:eastAsia="Verdana" w:cs="Arial"/>
                <w:b/>
                <w:bCs/>
                <w:lang w:val="es-GT"/>
              </w:rPr>
              <w:t>CAFOD)</w:t>
            </w:r>
            <w:r w:rsidR="12B1E5B5" w:rsidRPr="00926166">
              <w:rPr>
                <w:rFonts w:cs="Arial"/>
                <w:lang w:val="es-GT"/>
              </w:rPr>
              <w:t> </w:t>
            </w:r>
          </w:p>
        </w:tc>
        <w:tc>
          <w:tcPr>
            <w:tcW w:w="5531" w:type="dxa"/>
          </w:tcPr>
          <w:p w14:paraId="29B8A58D" w14:textId="57E14AEB" w:rsidR="12B1E5B5" w:rsidRPr="00926166" w:rsidRDefault="00C10CFE" w:rsidP="0023034B">
            <w:pPr>
              <w:spacing w:line="240" w:lineRule="auto"/>
              <w:ind w:left="0" w:right="270"/>
              <w:rPr>
                <w:rFonts w:cs="Arial"/>
                <w:lang w:val="es-GT"/>
              </w:rPr>
            </w:pPr>
            <w:r w:rsidRPr="00926166">
              <w:rPr>
                <w:rFonts w:eastAsia="Verdana" w:cs="Arial"/>
                <w:b/>
                <w:bCs/>
                <w:lang w:val="es-GT"/>
              </w:rPr>
              <w:t xml:space="preserve">Más Información  </w:t>
            </w:r>
          </w:p>
          <w:p w14:paraId="18EFD432" w14:textId="4AC6A4CA" w:rsidR="12B1E5B5" w:rsidRPr="00926166" w:rsidRDefault="12B1E5B5" w:rsidP="0023034B">
            <w:pPr>
              <w:spacing w:line="240" w:lineRule="auto"/>
              <w:ind w:left="0" w:right="270"/>
              <w:rPr>
                <w:rFonts w:cs="Arial"/>
                <w:lang w:val="es-GT"/>
              </w:rPr>
            </w:pPr>
            <w:r w:rsidRPr="00926166">
              <w:rPr>
                <w:rFonts w:eastAsia="Verdana" w:cs="Arial"/>
                <w:lang w:val="es-GT"/>
              </w:rPr>
              <w:t>(</w:t>
            </w:r>
            <w:r w:rsidR="00C10CFE" w:rsidRPr="00926166">
              <w:rPr>
                <w:rFonts w:eastAsia="Verdana" w:cs="Arial"/>
                <w:lang w:val="es-GT"/>
              </w:rPr>
              <w:t>Esta tabl</w:t>
            </w:r>
            <w:r w:rsidR="00760505" w:rsidRPr="00926166">
              <w:rPr>
                <w:rFonts w:eastAsia="Verdana" w:cs="Arial"/>
                <w:lang w:val="es-GT"/>
              </w:rPr>
              <w:t>a</w:t>
            </w:r>
            <w:r w:rsidR="00C10CFE" w:rsidRPr="00926166">
              <w:rPr>
                <w:rFonts w:eastAsia="Verdana" w:cs="Arial"/>
                <w:lang w:val="es-GT"/>
              </w:rPr>
              <w:t xml:space="preserve"> aplica </w:t>
            </w:r>
            <w:r w:rsidR="00926166" w:rsidRPr="00926166">
              <w:rPr>
                <w:rFonts w:eastAsia="Verdana" w:cs="Arial"/>
                <w:lang w:val="es-GT"/>
              </w:rPr>
              <w:t>únicamente</w:t>
            </w:r>
            <w:r w:rsidR="00147511" w:rsidRPr="00926166">
              <w:rPr>
                <w:rFonts w:eastAsia="Verdana" w:cs="Arial"/>
                <w:lang w:val="es-GT"/>
              </w:rPr>
              <w:t xml:space="preserve"> </w:t>
            </w:r>
            <w:r w:rsidR="00C10CFE" w:rsidRPr="00926166">
              <w:rPr>
                <w:rFonts w:eastAsia="Verdana" w:cs="Arial"/>
                <w:lang w:val="es-GT"/>
              </w:rPr>
              <w:t xml:space="preserve">a </w:t>
            </w:r>
            <w:r w:rsidR="00251B24" w:rsidRPr="00926166">
              <w:rPr>
                <w:rFonts w:eastAsia="Verdana" w:cs="Arial"/>
                <w:lang w:val="es-GT"/>
              </w:rPr>
              <w:t xml:space="preserve">las personas que ocupan puestos </w:t>
            </w:r>
            <w:r w:rsidR="00147511" w:rsidRPr="00926166">
              <w:rPr>
                <w:rFonts w:eastAsia="Verdana" w:cs="Arial"/>
                <w:lang w:val="es-GT"/>
              </w:rPr>
              <w:t xml:space="preserve">fuera del Reino Unido. Las personas que ocupan puestos dentro del Reino Unido deben </w:t>
            </w:r>
            <w:r w:rsidR="00926166" w:rsidRPr="00926166">
              <w:rPr>
                <w:rFonts w:eastAsia="Verdana" w:cs="Arial"/>
                <w:lang w:val="es-GT"/>
              </w:rPr>
              <w:t>completar</w:t>
            </w:r>
            <w:r w:rsidR="00147511" w:rsidRPr="00926166">
              <w:rPr>
                <w:rFonts w:eastAsia="Verdana" w:cs="Arial"/>
                <w:lang w:val="es-GT"/>
              </w:rPr>
              <w:t xml:space="preserve"> el cuestionario de </w:t>
            </w:r>
            <w:r w:rsidR="00926166" w:rsidRPr="00926166">
              <w:rPr>
                <w:rFonts w:eastAsia="Verdana" w:cs="Arial"/>
                <w:lang w:val="es-GT"/>
              </w:rPr>
              <w:t>antecedentes</w:t>
            </w:r>
            <w:r w:rsidR="00147511" w:rsidRPr="00926166">
              <w:rPr>
                <w:rFonts w:eastAsia="Verdana" w:cs="Arial"/>
                <w:lang w:val="es-GT"/>
              </w:rPr>
              <w:t xml:space="preserve"> penales </w:t>
            </w:r>
            <w:r w:rsidRPr="00926166">
              <w:rPr>
                <w:rFonts w:eastAsia="Verdana" w:cs="Arial"/>
                <w:b/>
                <w:bCs/>
                <w:color w:val="808080" w:themeColor="text1" w:themeTint="7F"/>
                <w:lang w:val="es-GT"/>
              </w:rPr>
              <w:t xml:space="preserve">DBS </w:t>
            </w:r>
            <w:proofErr w:type="spellStart"/>
            <w:r w:rsidRPr="00926166">
              <w:rPr>
                <w:rFonts w:eastAsia="Verdana" w:cs="Arial"/>
                <w:b/>
                <w:bCs/>
                <w:color w:val="808080" w:themeColor="text1" w:themeTint="7F"/>
                <w:lang w:val="es-GT"/>
              </w:rPr>
              <w:t>questionnaire</w:t>
            </w:r>
            <w:proofErr w:type="spellEnd"/>
            <w:r w:rsidR="000F4315" w:rsidRPr="00926166">
              <w:rPr>
                <w:rFonts w:eastAsia="Verdana" w:cs="Arial"/>
                <w:lang w:val="es-GT"/>
              </w:rPr>
              <w:t xml:space="preserve"> mencionado anteriormente</w:t>
            </w:r>
            <w:r w:rsidRPr="00926166">
              <w:rPr>
                <w:rFonts w:cs="Arial"/>
                <w:lang w:val="es-GT"/>
              </w:rPr>
              <w:t>) </w:t>
            </w:r>
            <w:r w:rsidR="000F4315">
              <w:rPr>
                <w:rFonts w:cs="Arial"/>
                <w:lang w:val="es-GT"/>
              </w:rPr>
              <w:t xml:space="preserve"> </w:t>
            </w:r>
          </w:p>
        </w:tc>
      </w:tr>
      <w:tr w:rsidR="12B1E5B5" w:rsidRPr="00F80E14" w14:paraId="53ED21C2" w14:textId="77777777" w:rsidTr="36419E72">
        <w:tc>
          <w:tcPr>
            <w:tcW w:w="2689" w:type="dxa"/>
          </w:tcPr>
          <w:p w14:paraId="56954CFF" w14:textId="522866E9" w:rsidR="12B1E5B5" w:rsidRPr="00FC5EEE" w:rsidRDefault="00314E7B" w:rsidP="0023034B">
            <w:pPr>
              <w:spacing w:line="240" w:lineRule="auto"/>
              <w:ind w:left="0" w:right="270"/>
              <w:rPr>
                <w:rFonts w:eastAsia="Verdana" w:cs="Arial"/>
                <w:lang w:val="es-GT"/>
              </w:rPr>
            </w:pPr>
            <w:r w:rsidRPr="00FC5EEE">
              <w:rPr>
                <w:rFonts w:eastAsia="Verdana" w:cs="Arial"/>
                <w:lang w:val="es-GT"/>
              </w:rPr>
              <w:t xml:space="preserve">Riesgo Alto </w:t>
            </w:r>
            <w:r w:rsidR="12B1E5B5" w:rsidRPr="00FC5EEE">
              <w:rPr>
                <w:rFonts w:eastAsia="Verdana" w:cs="Arial"/>
                <w:lang w:val="es-GT"/>
              </w:rPr>
              <w:t>(</w:t>
            </w:r>
            <w:r w:rsidRPr="00FC5EEE">
              <w:rPr>
                <w:rFonts w:eastAsia="Verdana" w:cs="Arial"/>
                <w:lang w:val="es-GT"/>
              </w:rPr>
              <w:t xml:space="preserve">se </w:t>
            </w:r>
            <w:r w:rsidR="007128D5" w:rsidRPr="00FC5EEE">
              <w:rPr>
                <w:rFonts w:eastAsia="Verdana" w:cs="Arial"/>
                <w:lang w:val="es-GT"/>
              </w:rPr>
              <w:t>requiere</w:t>
            </w:r>
            <w:r w:rsidRPr="00FC5EEE">
              <w:rPr>
                <w:rFonts w:eastAsia="Verdana" w:cs="Arial"/>
                <w:lang w:val="es-GT"/>
              </w:rPr>
              <w:t xml:space="preserve"> una verificación de </w:t>
            </w:r>
            <w:r w:rsidR="007128D5" w:rsidRPr="00FC5EEE">
              <w:rPr>
                <w:rFonts w:eastAsia="Verdana" w:cs="Arial"/>
                <w:lang w:val="es-GT"/>
              </w:rPr>
              <w:t>antecedentes</w:t>
            </w:r>
            <w:r w:rsidRPr="00FC5EEE">
              <w:rPr>
                <w:rFonts w:eastAsia="Verdana" w:cs="Arial"/>
                <w:lang w:val="es-GT"/>
              </w:rPr>
              <w:t xml:space="preserve"> policiacos y </w:t>
            </w:r>
            <w:r w:rsidR="004C2F91">
              <w:rPr>
                <w:rFonts w:eastAsia="Verdana" w:cs="Arial"/>
                <w:lang w:val="es-GT"/>
              </w:rPr>
              <w:t xml:space="preserve">una </w:t>
            </w:r>
            <w:r w:rsidR="00FC5EEE" w:rsidRPr="00FC5EEE">
              <w:rPr>
                <w:rFonts w:eastAsia="Verdana" w:cs="Arial"/>
                <w:lang w:val="es-GT"/>
              </w:rPr>
              <w:t>autodeclaración</w:t>
            </w:r>
            <w:r w:rsidR="12B1E5B5" w:rsidRPr="00FC5EEE">
              <w:rPr>
                <w:rFonts w:eastAsia="Verdana" w:cs="Arial"/>
                <w:lang w:val="es-GT"/>
              </w:rPr>
              <w:t>) </w:t>
            </w:r>
          </w:p>
        </w:tc>
        <w:tc>
          <w:tcPr>
            <w:tcW w:w="5531" w:type="dxa"/>
          </w:tcPr>
          <w:p w14:paraId="2041B90B" w14:textId="16828D54" w:rsidR="12B1E5B5" w:rsidRPr="000A5A0F" w:rsidRDefault="00120C70" w:rsidP="00C10CFE">
            <w:pPr>
              <w:pStyle w:val="Prrafodelista"/>
              <w:numPr>
                <w:ilvl w:val="0"/>
                <w:numId w:val="4"/>
              </w:numPr>
              <w:tabs>
                <w:tab w:val="clear" w:pos="1418"/>
              </w:tabs>
              <w:spacing w:after="160" w:line="240" w:lineRule="auto"/>
              <w:ind w:left="457" w:hanging="284"/>
              <w:rPr>
                <w:rFonts w:cs="Arial"/>
                <w:lang w:val="es-GT"/>
              </w:rPr>
            </w:pPr>
            <w:r w:rsidRPr="000A5A0F">
              <w:rPr>
                <w:rFonts w:eastAsia="Verdana" w:cs="Arial"/>
                <w:lang w:val="es-GT"/>
              </w:rPr>
              <w:t xml:space="preserve">Trabaja </w:t>
            </w:r>
            <w:r w:rsidR="12B1E5B5" w:rsidRPr="000A5A0F">
              <w:rPr>
                <w:rFonts w:eastAsia="Verdana" w:cs="Arial"/>
                <w:lang w:val="es-GT"/>
              </w:rPr>
              <w:t>direct</w:t>
            </w:r>
            <w:r w:rsidRPr="000A5A0F">
              <w:rPr>
                <w:rFonts w:eastAsia="Verdana" w:cs="Arial"/>
                <w:lang w:val="es-GT"/>
              </w:rPr>
              <w:t xml:space="preserve">amente con </w:t>
            </w:r>
            <w:proofErr w:type="gramStart"/>
            <w:r w:rsidRPr="000A5A0F">
              <w:rPr>
                <w:rFonts w:eastAsia="Verdana" w:cs="Arial"/>
                <w:lang w:val="es-GT"/>
              </w:rPr>
              <w:t>niños y niñas</w:t>
            </w:r>
            <w:proofErr w:type="gramEnd"/>
            <w:r w:rsidRPr="000A5A0F">
              <w:rPr>
                <w:rFonts w:eastAsia="Verdana" w:cs="Arial"/>
                <w:lang w:val="es-GT"/>
              </w:rPr>
              <w:t xml:space="preserve"> más de 3 veces al mes, </w:t>
            </w:r>
            <w:r w:rsidR="00B07BED">
              <w:rPr>
                <w:rFonts w:eastAsia="Verdana" w:cs="Arial"/>
                <w:lang w:val="es-GT"/>
              </w:rPr>
              <w:t>de forma presencial</w:t>
            </w:r>
            <w:r w:rsidRPr="000A5A0F">
              <w:rPr>
                <w:rFonts w:eastAsia="Verdana" w:cs="Arial"/>
                <w:lang w:val="es-GT"/>
              </w:rPr>
              <w:t xml:space="preserve">, sin ninguna </w:t>
            </w:r>
            <w:r w:rsidR="000F1595" w:rsidRPr="000A5A0F">
              <w:rPr>
                <w:rFonts w:eastAsia="Verdana" w:cs="Arial"/>
                <w:lang w:val="es-GT"/>
              </w:rPr>
              <w:t>supervisión</w:t>
            </w:r>
            <w:r w:rsidRPr="000A5A0F">
              <w:rPr>
                <w:rFonts w:eastAsia="Verdana" w:cs="Arial"/>
                <w:lang w:val="es-GT"/>
              </w:rPr>
              <w:t xml:space="preserve">  </w:t>
            </w:r>
          </w:p>
          <w:p w14:paraId="44A92C40" w14:textId="2AC6595E" w:rsidR="12B1E5B5" w:rsidRPr="000A5A0F" w:rsidRDefault="00120C70" w:rsidP="00C10CFE">
            <w:pPr>
              <w:pStyle w:val="Prrafodelista"/>
              <w:numPr>
                <w:ilvl w:val="0"/>
                <w:numId w:val="4"/>
              </w:numPr>
              <w:tabs>
                <w:tab w:val="clear" w:pos="1418"/>
              </w:tabs>
              <w:spacing w:after="160" w:line="240" w:lineRule="auto"/>
              <w:ind w:left="457" w:hanging="284"/>
              <w:rPr>
                <w:rFonts w:cs="Arial"/>
                <w:lang w:val="es-GT"/>
              </w:rPr>
            </w:pPr>
            <w:r w:rsidRPr="000A5A0F">
              <w:rPr>
                <w:rFonts w:eastAsia="Verdana" w:cs="Arial"/>
                <w:lang w:val="es-GT"/>
              </w:rPr>
              <w:t xml:space="preserve">Trabaja directamente con </w:t>
            </w:r>
            <w:proofErr w:type="gramStart"/>
            <w:r w:rsidRPr="000A5A0F">
              <w:rPr>
                <w:rFonts w:eastAsia="Verdana" w:cs="Arial"/>
                <w:lang w:val="es-GT"/>
              </w:rPr>
              <w:t>niños y niñas</w:t>
            </w:r>
            <w:proofErr w:type="gramEnd"/>
            <w:r w:rsidRPr="000A5A0F">
              <w:rPr>
                <w:rFonts w:eastAsia="Verdana" w:cs="Arial"/>
                <w:lang w:val="es-GT"/>
              </w:rPr>
              <w:t xml:space="preserve"> en el context</w:t>
            </w:r>
            <w:r w:rsidR="00C53DAE" w:rsidRPr="000A5A0F">
              <w:rPr>
                <w:rFonts w:eastAsia="Verdana" w:cs="Arial"/>
                <w:lang w:val="es-GT"/>
              </w:rPr>
              <w:t>o de moderar un</w:t>
            </w:r>
            <w:r w:rsidR="00200983" w:rsidRPr="000A5A0F">
              <w:rPr>
                <w:rFonts w:eastAsia="Verdana" w:cs="Arial"/>
                <w:lang w:val="es-GT"/>
              </w:rPr>
              <w:t>a sala de</w:t>
            </w:r>
            <w:r w:rsidR="00C53DAE" w:rsidRPr="000A5A0F">
              <w:rPr>
                <w:rFonts w:eastAsia="Verdana" w:cs="Arial"/>
                <w:lang w:val="es-GT"/>
              </w:rPr>
              <w:t xml:space="preserve"> chat en línea u otro tipo de medio en línea más de </w:t>
            </w:r>
            <w:r w:rsidR="12B1E5B5" w:rsidRPr="000A5A0F">
              <w:rPr>
                <w:rFonts w:eastAsia="Verdana" w:cs="Arial"/>
                <w:lang w:val="es-GT"/>
              </w:rPr>
              <w:t xml:space="preserve">3 </w:t>
            </w:r>
            <w:r w:rsidR="00C53DAE" w:rsidRPr="000A5A0F">
              <w:rPr>
                <w:rFonts w:eastAsia="Verdana" w:cs="Arial"/>
                <w:lang w:val="es-GT"/>
              </w:rPr>
              <w:t xml:space="preserve">veces al mes  </w:t>
            </w:r>
          </w:p>
          <w:p w14:paraId="1678C0B4" w14:textId="165F2ED0" w:rsidR="004C4E55" w:rsidRPr="000A5A0F" w:rsidRDefault="003662FF" w:rsidP="00C10CFE">
            <w:pPr>
              <w:pStyle w:val="Prrafodelista"/>
              <w:numPr>
                <w:ilvl w:val="0"/>
                <w:numId w:val="4"/>
              </w:numPr>
              <w:tabs>
                <w:tab w:val="clear" w:pos="1418"/>
              </w:tabs>
              <w:spacing w:after="160" w:line="240" w:lineRule="auto"/>
              <w:ind w:left="457" w:hanging="284"/>
              <w:rPr>
                <w:rFonts w:cs="Arial"/>
                <w:lang w:val="es-GT"/>
              </w:rPr>
            </w:pPr>
            <w:r w:rsidRPr="000A5A0F">
              <w:rPr>
                <w:rFonts w:eastAsia="Verdana" w:cs="Arial"/>
                <w:lang w:val="es-GT"/>
              </w:rPr>
              <w:t xml:space="preserve">Trabaja en un espacio amigable </w:t>
            </w:r>
            <w:r w:rsidR="00AA46A7">
              <w:rPr>
                <w:rFonts w:eastAsia="Verdana" w:cs="Arial"/>
                <w:lang w:val="es-GT"/>
              </w:rPr>
              <w:t xml:space="preserve">a los niños </w:t>
            </w:r>
            <w:r w:rsidR="004C4E55" w:rsidRPr="000A5A0F">
              <w:rPr>
                <w:rFonts w:eastAsia="Verdana" w:cs="Arial"/>
                <w:lang w:val="es-GT"/>
              </w:rPr>
              <w:t xml:space="preserve">donde </w:t>
            </w:r>
            <w:proofErr w:type="gramStart"/>
            <w:r w:rsidR="004C4E55" w:rsidRPr="000A5A0F">
              <w:rPr>
                <w:rFonts w:eastAsia="Verdana" w:cs="Arial"/>
                <w:lang w:val="es-GT"/>
              </w:rPr>
              <w:t>los niños y niñas</w:t>
            </w:r>
            <w:proofErr w:type="gramEnd"/>
            <w:r w:rsidR="004C4E55" w:rsidRPr="000A5A0F">
              <w:rPr>
                <w:rFonts w:eastAsia="Verdana" w:cs="Arial"/>
                <w:lang w:val="es-GT"/>
              </w:rPr>
              <w:t xml:space="preserve"> están present</w:t>
            </w:r>
            <w:r w:rsidR="00AA46A7">
              <w:rPr>
                <w:rFonts w:eastAsia="Verdana" w:cs="Arial"/>
                <w:lang w:val="es-GT"/>
              </w:rPr>
              <w:t>e</w:t>
            </w:r>
            <w:r w:rsidR="004C4E55" w:rsidRPr="000A5A0F">
              <w:rPr>
                <w:rFonts w:eastAsia="Verdana" w:cs="Arial"/>
                <w:lang w:val="es-GT"/>
              </w:rPr>
              <w:t xml:space="preserve">s más de 3 veces al mes </w:t>
            </w:r>
          </w:p>
          <w:p w14:paraId="40079A0E" w14:textId="7FCD9AD0" w:rsidR="004C4E55" w:rsidRPr="000A5A0F" w:rsidRDefault="004C4E55" w:rsidP="004C4E55">
            <w:pPr>
              <w:pStyle w:val="Prrafodelista"/>
              <w:numPr>
                <w:ilvl w:val="0"/>
                <w:numId w:val="4"/>
              </w:numPr>
              <w:tabs>
                <w:tab w:val="clear" w:pos="1418"/>
              </w:tabs>
              <w:spacing w:after="160" w:line="240" w:lineRule="auto"/>
              <w:ind w:left="457" w:hanging="284"/>
              <w:rPr>
                <w:rFonts w:cs="Arial"/>
                <w:lang w:val="es-GT"/>
              </w:rPr>
            </w:pPr>
            <w:r w:rsidRPr="000A5A0F">
              <w:rPr>
                <w:rFonts w:cs="Arial"/>
                <w:lang w:val="es-GT"/>
              </w:rPr>
              <w:t xml:space="preserve">Trabajador </w:t>
            </w:r>
            <w:r w:rsidR="00CC15A4" w:rsidRPr="000A5A0F">
              <w:rPr>
                <w:rFonts w:cs="Arial"/>
                <w:lang w:val="es-GT"/>
              </w:rPr>
              <w:t>s</w:t>
            </w:r>
            <w:r w:rsidRPr="000A5A0F">
              <w:rPr>
                <w:rFonts w:cs="Arial"/>
                <w:lang w:val="es-GT"/>
              </w:rPr>
              <w:t xml:space="preserve">ocial </w:t>
            </w:r>
            <w:r w:rsidR="00CC15A4" w:rsidRPr="000A5A0F">
              <w:rPr>
                <w:rFonts w:cs="Arial"/>
                <w:lang w:val="es-GT"/>
              </w:rPr>
              <w:t xml:space="preserve">de </w:t>
            </w:r>
            <w:r w:rsidRPr="000A5A0F">
              <w:rPr>
                <w:rFonts w:cs="Arial"/>
                <w:lang w:val="es-GT"/>
              </w:rPr>
              <w:t xml:space="preserve">adultos o </w:t>
            </w:r>
            <w:proofErr w:type="gramStart"/>
            <w:r w:rsidRPr="000A5A0F">
              <w:rPr>
                <w:rFonts w:cs="Arial"/>
                <w:lang w:val="es-GT"/>
              </w:rPr>
              <w:t>niños</w:t>
            </w:r>
            <w:r w:rsidR="00CC15A4" w:rsidRPr="000A5A0F">
              <w:rPr>
                <w:rFonts w:cs="Arial"/>
                <w:lang w:val="es-GT"/>
              </w:rPr>
              <w:t xml:space="preserve"> y niñas</w:t>
            </w:r>
            <w:proofErr w:type="gramEnd"/>
          </w:p>
          <w:p w14:paraId="106C9455" w14:textId="569A2C2E" w:rsidR="004C4E55" w:rsidRPr="000A5A0F" w:rsidRDefault="004C4E55" w:rsidP="004C4E55">
            <w:pPr>
              <w:pStyle w:val="Prrafodelista"/>
              <w:numPr>
                <w:ilvl w:val="0"/>
                <w:numId w:val="4"/>
              </w:numPr>
              <w:tabs>
                <w:tab w:val="clear" w:pos="1418"/>
              </w:tabs>
              <w:spacing w:after="160" w:line="240" w:lineRule="auto"/>
              <w:ind w:left="457" w:hanging="284"/>
              <w:rPr>
                <w:rFonts w:cs="Arial"/>
                <w:lang w:val="es-GT"/>
              </w:rPr>
            </w:pPr>
            <w:r w:rsidRPr="000A5A0F">
              <w:rPr>
                <w:rFonts w:cs="Arial"/>
                <w:lang w:val="es-GT"/>
              </w:rPr>
              <w:lastRenderedPageBreak/>
              <w:t>Trabaja sin supervisión con adultos vulnerables una vez a la semana o más, o 4 veces al mes o más</w:t>
            </w:r>
          </w:p>
          <w:p w14:paraId="317F9DE3" w14:textId="7E8C9CA7" w:rsidR="004C4E55" w:rsidRPr="00F80E14" w:rsidRDefault="000A5A0F" w:rsidP="004C4E55">
            <w:pPr>
              <w:pStyle w:val="Prrafodelista"/>
              <w:numPr>
                <w:ilvl w:val="0"/>
                <w:numId w:val="4"/>
              </w:numPr>
              <w:tabs>
                <w:tab w:val="clear" w:pos="1418"/>
              </w:tabs>
              <w:spacing w:after="160" w:line="240" w:lineRule="auto"/>
              <w:ind w:left="457" w:hanging="284"/>
              <w:rPr>
                <w:rFonts w:cs="Arial"/>
                <w:lang w:val="es-GT"/>
              </w:rPr>
            </w:pPr>
            <w:r w:rsidRPr="000A5A0F">
              <w:rPr>
                <w:rFonts w:cs="Arial"/>
                <w:lang w:val="es-GT"/>
              </w:rPr>
              <w:t>G</w:t>
            </w:r>
            <w:r w:rsidR="004C4E55" w:rsidRPr="000A5A0F">
              <w:rPr>
                <w:rFonts w:cs="Arial"/>
                <w:lang w:val="es-GT"/>
              </w:rPr>
              <w:t xml:space="preserve">erente de un </w:t>
            </w:r>
            <w:r w:rsidR="00CC15A4" w:rsidRPr="000A5A0F">
              <w:rPr>
                <w:rFonts w:cs="Arial"/>
                <w:lang w:val="es-GT"/>
              </w:rPr>
              <w:t xml:space="preserve">empleado </w:t>
            </w:r>
            <w:r w:rsidR="004C4E55" w:rsidRPr="000A5A0F">
              <w:rPr>
                <w:rFonts w:cs="Arial"/>
                <w:lang w:val="es-GT"/>
              </w:rPr>
              <w:t>que está involucrado en uno o más de los anteriores</w:t>
            </w:r>
          </w:p>
        </w:tc>
      </w:tr>
      <w:tr w:rsidR="12B1E5B5" w:rsidRPr="00F80E14" w14:paraId="0C3C0D55" w14:textId="77777777" w:rsidTr="36419E72">
        <w:tc>
          <w:tcPr>
            <w:tcW w:w="2689" w:type="dxa"/>
          </w:tcPr>
          <w:p w14:paraId="447E81CA" w14:textId="563E2CB5" w:rsidR="12B1E5B5" w:rsidRPr="000F1595" w:rsidRDefault="007128D5" w:rsidP="0023034B">
            <w:pPr>
              <w:spacing w:line="240" w:lineRule="auto"/>
              <w:ind w:left="0" w:right="270"/>
              <w:rPr>
                <w:rFonts w:eastAsia="Verdana" w:cs="Arial"/>
                <w:lang w:val="es-GT"/>
              </w:rPr>
            </w:pPr>
            <w:r w:rsidRPr="000F1595">
              <w:rPr>
                <w:rFonts w:eastAsia="Verdana" w:cs="Arial"/>
                <w:lang w:val="es-GT"/>
              </w:rPr>
              <w:lastRenderedPageBreak/>
              <w:t xml:space="preserve">Riesgo Mediano (se requiere una verificación de antecedentes policiacos y </w:t>
            </w:r>
            <w:r w:rsidR="004C2F91">
              <w:rPr>
                <w:rFonts w:eastAsia="Verdana" w:cs="Arial"/>
                <w:lang w:val="es-GT"/>
              </w:rPr>
              <w:t xml:space="preserve">una </w:t>
            </w:r>
            <w:r w:rsidRPr="000F1595">
              <w:rPr>
                <w:rFonts w:eastAsia="Verdana" w:cs="Arial"/>
                <w:lang w:val="es-GT"/>
              </w:rPr>
              <w:t>autodeclaración) </w:t>
            </w:r>
            <w:r w:rsidR="12B1E5B5" w:rsidRPr="000F1595">
              <w:rPr>
                <w:rFonts w:eastAsia="Verdana" w:cs="Arial"/>
                <w:lang w:val="es-GT"/>
              </w:rPr>
              <w:t> </w:t>
            </w:r>
          </w:p>
        </w:tc>
        <w:tc>
          <w:tcPr>
            <w:tcW w:w="5531" w:type="dxa"/>
          </w:tcPr>
          <w:p w14:paraId="29D9AC54" w14:textId="0DE67DC4" w:rsidR="0073444A" w:rsidRPr="00A160B0" w:rsidRDefault="000A5A0F" w:rsidP="00A160B0">
            <w:pPr>
              <w:pStyle w:val="Prrafodelista"/>
              <w:numPr>
                <w:ilvl w:val="0"/>
                <w:numId w:val="3"/>
              </w:numPr>
              <w:tabs>
                <w:tab w:val="clear" w:pos="1418"/>
              </w:tabs>
              <w:spacing w:after="160" w:line="240" w:lineRule="auto"/>
              <w:ind w:left="457" w:hanging="284"/>
              <w:rPr>
                <w:rFonts w:cs="Arial"/>
                <w:lang w:val="es-GT"/>
              </w:rPr>
            </w:pPr>
            <w:r w:rsidRPr="00A160B0">
              <w:rPr>
                <w:rFonts w:cs="Arial"/>
                <w:lang w:val="es-GT"/>
              </w:rPr>
              <w:t xml:space="preserve">Trabaja directamente con </w:t>
            </w:r>
            <w:proofErr w:type="gramStart"/>
            <w:r w:rsidRPr="00A160B0">
              <w:rPr>
                <w:rFonts w:cs="Arial"/>
                <w:lang w:val="es-GT"/>
              </w:rPr>
              <w:t xml:space="preserve">niños </w:t>
            </w:r>
            <w:r w:rsidR="00340FAA">
              <w:rPr>
                <w:rFonts w:cs="Arial"/>
                <w:lang w:val="es-GT"/>
              </w:rPr>
              <w:t>y niñas</w:t>
            </w:r>
            <w:proofErr w:type="gramEnd"/>
            <w:r w:rsidR="00340FAA">
              <w:rPr>
                <w:rFonts w:cs="Arial"/>
                <w:lang w:val="es-GT"/>
              </w:rPr>
              <w:t xml:space="preserve"> meno</w:t>
            </w:r>
            <w:r w:rsidRPr="00A160B0">
              <w:rPr>
                <w:rFonts w:cs="Arial"/>
                <w:lang w:val="es-GT"/>
              </w:rPr>
              <w:t>s de 3 veces al mes y no durante la noche</w:t>
            </w:r>
          </w:p>
          <w:p w14:paraId="6FAD1685" w14:textId="05E57150" w:rsidR="0073444A" w:rsidRPr="00A160B0" w:rsidRDefault="000A5A0F" w:rsidP="00A160B0">
            <w:pPr>
              <w:pStyle w:val="Prrafodelista"/>
              <w:numPr>
                <w:ilvl w:val="0"/>
                <w:numId w:val="3"/>
              </w:numPr>
              <w:tabs>
                <w:tab w:val="clear" w:pos="1418"/>
              </w:tabs>
              <w:spacing w:after="160" w:line="240" w:lineRule="auto"/>
              <w:ind w:left="457" w:hanging="284"/>
              <w:rPr>
                <w:rFonts w:cs="Arial"/>
                <w:lang w:val="es-GT"/>
              </w:rPr>
            </w:pPr>
            <w:r w:rsidRPr="00A160B0">
              <w:rPr>
                <w:rFonts w:cs="Arial"/>
                <w:lang w:val="es-GT"/>
              </w:rPr>
              <w:t xml:space="preserve">Trabaja directamente con </w:t>
            </w:r>
            <w:proofErr w:type="gramStart"/>
            <w:r w:rsidRPr="00A160B0">
              <w:rPr>
                <w:rFonts w:cs="Arial"/>
                <w:lang w:val="es-GT"/>
              </w:rPr>
              <w:t xml:space="preserve">niños </w:t>
            </w:r>
            <w:r w:rsidR="00340FAA">
              <w:rPr>
                <w:rFonts w:cs="Arial"/>
                <w:lang w:val="es-GT"/>
              </w:rPr>
              <w:t>y niñas</w:t>
            </w:r>
            <w:proofErr w:type="gramEnd"/>
            <w:r w:rsidR="00340FAA">
              <w:rPr>
                <w:rFonts w:cs="Arial"/>
                <w:lang w:val="es-GT"/>
              </w:rPr>
              <w:t xml:space="preserve"> </w:t>
            </w:r>
            <w:r w:rsidRPr="00A160B0">
              <w:rPr>
                <w:rFonts w:cs="Arial"/>
                <w:lang w:val="es-GT"/>
              </w:rPr>
              <w:t>más de 3 veces al mes</w:t>
            </w:r>
            <w:r w:rsidR="00340FAA">
              <w:rPr>
                <w:rFonts w:cs="Arial"/>
                <w:lang w:val="es-GT"/>
              </w:rPr>
              <w:t>,</w:t>
            </w:r>
            <w:r w:rsidRPr="00A160B0">
              <w:rPr>
                <w:rFonts w:cs="Arial"/>
                <w:lang w:val="es-GT"/>
              </w:rPr>
              <w:t xml:space="preserve"> pero siempre </w:t>
            </w:r>
            <w:r w:rsidR="00EA7524">
              <w:rPr>
                <w:rFonts w:cs="Arial"/>
                <w:lang w:val="es-GT"/>
              </w:rPr>
              <w:t xml:space="preserve">con </w:t>
            </w:r>
            <w:r w:rsidRPr="00A160B0">
              <w:rPr>
                <w:rFonts w:cs="Arial"/>
                <w:lang w:val="es-GT"/>
              </w:rPr>
              <w:t>supervi</w:t>
            </w:r>
            <w:r w:rsidR="00EA7524">
              <w:rPr>
                <w:rFonts w:cs="Arial"/>
                <w:lang w:val="es-GT"/>
              </w:rPr>
              <w:t>sión</w:t>
            </w:r>
          </w:p>
          <w:p w14:paraId="742E8709" w14:textId="170BA558" w:rsidR="0073444A" w:rsidRPr="00A160B0" w:rsidRDefault="000A5A0F" w:rsidP="00A160B0">
            <w:pPr>
              <w:pStyle w:val="Prrafodelista"/>
              <w:numPr>
                <w:ilvl w:val="0"/>
                <w:numId w:val="3"/>
              </w:numPr>
              <w:tabs>
                <w:tab w:val="clear" w:pos="1418"/>
              </w:tabs>
              <w:spacing w:after="160" w:line="240" w:lineRule="auto"/>
              <w:ind w:left="457" w:hanging="284"/>
              <w:rPr>
                <w:rFonts w:cs="Arial"/>
                <w:lang w:val="es-GT"/>
              </w:rPr>
            </w:pPr>
            <w:r w:rsidRPr="00A160B0">
              <w:rPr>
                <w:rFonts w:cs="Arial"/>
                <w:lang w:val="es-GT"/>
              </w:rPr>
              <w:t xml:space="preserve">Trabaja con </w:t>
            </w:r>
            <w:proofErr w:type="gramStart"/>
            <w:r w:rsidRPr="00A160B0">
              <w:rPr>
                <w:rFonts w:cs="Arial"/>
                <w:lang w:val="es-GT"/>
              </w:rPr>
              <w:t xml:space="preserve">niños </w:t>
            </w:r>
            <w:r w:rsidR="00340FAA">
              <w:rPr>
                <w:rFonts w:cs="Arial"/>
                <w:lang w:val="es-GT"/>
              </w:rPr>
              <w:t>y niñas</w:t>
            </w:r>
            <w:proofErr w:type="gramEnd"/>
            <w:r w:rsidR="00340FAA">
              <w:rPr>
                <w:rFonts w:cs="Arial"/>
                <w:lang w:val="es-GT"/>
              </w:rPr>
              <w:t xml:space="preserve"> </w:t>
            </w:r>
            <w:r w:rsidRPr="00A160B0">
              <w:rPr>
                <w:rFonts w:cs="Arial"/>
                <w:lang w:val="es-GT"/>
              </w:rPr>
              <w:t xml:space="preserve">en el contexto de moderar una sala de chat en línea </w:t>
            </w:r>
            <w:r w:rsidR="00340FAA">
              <w:rPr>
                <w:rFonts w:cs="Arial"/>
                <w:lang w:val="es-GT"/>
              </w:rPr>
              <w:t xml:space="preserve">u otro tipo de </w:t>
            </w:r>
            <w:r w:rsidRPr="00A160B0">
              <w:rPr>
                <w:rFonts w:cs="Arial"/>
                <w:lang w:val="es-GT"/>
              </w:rPr>
              <w:t>medio en línea menos de 3 veces al mes</w:t>
            </w:r>
          </w:p>
          <w:p w14:paraId="4CF26FAA" w14:textId="5C9395DC" w:rsidR="0073444A" w:rsidRPr="00A160B0" w:rsidRDefault="000A5A0F" w:rsidP="00A160B0">
            <w:pPr>
              <w:pStyle w:val="Prrafodelista"/>
              <w:numPr>
                <w:ilvl w:val="0"/>
                <w:numId w:val="3"/>
              </w:numPr>
              <w:tabs>
                <w:tab w:val="clear" w:pos="1418"/>
              </w:tabs>
              <w:spacing w:after="160" w:line="240" w:lineRule="auto"/>
              <w:ind w:left="457" w:hanging="284"/>
              <w:rPr>
                <w:rFonts w:cs="Arial"/>
                <w:lang w:val="es-GT"/>
              </w:rPr>
            </w:pPr>
            <w:r w:rsidRPr="00A160B0">
              <w:rPr>
                <w:rFonts w:cs="Arial"/>
                <w:lang w:val="es-GT"/>
              </w:rPr>
              <w:t xml:space="preserve">Trabaja en un espacio amigable para los niños </w:t>
            </w:r>
            <w:r w:rsidR="00AA46A7">
              <w:rPr>
                <w:rFonts w:cs="Arial"/>
                <w:lang w:val="es-GT"/>
              </w:rPr>
              <w:t xml:space="preserve">donde </w:t>
            </w:r>
            <w:proofErr w:type="gramStart"/>
            <w:r w:rsidR="00AA46A7">
              <w:rPr>
                <w:rFonts w:cs="Arial"/>
                <w:lang w:val="es-GT"/>
              </w:rPr>
              <w:t>los niños y niñas</w:t>
            </w:r>
            <w:proofErr w:type="gramEnd"/>
            <w:r w:rsidR="00AA46A7">
              <w:rPr>
                <w:rFonts w:cs="Arial"/>
                <w:lang w:val="es-GT"/>
              </w:rPr>
              <w:t xml:space="preserve"> </w:t>
            </w:r>
            <w:r w:rsidRPr="00A160B0">
              <w:rPr>
                <w:rFonts w:cs="Arial"/>
                <w:lang w:val="es-GT"/>
              </w:rPr>
              <w:t>están presentes menos de 3 veces al mes</w:t>
            </w:r>
          </w:p>
          <w:p w14:paraId="1CCBB8DE" w14:textId="6CC4976F" w:rsidR="000A5A0F" w:rsidRPr="00F80E14" w:rsidRDefault="000A5A0F" w:rsidP="00A160B0">
            <w:pPr>
              <w:pStyle w:val="Prrafodelista"/>
              <w:numPr>
                <w:ilvl w:val="0"/>
                <w:numId w:val="3"/>
              </w:numPr>
              <w:tabs>
                <w:tab w:val="clear" w:pos="1418"/>
              </w:tabs>
              <w:spacing w:after="160" w:line="240" w:lineRule="auto"/>
              <w:ind w:left="457" w:hanging="284"/>
              <w:rPr>
                <w:rFonts w:cs="Arial"/>
                <w:lang w:val="es-GT"/>
              </w:rPr>
            </w:pPr>
            <w:r w:rsidRPr="00A160B0">
              <w:rPr>
                <w:rFonts w:cs="Arial"/>
                <w:lang w:val="es-GT"/>
              </w:rPr>
              <w:t>Inspecciona espacios amigables para los niños</w:t>
            </w:r>
          </w:p>
        </w:tc>
      </w:tr>
      <w:tr w:rsidR="12B1E5B5" w:rsidRPr="00F80E14" w14:paraId="7AB047E1" w14:textId="77777777" w:rsidTr="36419E72">
        <w:tc>
          <w:tcPr>
            <w:tcW w:w="2689" w:type="dxa"/>
          </w:tcPr>
          <w:p w14:paraId="30C73CCD" w14:textId="00B8C9FD" w:rsidR="12B1E5B5" w:rsidRPr="007E662F" w:rsidRDefault="007128D5" w:rsidP="0023034B">
            <w:pPr>
              <w:spacing w:line="240" w:lineRule="auto"/>
              <w:ind w:left="0" w:right="270"/>
              <w:rPr>
                <w:rFonts w:eastAsia="Verdana" w:cs="Arial"/>
                <w:lang w:val="es-GT"/>
              </w:rPr>
            </w:pPr>
            <w:r w:rsidRPr="007E662F">
              <w:rPr>
                <w:rFonts w:eastAsia="Verdana" w:cs="Arial"/>
                <w:lang w:val="es-GT"/>
              </w:rPr>
              <w:t xml:space="preserve">Riesgo Bajo (se requiere una verificación de antecedentes policiacos y </w:t>
            </w:r>
            <w:r w:rsidR="004C2F91">
              <w:rPr>
                <w:rFonts w:eastAsia="Verdana" w:cs="Arial"/>
                <w:lang w:val="es-GT"/>
              </w:rPr>
              <w:t xml:space="preserve">una </w:t>
            </w:r>
            <w:r w:rsidRPr="007E662F">
              <w:rPr>
                <w:rFonts w:eastAsia="Verdana" w:cs="Arial"/>
                <w:lang w:val="es-GT"/>
              </w:rPr>
              <w:t>autodeclaración) </w:t>
            </w:r>
          </w:p>
        </w:tc>
        <w:tc>
          <w:tcPr>
            <w:tcW w:w="5531" w:type="dxa"/>
          </w:tcPr>
          <w:p w14:paraId="4FC83FC5" w14:textId="113D54A0" w:rsidR="00F50276" w:rsidRPr="000F1D2E" w:rsidRDefault="00F50276" w:rsidP="00F50276">
            <w:pPr>
              <w:pStyle w:val="Prrafodelista"/>
              <w:numPr>
                <w:ilvl w:val="0"/>
                <w:numId w:val="2"/>
              </w:numPr>
              <w:tabs>
                <w:tab w:val="clear" w:pos="1418"/>
              </w:tabs>
              <w:spacing w:after="160" w:line="240" w:lineRule="auto"/>
              <w:ind w:left="457" w:hanging="284"/>
              <w:rPr>
                <w:rFonts w:cs="Arial"/>
                <w:lang w:val="es-GT"/>
              </w:rPr>
            </w:pPr>
            <w:r w:rsidRPr="000F1D2E">
              <w:rPr>
                <w:rFonts w:cs="Arial"/>
                <w:lang w:val="es-GT"/>
              </w:rPr>
              <w:t xml:space="preserve">Realiza elementos del trabajo indicado arriba, pero no en la misma medida (por ejemplo, trabaja directamente con </w:t>
            </w:r>
            <w:proofErr w:type="gramStart"/>
            <w:r w:rsidRPr="000F1D2E">
              <w:rPr>
                <w:rFonts w:cs="Arial"/>
                <w:lang w:val="es-GT"/>
              </w:rPr>
              <w:t>niños y niñas</w:t>
            </w:r>
            <w:proofErr w:type="gramEnd"/>
            <w:r w:rsidRPr="000F1D2E">
              <w:rPr>
                <w:rFonts w:cs="Arial"/>
                <w:lang w:val="es-GT"/>
              </w:rPr>
              <w:t xml:space="preserve">, </w:t>
            </w:r>
            <w:r w:rsidR="001C3BDF">
              <w:rPr>
                <w:rFonts w:cs="Arial"/>
                <w:lang w:val="es-GT"/>
              </w:rPr>
              <w:t xml:space="preserve">con </w:t>
            </w:r>
            <w:r w:rsidRPr="000F1D2E">
              <w:rPr>
                <w:rFonts w:cs="Arial"/>
                <w:lang w:val="es-GT"/>
              </w:rPr>
              <w:t>supervis</w:t>
            </w:r>
            <w:r w:rsidR="001C3BDF">
              <w:rPr>
                <w:rFonts w:cs="Arial"/>
                <w:lang w:val="es-GT"/>
              </w:rPr>
              <w:t>ión</w:t>
            </w:r>
            <w:r w:rsidRPr="000F1D2E">
              <w:rPr>
                <w:rFonts w:cs="Arial"/>
                <w:lang w:val="es-GT"/>
              </w:rPr>
              <w:t>, una vez cada 6 meses)</w:t>
            </w:r>
          </w:p>
          <w:p w14:paraId="4F7F5E06" w14:textId="78E442FB" w:rsidR="00F50276" w:rsidRPr="000F1D2E" w:rsidRDefault="000F1D2E" w:rsidP="00F50276">
            <w:pPr>
              <w:pStyle w:val="Prrafodelista"/>
              <w:numPr>
                <w:ilvl w:val="0"/>
                <w:numId w:val="2"/>
              </w:numPr>
              <w:tabs>
                <w:tab w:val="clear" w:pos="1418"/>
              </w:tabs>
              <w:spacing w:after="160" w:line="240" w:lineRule="auto"/>
              <w:ind w:left="457" w:hanging="284"/>
              <w:rPr>
                <w:rFonts w:cs="Arial"/>
                <w:lang w:val="es-GT"/>
              </w:rPr>
            </w:pPr>
            <w:r w:rsidRPr="000F1D2E">
              <w:rPr>
                <w:rFonts w:cs="Arial"/>
                <w:lang w:val="es-GT"/>
              </w:rPr>
              <w:t>Tiene a</w:t>
            </w:r>
            <w:r w:rsidR="00F50276" w:rsidRPr="000F1D2E">
              <w:rPr>
                <w:rFonts w:cs="Arial"/>
                <w:lang w:val="es-GT"/>
              </w:rPr>
              <w:t>cce</w:t>
            </w:r>
            <w:r w:rsidRPr="000F1D2E">
              <w:rPr>
                <w:rFonts w:cs="Arial"/>
                <w:lang w:val="es-GT"/>
              </w:rPr>
              <w:t xml:space="preserve">so </w:t>
            </w:r>
            <w:r w:rsidR="00F50276" w:rsidRPr="000F1D2E">
              <w:rPr>
                <w:rFonts w:cs="Arial"/>
                <w:lang w:val="es-GT"/>
              </w:rPr>
              <w:t xml:space="preserve">a datos de menores de 18 años y </w:t>
            </w:r>
            <w:r w:rsidRPr="000F1D2E">
              <w:rPr>
                <w:rFonts w:cs="Arial"/>
                <w:lang w:val="es-GT"/>
              </w:rPr>
              <w:t xml:space="preserve">se </w:t>
            </w:r>
            <w:r w:rsidR="00F50276" w:rsidRPr="000F1D2E">
              <w:rPr>
                <w:rFonts w:cs="Arial"/>
                <w:lang w:val="es-GT"/>
              </w:rPr>
              <w:t>comunica</w:t>
            </w:r>
            <w:r w:rsidRPr="000F1D2E">
              <w:rPr>
                <w:rFonts w:cs="Arial"/>
                <w:lang w:val="es-GT"/>
              </w:rPr>
              <w:t xml:space="preserve"> </w:t>
            </w:r>
            <w:r w:rsidR="00F50276" w:rsidRPr="000F1D2E">
              <w:rPr>
                <w:rFonts w:cs="Arial"/>
                <w:lang w:val="es-GT"/>
              </w:rPr>
              <w:t>activamente con menores de 18 años como parte de su función</w:t>
            </w:r>
          </w:p>
        </w:tc>
      </w:tr>
      <w:tr w:rsidR="12B1E5B5" w:rsidRPr="00F80E14" w14:paraId="3562F722" w14:textId="77777777" w:rsidTr="36419E72">
        <w:tc>
          <w:tcPr>
            <w:tcW w:w="2689" w:type="dxa"/>
          </w:tcPr>
          <w:p w14:paraId="4ABEA025" w14:textId="2593D48D" w:rsidR="12B1E5B5" w:rsidRPr="007E662F" w:rsidRDefault="007E662F" w:rsidP="0023034B">
            <w:pPr>
              <w:spacing w:line="240" w:lineRule="auto"/>
              <w:ind w:left="0" w:right="270"/>
              <w:rPr>
                <w:rFonts w:eastAsia="Verdana" w:cs="Arial"/>
                <w:lang w:val="es-GT"/>
              </w:rPr>
            </w:pPr>
            <w:r w:rsidRPr="007E662F">
              <w:rPr>
                <w:rFonts w:eastAsia="Verdana" w:cs="Arial"/>
                <w:lang w:val="es-GT"/>
              </w:rPr>
              <w:t>Ningún</w:t>
            </w:r>
            <w:r w:rsidR="002F1D3C" w:rsidRPr="007E662F">
              <w:rPr>
                <w:rFonts w:eastAsia="Verdana" w:cs="Arial"/>
                <w:lang w:val="es-GT"/>
              </w:rPr>
              <w:t xml:space="preserve"> riesgo que resaltar  </w:t>
            </w:r>
          </w:p>
        </w:tc>
        <w:tc>
          <w:tcPr>
            <w:tcW w:w="5531" w:type="dxa"/>
          </w:tcPr>
          <w:p w14:paraId="55F503FC" w14:textId="330D0FB8" w:rsidR="12B1E5B5" w:rsidRPr="000F1595" w:rsidRDefault="12B1E5B5" w:rsidP="00C10CFE">
            <w:pPr>
              <w:pStyle w:val="Prrafodelista"/>
              <w:numPr>
                <w:ilvl w:val="0"/>
                <w:numId w:val="1"/>
              </w:numPr>
              <w:tabs>
                <w:tab w:val="clear" w:pos="1418"/>
              </w:tabs>
              <w:spacing w:after="160" w:line="240" w:lineRule="auto"/>
              <w:ind w:left="457" w:hanging="284"/>
              <w:rPr>
                <w:rFonts w:cs="Arial"/>
                <w:lang w:val="es-GT"/>
              </w:rPr>
            </w:pPr>
            <w:r w:rsidRPr="000F1595">
              <w:rPr>
                <w:rFonts w:eastAsia="Verdana" w:cs="Arial"/>
                <w:lang w:val="es-GT"/>
              </w:rPr>
              <w:t>N</w:t>
            </w:r>
            <w:r w:rsidR="000F1D2E" w:rsidRPr="000F1595">
              <w:rPr>
                <w:rFonts w:eastAsia="Verdana" w:cs="Arial"/>
                <w:lang w:val="es-GT"/>
              </w:rPr>
              <w:t xml:space="preserve">inguna de las anteriores  </w:t>
            </w:r>
          </w:p>
          <w:p w14:paraId="2D5FB963" w14:textId="711696F0" w:rsidR="12B1E5B5" w:rsidRPr="00F80E14" w:rsidRDefault="12B1E5B5" w:rsidP="00D86CDA">
            <w:pPr>
              <w:tabs>
                <w:tab w:val="clear" w:pos="1418"/>
              </w:tabs>
              <w:spacing w:line="240" w:lineRule="auto"/>
              <w:ind w:left="457" w:right="270"/>
              <w:rPr>
                <w:rFonts w:cs="Arial"/>
                <w:lang w:val="es-GT"/>
              </w:rPr>
            </w:pPr>
            <w:r w:rsidRPr="000F1595">
              <w:rPr>
                <w:rFonts w:eastAsia="Verdana" w:cs="Arial"/>
                <w:lang w:val="es-GT"/>
              </w:rPr>
              <w:t>(</w:t>
            </w:r>
            <w:r w:rsidR="000856A1" w:rsidRPr="000F1595">
              <w:rPr>
                <w:rFonts w:eastAsia="Verdana" w:cs="Arial"/>
                <w:lang w:val="es-GT"/>
              </w:rPr>
              <w:t xml:space="preserve">definitivamente, la persona que ocupa </w:t>
            </w:r>
            <w:r w:rsidR="007E662F">
              <w:rPr>
                <w:rFonts w:eastAsia="Verdana" w:cs="Arial"/>
                <w:lang w:val="es-GT"/>
              </w:rPr>
              <w:t xml:space="preserve">u ocupará </w:t>
            </w:r>
            <w:r w:rsidR="000856A1" w:rsidRPr="000F1595">
              <w:rPr>
                <w:rFonts w:eastAsia="Verdana" w:cs="Arial"/>
                <w:lang w:val="es-GT"/>
              </w:rPr>
              <w:t>el puesto no tiene contacto con niños o niñas o adultos vulnerables y no supervis</w:t>
            </w:r>
            <w:r w:rsidR="007E662F">
              <w:rPr>
                <w:rFonts w:eastAsia="Verdana" w:cs="Arial"/>
                <w:lang w:val="es-GT"/>
              </w:rPr>
              <w:t>a</w:t>
            </w:r>
            <w:r w:rsidR="000856A1" w:rsidRPr="000F1595">
              <w:rPr>
                <w:rFonts w:eastAsia="Verdana" w:cs="Arial"/>
                <w:lang w:val="es-GT"/>
              </w:rPr>
              <w:t xml:space="preserve"> a nadie que lo haga</w:t>
            </w:r>
            <w:r w:rsidRPr="000F1595">
              <w:rPr>
                <w:rFonts w:eastAsia="Verdana" w:cs="Arial"/>
                <w:lang w:val="es-GT"/>
              </w:rPr>
              <w:t>)</w:t>
            </w:r>
          </w:p>
        </w:tc>
      </w:tr>
    </w:tbl>
    <w:p w14:paraId="1A2963A8" w14:textId="1E4648E0" w:rsidR="12B1E5B5" w:rsidRPr="00C32E64" w:rsidRDefault="12B1E5B5" w:rsidP="12B1E5B5">
      <w:pPr>
        <w:ind w:left="0" w:right="283"/>
        <w:rPr>
          <w:rFonts w:cs="Arial"/>
          <w:lang w:val="es-GT"/>
        </w:rPr>
      </w:pPr>
    </w:p>
    <w:p w14:paraId="490E5353" w14:textId="724CCBB5" w:rsidR="00395CBA" w:rsidRPr="00C32E64" w:rsidRDefault="00395CBA" w:rsidP="00395CBA">
      <w:pPr>
        <w:pStyle w:val="Ttulo5"/>
        <w:tabs>
          <w:tab w:val="clear" w:pos="1418"/>
        </w:tabs>
        <w:spacing w:before="0"/>
        <w:ind w:left="0" w:right="283"/>
        <w:rPr>
          <w:rFonts w:cs="Arial"/>
          <w:color w:val="auto"/>
          <w:sz w:val="20"/>
          <w:lang w:val="es-GT"/>
        </w:rPr>
      </w:pPr>
      <w:bookmarkStart w:id="7" w:name="_Hlk101417245"/>
      <w:r w:rsidRPr="00C32E64">
        <w:rPr>
          <w:rFonts w:eastAsia="Times New Roman" w:cs="Arial"/>
          <w:color w:val="auto"/>
          <w:sz w:val="20"/>
          <w:lang w:val="es-GT"/>
        </w:rPr>
        <w:tab/>
      </w:r>
      <w:r w:rsidR="002523DE" w:rsidRPr="00C32E64">
        <w:rPr>
          <w:rFonts w:cs="Arial"/>
          <w:b w:val="0"/>
          <w:color w:val="auto"/>
          <w:sz w:val="20"/>
          <w:lang w:val="es-GT"/>
        </w:rPr>
        <w:t xml:space="preserve">Para los puestos que no requieran </w:t>
      </w:r>
      <w:r w:rsidR="00267712">
        <w:rPr>
          <w:rFonts w:cs="Arial"/>
          <w:b w:val="0"/>
          <w:color w:val="auto"/>
          <w:sz w:val="20"/>
          <w:lang w:val="es-GT"/>
        </w:rPr>
        <w:t>la verificación de antecedentes</w:t>
      </w:r>
      <w:r w:rsidR="002523DE" w:rsidRPr="00C32E64">
        <w:rPr>
          <w:rFonts w:cs="Arial"/>
          <w:b w:val="0"/>
          <w:color w:val="auto"/>
          <w:sz w:val="20"/>
          <w:lang w:val="es-GT"/>
        </w:rPr>
        <w:t xml:space="preserve">, aplican los procedimientos de reclutamiento </w:t>
      </w:r>
      <w:r w:rsidR="00EA7524">
        <w:rPr>
          <w:rFonts w:cs="Arial"/>
          <w:b w:val="0"/>
          <w:color w:val="auto"/>
          <w:sz w:val="20"/>
          <w:lang w:val="es-GT"/>
        </w:rPr>
        <w:t xml:space="preserve">de personal </w:t>
      </w:r>
      <w:r w:rsidR="00A66E10" w:rsidRPr="00C32E64">
        <w:rPr>
          <w:rFonts w:cs="Arial"/>
          <w:b w:val="0"/>
          <w:color w:val="auto"/>
          <w:sz w:val="20"/>
          <w:lang w:val="es-GT"/>
        </w:rPr>
        <w:t>estándar</w:t>
      </w:r>
      <w:r w:rsidR="002523DE" w:rsidRPr="00C32E64">
        <w:rPr>
          <w:rFonts w:cs="Arial"/>
          <w:b w:val="0"/>
          <w:color w:val="auto"/>
          <w:sz w:val="20"/>
          <w:lang w:val="es-GT"/>
        </w:rPr>
        <w:t xml:space="preserve"> de </w:t>
      </w:r>
      <w:r w:rsidRPr="00C32E64">
        <w:rPr>
          <w:rFonts w:cs="Arial"/>
          <w:b w:val="0"/>
          <w:color w:val="auto"/>
          <w:sz w:val="20"/>
          <w:lang w:val="es-GT"/>
        </w:rPr>
        <w:t>CAFOD</w:t>
      </w:r>
      <w:r w:rsidR="002523DE" w:rsidRPr="00C32E64">
        <w:rPr>
          <w:rFonts w:cs="Arial"/>
          <w:b w:val="0"/>
          <w:color w:val="auto"/>
          <w:sz w:val="20"/>
          <w:lang w:val="es-GT"/>
        </w:rPr>
        <w:t xml:space="preserve"> </w:t>
      </w:r>
      <w:r w:rsidRPr="00C32E64">
        <w:rPr>
          <w:rFonts w:cs="Arial"/>
          <w:b w:val="0"/>
          <w:color w:val="auto"/>
          <w:sz w:val="20"/>
          <w:lang w:val="es-GT"/>
        </w:rPr>
        <w:t>(</w:t>
      </w:r>
      <w:r w:rsidR="00DA2959">
        <w:rPr>
          <w:rFonts w:cs="Arial"/>
          <w:b w:val="0"/>
          <w:color w:val="auto"/>
          <w:sz w:val="20"/>
          <w:lang w:val="es-GT"/>
        </w:rPr>
        <w:t>refiérase</w:t>
      </w:r>
      <w:r w:rsidR="007D12D8">
        <w:rPr>
          <w:rFonts w:cs="Arial"/>
          <w:b w:val="0"/>
          <w:color w:val="auto"/>
          <w:sz w:val="20"/>
          <w:lang w:val="es-GT"/>
        </w:rPr>
        <w:t xml:space="preserve"> a</w:t>
      </w:r>
      <w:r w:rsidR="00DA2959">
        <w:rPr>
          <w:rFonts w:cs="Arial"/>
          <w:b w:val="0"/>
          <w:color w:val="auto"/>
          <w:sz w:val="20"/>
          <w:lang w:val="es-GT"/>
        </w:rPr>
        <w:t xml:space="preserve"> </w:t>
      </w:r>
      <w:hyperlink r:id="rId12" w:tgtFrame="_top" w:history="1">
        <w:proofErr w:type="spellStart"/>
        <w:r w:rsidRPr="00F80E14">
          <w:rPr>
            <w:rStyle w:val="Hipervnculo"/>
            <w:rFonts w:cs="Arial"/>
            <w:color w:val="4F81BD" w:themeColor="accent1"/>
            <w:sz w:val="20"/>
            <w:u w:val="single"/>
            <w:lang w:val="es-GT"/>
          </w:rPr>
          <w:t>The</w:t>
        </w:r>
        <w:proofErr w:type="spellEnd"/>
        <w:r w:rsidRPr="00F80E14">
          <w:rPr>
            <w:rStyle w:val="Hipervnculo"/>
            <w:rFonts w:cs="Arial"/>
            <w:color w:val="4F81BD" w:themeColor="accent1"/>
            <w:sz w:val="20"/>
            <w:u w:val="single"/>
            <w:lang w:val="es-GT"/>
          </w:rPr>
          <w:t xml:space="preserve"> </w:t>
        </w:r>
        <w:proofErr w:type="spellStart"/>
        <w:r w:rsidRPr="00F80E14">
          <w:rPr>
            <w:rStyle w:val="Hipervnculo"/>
            <w:rFonts w:cs="Arial"/>
            <w:color w:val="4F81BD" w:themeColor="accent1"/>
            <w:sz w:val="20"/>
            <w:u w:val="single"/>
            <w:lang w:val="es-GT"/>
          </w:rPr>
          <w:t>Recruitment</w:t>
        </w:r>
        <w:proofErr w:type="spellEnd"/>
        <w:r w:rsidRPr="00F80E14">
          <w:rPr>
            <w:rStyle w:val="Hipervnculo"/>
            <w:rFonts w:cs="Arial"/>
            <w:color w:val="4F81BD" w:themeColor="accent1"/>
            <w:sz w:val="20"/>
            <w:u w:val="single"/>
            <w:lang w:val="es-GT"/>
          </w:rPr>
          <w:t xml:space="preserve"> and </w:t>
        </w:r>
        <w:proofErr w:type="spellStart"/>
        <w:r w:rsidRPr="00F80E14">
          <w:rPr>
            <w:rStyle w:val="Hipervnculo"/>
            <w:rFonts w:cs="Arial"/>
            <w:color w:val="4F81BD" w:themeColor="accent1"/>
            <w:sz w:val="20"/>
            <w:u w:val="single"/>
            <w:lang w:val="es-GT"/>
          </w:rPr>
          <w:t>Selection</w:t>
        </w:r>
        <w:proofErr w:type="spellEnd"/>
        <w:r w:rsidRPr="00F80E14">
          <w:rPr>
            <w:rStyle w:val="Hipervnculo"/>
            <w:rFonts w:cs="Arial"/>
            <w:color w:val="4F81BD" w:themeColor="accent1"/>
            <w:sz w:val="20"/>
            <w:u w:val="single"/>
            <w:lang w:val="es-GT"/>
          </w:rPr>
          <w:t xml:space="preserve"> </w:t>
        </w:r>
        <w:proofErr w:type="spellStart"/>
        <w:r w:rsidRPr="00F80E14">
          <w:rPr>
            <w:rStyle w:val="Hipervnculo"/>
            <w:rFonts w:cs="Arial"/>
            <w:color w:val="4F81BD" w:themeColor="accent1"/>
            <w:sz w:val="20"/>
            <w:u w:val="single"/>
            <w:lang w:val="es-GT"/>
          </w:rPr>
          <w:t>Toolkit</w:t>
        </w:r>
        <w:proofErr w:type="spellEnd"/>
      </w:hyperlink>
      <w:r w:rsidRPr="00F80E14">
        <w:rPr>
          <w:rFonts w:cs="Arial"/>
          <w:b w:val="0"/>
          <w:color w:val="auto"/>
          <w:sz w:val="20"/>
          <w:lang w:val="es-GT"/>
        </w:rPr>
        <w:t>)</w:t>
      </w:r>
      <w:r w:rsidR="007D12D8" w:rsidRPr="00F80E14">
        <w:rPr>
          <w:rFonts w:cs="Arial"/>
          <w:b w:val="0"/>
          <w:color w:val="auto"/>
          <w:sz w:val="20"/>
          <w:lang w:val="es-GT"/>
        </w:rPr>
        <w:t xml:space="preserve"> -</w:t>
      </w:r>
      <w:r w:rsidR="007D12D8">
        <w:rPr>
          <w:rFonts w:cs="Arial"/>
          <w:b w:val="0"/>
          <w:color w:val="auto"/>
          <w:sz w:val="20"/>
          <w:lang w:val="es-GT"/>
        </w:rPr>
        <w:t xml:space="preserve"> </w:t>
      </w:r>
      <w:r w:rsidR="007D12D8" w:rsidRPr="00C32E64">
        <w:rPr>
          <w:rFonts w:cs="Arial"/>
          <w:b w:val="0"/>
          <w:color w:val="auto"/>
          <w:sz w:val="20"/>
          <w:lang w:val="es-GT"/>
        </w:rPr>
        <w:t>Caja de Herramientas de Reclutamiento y Selección de Personal</w:t>
      </w:r>
      <w:r w:rsidR="007D12D8">
        <w:rPr>
          <w:rFonts w:cs="Arial"/>
          <w:b w:val="0"/>
          <w:color w:val="auto"/>
          <w:sz w:val="20"/>
          <w:lang w:val="es-GT"/>
        </w:rPr>
        <w:t>).</w:t>
      </w:r>
    </w:p>
    <w:p w14:paraId="459F63E1" w14:textId="7B545563" w:rsidR="00395CBA" w:rsidRPr="00C32E64" w:rsidRDefault="00937779" w:rsidP="00A15CBA">
      <w:pPr>
        <w:ind w:left="0" w:right="283"/>
        <w:rPr>
          <w:rFonts w:cs="Arial"/>
          <w:lang w:val="es-GT"/>
        </w:rPr>
      </w:pPr>
      <w:r w:rsidRPr="00C32E64">
        <w:rPr>
          <w:rFonts w:cs="Arial"/>
          <w:lang w:val="es-GT"/>
        </w:rPr>
        <w:t xml:space="preserve">Para aquellos roles que </w:t>
      </w:r>
      <w:r w:rsidR="00AE0ED4">
        <w:rPr>
          <w:rFonts w:cs="Arial"/>
          <w:lang w:val="es-GT"/>
        </w:rPr>
        <w:t xml:space="preserve">sí </w:t>
      </w:r>
      <w:r w:rsidRPr="00C32E64">
        <w:rPr>
          <w:rFonts w:cs="Arial"/>
          <w:lang w:val="es-GT"/>
        </w:rPr>
        <w:t>requier</w:t>
      </w:r>
      <w:r w:rsidR="00F10A79">
        <w:rPr>
          <w:rFonts w:cs="Arial"/>
          <w:lang w:val="es-GT"/>
        </w:rPr>
        <w:t>a</w:t>
      </w:r>
      <w:r w:rsidRPr="00C32E64">
        <w:rPr>
          <w:rFonts w:cs="Arial"/>
          <w:lang w:val="es-GT"/>
        </w:rPr>
        <w:t>n</w:t>
      </w:r>
      <w:r w:rsidR="00EA7524">
        <w:rPr>
          <w:rFonts w:cs="Arial"/>
          <w:lang w:val="es-GT"/>
        </w:rPr>
        <w:t xml:space="preserve"> hacer</w:t>
      </w:r>
      <w:r w:rsidRPr="00C32E64">
        <w:rPr>
          <w:rFonts w:cs="Arial"/>
          <w:lang w:val="es-GT"/>
        </w:rPr>
        <w:t xml:space="preserve"> </w:t>
      </w:r>
      <w:r w:rsidR="00A45DBA">
        <w:rPr>
          <w:rFonts w:cs="Arial"/>
          <w:lang w:val="es-GT"/>
        </w:rPr>
        <w:t xml:space="preserve">una </w:t>
      </w:r>
      <w:r w:rsidR="00A565E0" w:rsidRPr="00C32E64">
        <w:rPr>
          <w:rFonts w:cs="Arial"/>
          <w:lang w:val="es-GT"/>
        </w:rPr>
        <w:t>verificación</w:t>
      </w:r>
      <w:r w:rsidRPr="00C32E64">
        <w:rPr>
          <w:rFonts w:cs="Arial"/>
          <w:lang w:val="es-GT"/>
        </w:rPr>
        <w:t xml:space="preserve">, se aplican </w:t>
      </w:r>
      <w:r w:rsidR="00F10A79">
        <w:rPr>
          <w:rFonts w:cs="Arial"/>
          <w:lang w:val="es-GT"/>
        </w:rPr>
        <w:t xml:space="preserve">los </w:t>
      </w:r>
      <w:r w:rsidRPr="00C32E64">
        <w:rPr>
          <w:rFonts w:cs="Arial"/>
          <w:lang w:val="es-GT"/>
        </w:rPr>
        <w:t xml:space="preserve">procedimientos de salvaguarda. Para obtener más orientación sobre los procedimientos de </w:t>
      </w:r>
      <w:r w:rsidR="00131EDA">
        <w:rPr>
          <w:rFonts w:cs="Arial"/>
          <w:lang w:val="es-GT"/>
        </w:rPr>
        <w:t>salvaguarda</w:t>
      </w:r>
      <w:r w:rsidRPr="00C32E64">
        <w:rPr>
          <w:rFonts w:cs="Arial"/>
          <w:lang w:val="es-GT"/>
        </w:rPr>
        <w:t xml:space="preserve">, </w:t>
      </w:r>
      <w:r w:rsidR="005D67C3">
        <w:rPr>
          <w:rFonts w:cs="Arial"/>
          <w:lang w:val="es-GT"/>
        </w:rPr>
        <w:t>refiérase a</w:t>
      </w:r>
      <w:r w:rsidRPr="00C32E64">
        <w:rPr>
          <w:rFonts w:cs="Arial"/>
          <w:lang w:val="es-GT"/>
        </w:rPr>
        <w:t xml:space="preserve">: </w:t>
      </w:r>
      <w:r w:rsidR="00A565E0" w:rsidRPr="00C32E64">
        <w:rPr>
          <w:rFonts w:cs="Arial"/>
          <w:lang w:val="es-GT"/>
        </w:rPr>
        <w:t xml:space="preserve"> </w:t>
      </w:r>
    </w:p>
    <w:bookmarkEnd w:id="7"/>
    <w:p w14:paraId="0EC78895" w14:textId="00B542C7" w:rsidR="00395CBA" w:rsidRPr="00BF39ED" w:rsidRDefault="000B26D4" w:rsidP="00395CBA">
      <w:pPr>
        <w:pStyle w:val="Prrafodelista"/>
        <w:widowControl/>
        <w:numPr>
          <w:ilvl w:val="0"/>
          <w:numId w:val="24"/>
        </w:numPr>
        <w:tabs>
          <w:tab w:val="clear" w:pos="1418"/>
          <w:tab w:val="clear" w:pos="8222"/>
        </w:tabs>
        <w:adjustRightInd/>
        <w:spacing w:after="160" w:line="259" w:lineRule="auto"/>
        <w:ind w:right="283"/>
        <w:rPr>
          <w:rStyle w:val="Hipervnculo"/>
          <w:rFonts w:cs="Arial"/>
          <w:bCs/>
          <w:color w:val="4F81BD" w:themeColor="accent1"/>
          <w:lang w:val="es-GT"/>
        </w:rPr>
      </w:pPr>
      <w:r w:rsidRPr="007D12D8">
        <w:fldChar w:fldCharType="begin"/>
      </w:r>
      <w:r w:rsidRPr="00F80E14">
        <w:rPr>
          <w:lang w:val="es-GT"/>
        </w:rPr>
        <w:instrText xml:space="preserve"> HYPERLINK "http://cafodportal/sites/rec/Recruitment%20Toolkit%20Documents/Addressing%20Safeguarding%20in%20Interviews.docx" </w:instrText>
      </w:r>
      <w:r w:rsidRPr="007D12D8">
        <w:fldChar w:fldCharType="separate"/>
      </w:r>
      <w:proofErr w:type="spellStart"/>
      <w:r w:rsidR="00395CBA" w:rsidRPr="00F80E14">
        <w:rPr>
          <w:rStyle w:val="Hipervnculo"/>
          <w:rFonts w:cs="Arial"/>
          <w:color w:val="4F81BD" w:themeColor="accent1"/>
          <w:u w:val="single"/>
          <w:lang w:val="es-GT"/>
        </w:rPr>
        <w:t>Addressing</w:t>
      </w:r>
      <w:proofErr w:type="spellEnd"/>
      <w:r w:rsidR="00395CBA" w:rsidRPr="00F80E14">
        <w:rPr>
          <w:rStyle w:val="Hipervnculo"/>
          <w:rFonts w:cs="Arial"/>
          <w:color w:val="4F81BD" w:themeColor="accent1"/>
          <w:u w:val="single"/>
          <w:lang w:val="es-GT"/>
        </w:rPr>
        <w:t xml:space="preserve"> </w:t>
      </w:r>
      <w:proofErr w:type="spellStart"/>
      <w:r w:rsidR="00395CBA" w:rsidRPr="00F80E14">
        <w:rPr>
          <w:rStyle w:val="Hipervnculo"/>
          <w:rFonts w:cs="Arial"/>
          <w:color w:val="4F81BD" w:themeColor="accent1"/>
          <w:u w:val="single"/>
          <w:lang w:val="es-GT"/>
        </w:rPr>
        <w:t>Safeguarding</w:t>
      </w:r>
      <w:proofErr w:type="spellEnd"/>
      <w:r w:rsidR="00395CBA" w:rsidRPr="00F80E14">
        <w:rPr>
          <w:rStyle w:val="Hipervnculo"/>
          <w:rFonts w:cs="Arial"/>
          <w:color w:val="4F81BD" w:themeColor="accent1"/>
          <w:u w:val="single"/>
          <w:lang w:val="es-GT"/>
        </w:rPr>
        <w:t xml:space="preserve"> in Interviews</w:t>
      </w:r>
      <w:r w:rsidRPr="007D12D8">
        <w:rPr>
          <w:rStyle w:val="Hipervnculo"/>
          <w:rFonts w:cs="Arial"/>
          <w:color w:val="4F81BD" w:themeColor="accent1"/>
          <w:u w:val="single"/>
          <w:lang w:val="en-US"/>
        </w:rPr>
        <w:fldChar w:fldCharType="end"/>
      </w:r>
      <w:r w:rsidR="00395CBA" w:rsidRPr="00F80E14">
        <w:rPr>
          <w:rFonts w:cs="Arial"/>
          <w:lang w:val="es-GT"/>
        </w:rPr>
        <w:t xml:space="preserve"> </w:t>
      </w:r>
      <w:proofErr w:type="spellStart"/>
      <w:r w:rsidR="00C230F6" w:rsidRPr="00F80E14">
        <w:rPr>
          <w:rFonts w:cs="Arial"/>
          <w:color w:val="4F81BD" w:themeColor="accent1"/>
          <w:lang w:val="es-GT"/>
        </w:rPr>
        <w:t>within</w:t>
      </w:r>
      <w:proofErr w:type="spellEnd"/>
      <w:r w:rsidR="00C230F6" w:rsidRPr="00F80E14">
        <w:rPr>
          <w:rFonts w:cs="Arial"/>
          <w:color w:val="4F81BD" w:themeColor="accent1"/>
          <w:lang w:val="es-GT"/>
        </w:rPr>
        <w:t xml:space="preserve"> </w:t>
      </w:r>
      <w:hyperlink r:id="rId13" w:tgtFrame="_top" w:history="1">
        <w:proofErr w:type="spellStart"/>
        <w:r w:rsidR="00395CBA" w:rsidRPr="00F80E14">
          <w:rPr>
            <w:rStyle w:val="Hipervnculo"/>
            <w:rFonts w:cs="Arial"/>
            <w:color w:val="4F81BD" w:themeColor="accent1"/>
            <w:u w:val="single"/>
            <w:lang w:val="es-GT"/>
          </w:rPr>
          <w:t>The</w:t>
        </w:r>
        <w:proofErr w:type="spellEnd"/>
        <w:r w:rsidR="00395CBA" w:rsidRPr="00F80E14">
          <w:rPr>
            <w:rStyle w:val="Hipervnculo"/>
            <w:rFonts w:cs="Arial"/>
            <w:color w:val="4F81BD" w:themeColor="accent1"/>
            <w:u w:val="single"/>
            <w:lang w:val="es-GT"/>
          </w:rPr>
          <w:t xml:space="preserve"> </w:t>
        </w:r>
        <w:proofErr w:type="spellStart"/>
        <w:r w:rsidR="00395CBA" w:rsidRPr="00F80E14">
          <w:rPr>
            <w:rStyle w:val="Hipervnculo"/>
            <w:rFonts w:cs="Arial"/>
            <w:color w:val="4F81BD" w:themeColor="accent1"/>
            <w:u w:val="single"/>
            <w:lang w:val="es-GT"/>
          </w:rPr>
          <w:t>Recruitment</w:t>
        </w:r>
        <w:proofErr w:type="spellEnd"/>
        <w:r w:rsidR="00395CBA" w:rsidRPr="00F80E14">
          <w:rPr>
            <w:rStyle w:val="Hipervnculo"/>
            <w:rFonts w:cs="Arial"/>
            <w:color w:val="4F81BD" w:themeColor="accent1"/>
            <w:u w:val="single"/>
            <w:lang w:val="es-GT"/>
          </w:rPr>
          <w:t xml:space="preserve"> and </w:t>
        </w:r>
        <w:proofErr w:type="spellStart"/>
        <w:r w:rsidR="00395CBA" w:rsidRPr="00F80E14">
          <w:rPr>
            <w:rStyle w:val="Hipervnculo"/>
            <w:rFonts w:cs="Arial"/>
            <w:color w:val="4F81BD" w:themeColor="accent1"/>
            <w:u w:val="single"/>
            <w:lang w:val="es-GT"/>
          </w:rPr>
          <w:t>Selection</w:t>
        </w:r>
        <w:proofErr w:type="spellEnd"/>
        <w:r w:rsidR="00395CBA" w:rsidRPr="00F80E14">
          <w:rPr>
            <w:rStyle w:val="Hipervnculo"/>
            <w:rFonts w:cs="Arial"/>
            <w:color w:val="4F81BD" w:themeColor="accent1"/>
            <w:u w:val="single"/>
            <w:lang w:val="es-GT"/>
          </w:rPr>
          <w:t xml:space="preserve"> </w:t>
        </w:r>
        <w:proofErr w:type="spellStart"/>
        <w:r w:rsidR="00395CBA" w:rsidRPr="00F80E14">
          <w:rPr>
            <w:rStyle w:val="Hipervnculo"/>
            <w:rFonts w:cs="Arial"/>
            <w:color w:val="4F81BD" w:themeColor="accent1"/>
            <w:u w:val="single"/>
            <w:lang w:val="es-GT"/>
          </w:rPr>
          <w:t>Toolkit</w:t>
        </w:r>
        <w:proofErr w:type="spellEnd"/>
      </w:hyperlink>
      <w:r w:rsidR="00D7043D" w:rsidRPr="00BF39ED">
        <w:rPr>
          <w:rFonts w:cs="Arial"/>
          <w:bCs/>
          <w:lang w:val="es-GT"/>
        </w:rPr>
        <w:t xml:space="preserve"> (</w:t>
      </w:r>
      <w:r w:rsidR="006F1298" w:rsidRPr="00BF39ED">
        <w:rPr>
          <w:rFonts w:cs="Arial"/>
          <w:bCs/>
          <w:lang w:val="es-GT"/>
        </w:rPr>
        <w:t xml:space="preserve">Cómo Abordar Temas de Salvaguarda en las Entrevistas dentro de la </w:t>
      </w:r>
      <w:r w:rsidR="00D7043D" w:rsidRPr="00BF39ED">
        <w:rPr>
          <w:rFonts w:cs="Arial"/>
          <w:bCs/>
          <w:lang w:val="es-GT"/>
        </w:rPr>
        <w:t>Caja de Herramientas de Reclutamiento y Selección de Personal</w:t>
      </w:r>
      <w:r w:rsidR="006F1298" w:rsidRPr="00BF39ED">
        <w:rPr>
          <w:rFonts w:cs="Arial"/>
          <w:bCs/>
          <w:lang w:val="es-GT"/>
        </w:rPr>
        <w:t>)</w:t>
      </w:r>
    </w:p>
    <w:p w14:paraId="17CF6771" w14:textId="7C0960D9" w:rsidR="00395CBA" w:rsidRPr="00BF39ED" w:rsidRDefault="00395CBA" w:rsidP="00395CBA">
      <w:pPr>
        <w:pStyle w:val="Prrafodelista"/>
        <w:widowControl/>
        <w:numPr>
          <w:ilvl w:val="0"/>
          <w:numId w:val="24"/>
        </w:numPr>
        <w:tabs>
          <w:tab w:val="clear" w:pos="1418"/>
          <w:tab w:val="clear" w:pos="8222"/>
        </w:tabs>
        <w:adjustRightInd/>
        <w:spacing w:after="160" w:line="259" w:lineRule="auto"/>
        <w:ind w:right="283"/>
        <w:rPr>
          <w:rFonts w:cs="Arial"/>
          <w:b/>
          <w:lang w:val="es-GT"/>
        </w:rPr>
      </w:pPr>
      <w:r w:rsidRPr="00BF39ED">
        <w:rPr>
          <w:rStyle w:val="Hipervnculo"/>
          <w:rFonts w:cs="Arial"/>
          <w:b w:val="0"/>
          <w:color w:val="auto"/>
          <w:lang w:val="es-GT"/>
        </w:rPr>
        <w:t>A</w:t>
      </w:r>
      <w:r w:rsidR="00C32E64" w:rsidRPr="00BF39ED">
        <w:rPr>
          <w:rStyle w:val="Hipervnculo"/>
          <w:rFonts w:cs="Arial"/>
          <w:b w:val="0"/>
          <w:color w:val="auto"/>
          <w:lang w:val="es-GT"/>
        </w:rPr>
        <w:t xml:space="preserve">sistir a la sesión de Inducción en </w:t>
      </w:r>
      <w:r w:rsidRPr="00BF39ED">
        <w:rPr>
          <w:rStyle w:val="Hipervnculo"/>
          <w:rFonts w:cs="Arial"/>
          <w:b w:val="0"/>
          <w:color w:val="auto"/>
          <w:lang w:val="es-GT"/>
        </w:rPr>
        <w:t>Sa</w:t>
      </w:r>
      <w:r w:rsidR="00C32E64" w:rsidRPr="00BF39ED">
        <w:rPr>
          <w:rStyle w:val="Hipervnculo"/>
          <w:rFonts w:cs="Arial"/>
          <w:b w:val="0"/>
          <w:color w:val="auto"/>
          <w:lang w:val="es-GT"/>
        </w:rPr>
        <w:t xml:space="preserve">lvaguardas y </w:t>
      </w:r>
      <w:r w:rsidR="005D67C3" w:rsidRPr="00BF39ED">
        <w:rPr>
          <w:rStyle w:val="Hipervnculo"/>
          <w:rFonts w:cs="Arial"/>
          <w:b w:val="0"/>
          <w:color w:val="auto"/>
          <w:lang w:val="es-GT"/>
        </w:rPr>
        <w:t xml:space="preserve">la </w:t>
      </w:r>
      <w:r w:rsidR="00C32E64" w:rsidRPr="00BF39ED">
        <w:rPr>
          <w:rStyle w:val="Hipervnculo"/>
          <w:rFonts w:cs="Arial"/>
          <w:b w:val="0"/>
          <w:color w:val="auto"/>
          <w:lang w:val="es-GT"/>
        </w:rPr>
        <w:t xml:space="preserve">actualización de la capacitación </w:t>
      </w:r>
      <w:r w:rsidRPr="00BF39ED">
        <w:rPr>
          <w:rStyle w:val="Hipervnculo"/>
          <w:rFonts w:cs="Arial"/>
          <w:b w:val="0"/>
          <w:color w:val="auto"/>
          <w:lang w:val="es-GT"/>
        </w:rPr>
        <w:t>(requ</w:t>
      </w:r>
      <w:r w:rsidR="00C32E64" w:rsidRPr="00BF39ED">
        <w:rPr>
          <w:rStyle w:val="Hipervnculo"/>
          <w:rFonts w:cs="Arial"/>
          <w:b w:val="0"/>
          <w:color w:val="auto"/>
          <w:lang w:val="es-GT"/>
        </w:rPr>
        <w:t xml:space="preserve">erida cada </w:t>
      </w:r>
      <w:r w:rsidRPr="00BF39ED">
        <w:rPr>
          <w:rStyle w:val="Hipervnculo"/>
          <w:rFonts w:cs="Arial"/>
          <w:b w:val="0"/>
          <w:color w:val="auto"/>
          <w:lang w:val="es-GT"/>
        </w:rPr>
        <w:t xml:space="preserve">3 </w:t>
      </w:r>
      <w:r w:rsidR="00C32E64" w:rsidRPr="00BF39ED">
        <w:rPr>
          <w:rStyle w:val="Hipervnculo"/>
          <w:rFonts w:cs="Arial"/>
          <w:b w:val="0"/>
          <w:color w:val="auto"/>
          <w:lang w:val="es-GT"/>
        </w:rPr>
        <w:t>años</w:t>
      </w:r>
      <w:r w:rsidRPr="00BF39ED">
        <w:rPr>
          <w:rStyle w:val="Hipervnculo"/>
          <w:rFonts w:cs="Arial"/>
          <w:b w:val="0"/>
          <w:color w:val="auto"/>
          <w:lang w:val="es-GT"/>
        </w:rPr>
        <w:t>).</w:t>
      </w:r>
      <w:r w:rsidR="0004388C" w:rsidRPr="00BF39ED">
        <w:rPr>
          <w:rStyle w:val="Hipervnculo"/>
          <w:rFonts w:cs="Arial"/>
          <w:b w:val="0"/>
          <w:color w:val="auto"/>
          <w:lang w:val="es-GT"/>
        </w:rPr>
        <w:t xml:space="preserve"> </w:t>
      </w:r>
    </w:p>
    <w:p w14:paraId="0AC00D15" w14:textId="7AED9EE6" w:rsidR="00395CBA" w:rsidRPr="00BF39ED" w:rsidRDefault="00395CBA" w:rsidP="00A15CBA">
      <w:pPr>
        <w:spacing w:after="0" w:line="300" w:lineRule="exact"/>
        <w:ind w:left="0"/>
        <w:jc w:val="both"/>
        <w:rPr>
          <w:rFonts w:cs="Arial"/>
          <w:b/>
          <w:lang w:val="es-GT"/>
        </w:rPr>
      </w:pPr>
      <w:r w:rsidRPr="00BF39ED">
        <w:rPr>
          <w:rFonts w:cs="Arial"/>
          <w:b/>
          <w:lang w:val="es-GT"/>
        </w:rPr>
        <w:t>Crea</w:t>
      </w:r>
      <w:r w:rsidR="005D67C3" w:rsidRPr="00BF39ED">
        <w:rPr>
          <w:rFonts w:cs="Arial"/>
          <w:b/>
          <w:lang w:val="es-GT"/>
        </w:rPr>
        <w:t xml:space="preserve">ción de </w:t>
      </w:r>
      <w:r w:rsidR="002D67FF" w:rsidRPr="00BF39ED">
        <w:rPr>
          <w:rFonts w:cs="Arial"/>
          <w:b/>
          <w:lang w:val="es-GT"/>
        </w:rPr>
        <w:t>un nuevo puesto que requiere un</w:t>
      </w:r>
      <w:r w:rsidR="00BF4532" w:rsidRPr="00BF39ED">
        <w:rPr>
          <w:rFonts w:cs="Arial"/>
          <w:b/>
          <w:lang w:val="es-GT"/>
        </w:rPr>
        <w:t>a</w:t>
      </w:r>
      <w:r w:rsidR="002D67FF" w:rsidRPr="00BF39ED">
        <w:rPr>
          <w:rFonts w:cs="Arial"/>
          <w:b/>
          <w:lang w:val="es-GT"/>
        </w:rPr>
        <w:t xml:space="preserve"> </w:t>
      </w:r>
      <w:r w:rsidR="00BF4532" w:rsidRPr="00BF39ED">
        <w:rPr>
          <w:rFonts w:cs="Arial"/>
          <w:b/>
          <w:lang w:val="es-GT"/>
        </w:rPr>
        <w:t>v</w:t>
      </w:r>
      <w:r w:rsidR="002D67FF" w:rsidRPr="00BF39ED">
        <w:rPr>
          <w:rFonts w:cs="Arial"/>
          <w:b/>
          <w:lang w:val="es-GT"/>
        </w:rPr>
        <w:t xml:space="preserve">erificación de </w:t>
      </w:r>
      <w:r w:rsidR="00BF4532" w:rsidRPr="00BF39ED">
        <w:rPr>
          <w:rFonts w:cs="Arial"/>
          <w:b/>
          <w:lang w:val="es-GT"/>
        </w:rPr>
        <w:t>s</w:t>
      </w:r>
      <w:r w:rsidR="002D67FF" w:rsidRPr="00BF39ED">
        <w:rPr>
          <w:rFonts w:cs="Arial"/>
          <w:b/>
          <w:lang w:val="es-GT"/>
        </w:rPr>
        <w:t>alvaguarda</w:t>
      </w:r>
      <w:r w:rsidRPr="00BF39ED">
        <w:rPr>
          <w:rFonts w:cs="Arial"/>
          <w:b/>
          <w:lang w:val="es-GT"/>
        </w:rPr>
        <w:t>:</w:t>
      </w:r>
    </w:p>
    <w:p w14:paraId="5B2FDD97" w14:textId="27696578" w:rsidR="00EE4BEA" w:rsidRPr="00EE4BEA" w:rsidRDefault="0000394D" w:rsidP="00EE4BEA">
      <w:pPr>
        <w:ind w:left="0" w:right="283"/>
        <w:rPr>
          <w:rFonts w:cs="Arial"/>
          <w:lang w:val="es-GT"/>
        </w:rPr>
      </w:pPr>
      <w:r w:rsidRPr="00BF39ED">
        <w:rPr>
          <w:rFonts w:cs="Arial"/>
          <w:lang w:val="es-GT"/>
        </w:rPr>
        <w:t>La decisión s</w:t>
      </w:r>
      <w:r w:rsidR="00EE4BEA" w:rsidRPr="00BF39ED">
        <w:rPr>
          <w:rFonts w:cs="Arial"/>
          <w:lang w:val="es-GT"/>
        </w:rPr>
        <w:t>i un puesto requerirá o no una verificación</w:t>
      </w:r>
      <w:r w:rsidR="00441D78" w:rsidRPr="00BF39ED">
        <w:rPr>
          <w:rFonts w:cs="Arial"/>
          <w:lang w:val="es-GT"/>
        </w:rPr>
        <w:t xml:space="preserve"> de salvaguard</w:t>
      </w:r>
      <w:r w:rsidRPr="00BF39ED">
        <w:rPr>
          <w:rFonts w:cs="Arial"/>
          <w:lang w:val="es-GT"/>
        </w:rPr>
        <w:t xml:space="preserve">a se hará </w:t>
      </w:r>
      <w:r w:rsidR="00EE4BEA" w:rsidRPr="00BF39ED">
        <w:rPr>
          <w:rFonts w:cs="Arial"/>
          <w:lang w:val="es-GT"/>
        </w:rPr>
        <w:t xml:space="preserve">en el momento en que </w:t>
      </w:r>
      <w:r w:rsidR="00A45DBA" w:rsidRPr="00BF39ED">
        <w:rPr>
          <w:rFonts w:cs="Arial"/>
          <w:lang w:val="es-GT"/>
        </w:rPr>
        <w:t xml:space="preserve">se realice </w:t>
      </w:r>
      <w:r w:rsidR="00EE4BEA" w:rsidRPr="00BF39ED">
        <w:rPr>
          <w:rFonts w:cs="Arial"/>
          <w:lang w:val="es-GT"/>
        </w:rPr>
        <w:t>la descripción del puesto</w:t>
      </w:r>
      <w:r w:rsidR="0006689C" w:rsidRPr="00BF39ED">
        <w:rPr>
          <w:rFonts w:cs="Arial"/>
          <w:lang w:val="es-GT"/>
        </w:rPr>
        <w:t xml:space="preserve"> d</w:t>
      </w:r>
      <w:r w:rsidR="00EE4BEA" w:rsidRPr="00BF39ED">
        <w:rPr>
          <w:rFonts w:cs="Arial"/>
          <w:lang w:val="es-GT"/>
        </w:rPr>
        <w:t xml:space="preserve">urante el proceso de </w:t>
      </w:r>
      <w:r w:rsidRPr="00BF39ED">
        <w:rPr>
          <w:rFonts w:cs="Arial"/>
          <w:lang w:val="es-GT"/>
        </w:rPr>
        <w:t xml:space="preserve">post </w:t>
      </w:r>
      <w:r w:rsidR="00EE4BEA" w:rsidRPr="00BF39ED">
        <w:rPr>
          <w:rFonts w:cs="Arial"/>
          <w:lang w:val="es-GT"/>
        </w:rPr>
        <w:t xml:space="preserve">creación en </w:t>
      </w:r>
      <w:r w:rsidR="00EE4BEA" w:rsidRPr="00BF39ED">
        <w:rPr>
          <w:rFonts w:cs="Arial"/>
          <w:i/>
          <w:iCs/>
          <w:lang w:val="es-GT"/>
        </w:rPr>
        <w:t>SIMBA</w:t>
      </w:r>
      <w:r w:rsidR="00EE4BEA" w:rsidRPr="00BF39ED">
        <w:rPr>
          <w:rFonts w:cs="Arial"/>
          <w:lang w:val="es-GT"/>
        </w:rPr>
        <w:t xml:space="preserve">. Como gerente, hable con su </w:t>
      </w:r>
      <w:r w:rsidR="008253EE" w:rsidRPr="00BF39ED">
        <w:rPr>
          <w:rFonts w:cs="Arial"/>
          <w:lang w:val="es-GT"/>
        </w:rPr>
        <w:t>As</w:t>
      </w:r>
      <w:r w:rsidR="00EE4BEA" w:rsidRPr="00BF39ED">
        <w:rPr>
          <w:rFonts w:cs="Arial"/>
          <w:lang w:val="es-GT"/>
        </w:rPr>
        <w:t xml:space="preserve">esor de </w:t>
      </w:r>
      <w:r w:rsidR="008253EE" w:rsidRPr="00BF39ED">
        <w:rPr>
          <w:rFonts w:cs="Arial"/>
          <w:lang w:val="es-GT"/>
        </w:rPr>
        <w:t>R</w:t>
      </w:r>
      <w:r w:rsidR="00EE4BEA" w:rsidRPr="00BF39ED">
        <w:rPr>
          <w:rFonts w:cs="Arial"/>
          <w:lang w:val="es-GT"/>
        </w:rPr>
        <w:t xml:space="preserve">ecursos </w:t>
      </w:r>
      <w:r w:rsidR="008253EE" w:rsidRPr="00BF39ED">
        <w:rPr>
          <w:rFonts w:cs="Arial"/>
          <w:lang w:val="es-GT"/>
        </w:rPr>
        <w:t>H</w:t>
      </w:r>
      <w:r w:rsidR="00EE4BEA" w:rsidRPr="00BF39ED">
        <w:rPr>
          <w:rFonts w:cs="Arial"/>
          <w:lang w:val="es-GT"/>
        </w:rPr>
        <w:t xml:space="preserve">umanos </w:t>
      </w:r>
      <w:r w:rsidR="008253EE" w:rsidRPr="00BF39ED">
        <w:rPr>
          <w:rFonts w:cs="Arial"/>
          <w:lang w:val="es-GT"/>
        </w:rPr>
        <w:t xml:space="preserve">al respecto </w:t>
      </w:r>
      <w:r w:rsidR="00EE4BEA" w:rsidRPr="00BF39ED">
        <w:rPr>
          <w:rFonts w:cs="Arial"/>
          <w:lang w:val="es-GT"/>
        </w:rPr>
        <w:t xml:space="preserve">cuando </w:t>
      </w:r>
      <w:r w:rsidR="00835F29" w:rsidRPr="00BF39ED">
        <w:rPr>
          <w:rFonts w:cs="Arial"/>
          <w:lang w:val="es-GT"/>
        </w:rPr>
        <w:t xml:space="preserve">esté creando </w:t>
      </w:r>
      <w:r w:rsidR="00EE4BEA" w:rsidRPr="00BF39ED">
        <w:rPr>
          <w:rFonts w:cs="Arial"/>
          <w:lang w:val="es-GT"/>
        </w:rPr>
        <w:t>un</w:t>
      </w:r>
      <w:r w:rsidR="008253EE" w:rsidRPr="00BF39ED">
        <w:rPr>
          <w:rFonts w:cs="Arial"/>
          <w:lang w:val="es-GT"/>
        </w:rPr>
        <w:t xml:space="preserve"> puesto.</w:t>
      </w:r>
      <w:r w:rsidR="008253EE">
        <w:rPr>
          <w:rFonts w:cs="Arial"/>
          <w:lang w:val="es-GT"/>
        </w:rPr>
        <w:t xml:space="preserve">  </w:t>
      </w:r>
      <w:r w:rsidR="00BF39ED">
        <w:rPr>
          <w:rStyle w:val="Hipervnculo"/>
          <w:rFonts w:cs="Arial"/>
          <w:b w:val="0"/>
          <w:color w:val="auto"/>
          <w:lang w:val="es-GT"/>
        </w:rPr>
        <w:t xml:space="preserve"> </w:t>
      </w:r>
    </w:p>
    <w:p w14:paraId="21F80FDA" w14:textId="77777777" w:rsidR="00D86CDA" w:rsidRDefault="00D86CDA" w:rsidP="00EE4BEA">
      <w:pPr>
        <w:ind w:left="0" w:right="283"/>
        <w:rPr>
          <w:rFonts w:cs="Arial"/>
          <w:lang w:val="es-GT"/>
        </w:rPr>
      </w:pPr>
    </w:p>
    <w:p w14:paraId="5654C6FE" w14:textId="0AA974F2" w:rsidR="00EE4BEA" w:rsidRPr="00EE4BEA" w:rsidRDefault="00EE4BEA" w:rsidP="00EE4BEA">
      <w:pPr>
        <w:ind w:left="0" w:right="283"/>
        <w:rPr>
          <w:rFonts w:cs="Arial"/>
          <w:lang w:val="es-GT"/>
        </w:rPr>
      </w:pPr>
      <w:r w:rsidRPr="00EE4BEA">
        <w:rPr>
          <w:rFonts w:cs="Arial"/>
          <w:lang w:val="es-GT"/>
        </w:rPr>
        <w:t xml:space="preserve">Todos los puestos existentes ya deberían </w:t>
      </w:r>
      <w:r w:rsidR="008B1132">
        <w:rPr>
          <w:rFonts w:cs="Arial"/>
          <w:lang w:val="es-GT"/>
        </w:rPr>
        <w:t xml:space="preserve">tener </w:t>
      </w:r>
      <w:r w:rsidRPr="00EE4BEA">
        <w:rPr>
          <w:rFonts w:cs="Arial"/>
          <w:lang w:val="es-GT"/>
        </w:rPr>
        <w:t xml:space="preserve">su estado de </w:t>
      </w:r>
      <w:r w:rsidR="008B1132">
        <w:rPr>
          <w:rFonts w:cs="Arial"/>
          <w:lang w:val="es-GT"/>
        </w:rPr>
        <w:t>s</w:t>
      </w:r>
      <w:r w:rsidRPr="00EE4BEA">
        <w:rPr>
          <w:rFonts w:cs="Arial"/>
          <w:lang w:val="es-GT"/>
        </w:rPr>
        <w:t xml:space="preserve">alvaguarda aprobado (verifique con el Equipo de Servicios de Recursos Humanos la </w:t>
      </w:r>
      <w:r w:rsidR="00410C2A">
        <w:rPr>
          <w:rFonts w:cs="Arial"/>
          <w:b/>
          <w:bCs/>
          <w:lang w:val="es-GT"/>
        </w:rPr>
        <w:t>L</w:t>
      </w:r>
      <w:r w:rsidRPr="00410C2A">
        <w:rPr>
          <w:rFonts w:cs="Arial"/>
          <w:b/>
          <w:bCs/>
          <w:lang w:val="es-GT"/>
        </w:rPr>
        <w:t xml:space="preserve">ista de </w:t>
      </w:r>
      <w:r w:rsidR="00410C2A">
        <w:rPr>
          <w:rFonts w:cs="Arial"/>
          <w:b/>
          <w:bCs/>
          <w:lang w:val="es-GT"/>
        </w:rPr>
        <w:t>P</w:t>
      </w:r>
      <w:r w:rsidRPr="00410C2A">
        <w:rPr>
          <w:rFonts w:cs="Arial"/>
          <w:b/>
          <w:bCs/>
          <w:lang w:val="es-GT"/>
        </w:rPr>
        <w:t xml:space="preserve">uestos </w:t>
      </w:r>
      <w:r w:rsidR="00410C2A">
        <w:rPr>
          <w:rFonts w:cs="Arial"/>
          <w:b/>
          <w:bCs/>
          <w:lang w:val="es-GT"/>
        </w:rPr>
        <w:t>I</w:t>
      </w:r>
      <w:r w:rsidRPr="00410C2A">
        <w:rPr>
          <w:rFonts w:cs="Arial"/>
          <w:b/>
          <w:bCs/>
          <w:lang w:val="es-GT"/>
        </w:rPr>
        <w:t xml:space="preserve">dentificados que </w:t>
      </w:r>
      <w:r w:rsidR="00410C2A">
        <w:rPr>
          <w:rFonts w:cs="Arial"/>
          <w:b/>
          <w:bCs/>
          <w:lang w:val="es-GT"/>
        </w:rPr>
        <w:t>R</w:t>
      </w:r>
      <w:r w:rsidRPr="00410C2A">
        <w:rPr>
          <w:rFonts w:cs="Arial"/>
          <w:b/>
          <w:bCs/>
          <w:lang w:val="es-GT"/>
        </w:rPr>
        <w:t xml:space="preserve">equieren una </w:t>
      </w:r>
      <w:r w:rsidR="00410C2A">
        <w:rPr>
          <w:rFonts w:cs="Arial"/>
          <w:b/>
          <w:bCs/>
          <w:lang w:val="es-GT"/>
        </w:rPr>
        <w:t>Ve</w:t>
      </w:r>
      <w:r w:rsidRPr="00410C2A">
        <w:rPr>
          <w:rFonts w:cs="Arial"/>
          <w:b/>
          <w:bCs/>
          <w:lang w:val="es-GT"/>
        </w:rPr>
        <w:t xml:space="preserve">rificación de </w:t>
      </w:r>
      <w:r w:rsidR="00410C2A">
        <w:rPr>
          <w:rFonts w:cs="Arial"/>
          <w:b/>
          <w:bCs/>
          <w:lang w:val="es-GT"/>
        </w:rPr>
        <w:t>S</w:t>
      </w:r>
      <w:r w:rsidRPr="00410C2A">
        <w:rPr>
          <w:rFonts w:cs="Arial"/>
          <w:b/>
          <w:bCs/>
          <w:lang w:val="es-GT"/>
        </w:rPr>
        <w:t>alvaguarda</w:t>
      </w:r>
      <w:r w:rsidRPr="00EE4BEA">
        <w:rPr>
          <w:rFonts w:cs="Arial"/>
          <w:lang w:val="es-GT"/>
        </w:rPr>
        <w:t>).</w:t>
      </w:r>
    </w:p>
    <w:p w14:paraId="35C83C4C" w14:textId="30CABF9A" w:rsidR="00EE4BEA" w:rsidRPr="00504E2A" w:rsidRDefault="00EE4BEA" w:rsidP="00EE4BEA">
      <w:pPr>
        <w:ind w:left="0" w:right="283"/>
        <w:rPr>
          <w:rFonts w:cs="Arial"/>
          <w:lang w:val="es-GT"/>
        </w:rPr>
      </w:pPr>
      <w:r w:rsidRPr="00EE4BEA">
        <w:rPr>
          <w:rFonts w:cs="Arial"/>
          <w:lang w:val="es-GT"/>
        </w:rPr>
        <w:t>El requisito de un</w:t>
      </w:r>
      <w:r w:rsidR="004C5DBC">
        <w:rPr>
          <w:rFonts w:cs="Arial"/>
          <w:lang w:val="es-GT"/>
        </w:rPr>
        <w:t>a Verificación de Antecedentes Penales</w:t>
      </w:r>
      <w:r w:rsidR="000C531B">
        <w:rPr>
          <w:rFonts w:cs="Arial"/>
          <w:lang w:val="es-GT"/>
        </w:rPr>
        <w:t xml:space="preserve"> y Antecedentes </w:t>
      </w:r>
      <w:r w:rsidR="004C5DBC">
        <w:rPr>
          <w:rFonts w:cs="Arial"/>
          <w:lang w:val="es-GT"/>
        </w:rPr>
        <w:t xml:space="preserve">Policíacos </w:t>
      </w:r>
      <w:r w:rsidRPr="00EE4BEA">
        <w:rPr>
          <w:rFonts w:cs="Arial"/>
          <w:lang w:val="es-GT"/>
        </w:rPr>
        <w:t xml:space="preserve">para los puestos vacantes debe decidirse </w:t>
      </w:r>
      <w:r w:rsidR="00AA009A">
        <w:rPr>
          <w:rFonts w:cs="Arial"/>
          <w:lang w:val="es-GT"/>
        </w:rPr>
        <w:t xml:space="preserve">con </w:t>
      </w:r>
      <w:r w:rsidRPr="00EE4BEA">
        <w:rPr>
          <w:rFonts w:cs="Arial"/>
          <w:lang w:val="es-GT"/>
        </w:rPr>
        <w:t xml:space="preserve">referencia a las definiciones </w:t>
      </w:r>
      <w:r w:rsidR="00AA009A">
        <w:rPr>
          <w:rFonts w:cs="Arial"/>
          <w:lang w:val="es-GT"/>
        </w:rPr>
        <w:t xml:space="preserve">incluidas </w:t>
      </w:r>
      <w:r w:rsidRPr="00EE4BEA">
        <w:rPr>
          <w:rFonts w:cs="Arial"/>
          <w:lang w:val="es-GT"/>
        </w:rPr>
        <w:t>anterior</w:t>
      </w:r>
      <w:r w:rsidR="00AA009A">
        <w:rPr>
          <w:rFonts w:cs="Arial"/>
          <w:lang w:val="es-GT"/>
        </w:rPr>
        <w:t>mente</w:t>
      </w:r>
      <w:r w:rsidRPr="00EE4BEA">
        <w:rPr>
          <w:rFonts w:cs="Arial"/>
          <w:lang w:val="es-GT"/>
        </w:rPr>
        <w:t>. Las decisiones anteriores sobre el nivel de contacto con niños</w:t>
      </w:r>
      <w:r w:rsidR="00AA009A">
        <w:rPr>
          <w:rFonts w:cs="Arial"/>
          <w:lang w:val="es-GT"/>
        </w:rPr>
        <w:t>, niñas</w:t>
      </w:r>
      <w:r w:rsidRPr="00EE4BEA">
        <w:rPr>
          <w:rFonts w:cs="Arial"/>
          <w:lang w:val="es-GT"/>
        </w:rPr>
        <w:t xml:space="preserve"> o adultos vulnerables para </w:t>
      </w:r>
      <w:r w:rsidR="000C531B">
        <w:rPr>
          <w:rFonts w:cs="Arial"/>
          <w:lang w:val="es-GT"/>
        </w:rPr>
        <w:t xml:space="preserve">los </w:t>
      </w:r>
      <w:r w:rsidRPr="00EE4BEA">
        <w:rPr>
          <w:rFonts w:cs="Arial"/>
          <w:lang w:val="es-GT"/>
        </w:rPr>
        <w:t xml:space="preserve">puestos </w:t>
      </w:r>
      <w:r w:rsidR="000C531B">
        <w:rPr>
          <w:rFonts w:cs="Arial"/>
          <w:lang w:val="es-GT"/>
        </w:rPr>
        <w:t xml:space="preserve">ya </w:t>
      </w:r>
      <w:r w:rsidRPr="00EE4BEA">
        <w:rPr>
          <w:rFonts w:cs="Arial"/>
          <w:lang w:val="es-GT"/>
        </w:rPr>
        <w:t xml:space="preserve">existentes siempre deben revisarse cuando el puesto quede vacante para </w:t>
      </w:r>
      <w:r w:rsidRPr="00504E2A">
        <w:rPr>
          <w:rFonts w:cs="Arial"/>
          <w:lang w:val="es-GT"/>
        </w:rPr>
        <w:t>garantizar que la decisión anterior siga siendo válida.</w:t>
      </w:r>
    </w:p>
    <w:p w14:paraId="212B9EB3" w14:textId="1BB64F2A" w:rsidR="00395CBA" w:rsidRPr="00504E2A" w:rsidRDefault="00395CBA" w:rsidP="00A15CBA">
      <w:pPr>
        <w:spacing w:after="0" w:line="300" w:lineRule="exact"/>
        <w:ind w:left="0"/>
        <w:jc w:val="both"/>
        <w:rPr>
          <w:rFonts w:cs="Arial"/>
          <w:b/>
          <w:lang w:val="es-GT"/>
        </w:rPr>
      </w:pPr>
      <w:r w:rsidRPr="00504E2A">
        <w:rPr>
          <w:rFonts w:cs="Arial"/>
          <w:b/>
          <w:lang w:val="es-GT"/>
        </w:rPr>
        <w:t>(</w:t>
      </w:r>
      <w:r w:rsidR="005E155C">
        <w:rPr>
          <w:rFonts w:cs="Arial"/>
          <w:b/>
          <w:lang w:val="es-GT"/>
        </w:rPr>
        <w:t>Observación:</w:t>
      </w:r>
      <w:r w:rsidRPr="00504E2A">
        <w:rPr>
          <w:rFonts w:cs="Arial"/>
          <w:b/>
          <w:lang w:val="es-GT"/>
        </w:rPr>
        <w:t xml:space="preserve"> </w:t>
      </w:r>
      <w:r w:rsidR="00131D13" w:rsidRPr="00504E2A">
        <w:rPr>
          <w:rFonts w:cs="Arial"/>
          <w:b/>
          <w:lang w:val="es-GT"/>
        </w:rPr>
        <w:t xml:space="preserve">La </w:t>
      </w:r>
      <w:r w:rsidR="00504E2A" w:rsidRPr="00504E2A">
        <w:rPr>
          <w:rFonts w:cs="Arial"/>
          <w:b/>
          <w:lang w:val="es-GT"/>
        </w:rPr>
        <w:t>verificaci</w:t>
      </w:r>
      <w:r w:rsidR="000C531B">
        <w:rPr>
          <w:rFonts w:cs="Arial"/>
          <w:b/>
          <w:lang w:val="es-GT"/>
        </w:rPr>
        <w:t xml:space="preserve">ón </w:t>
      </w:r>
      <w:r w:rsidR="00131D13" w:rsidRPr="00504E2A">
        <w:rPr>
          <w:rFonts w:cs="Arial"/>
          <w:b/>
          <w:lang w:val="es-GT"/>
        </w:rPr>
        <w:t xml:space="preserve">de </w:t>
      </w:r>
      <w:r w:rsidR="000C531B">
        <w:rPr>
          <w:rFonts w:cs="Arial"/>
          <w:b/>
          <w:lang w:val="es-GT"/>
        </w:rPr>
        <w:t xml:space="preserve">los </w:t>
      </w:r>
      <w:r w:rsidR="00504E2A" w:rsidRPr="00504E2A">
        <w:rPr>
          <w:rFonts w:cs="Arial"/>
          <w:b/>
          <w:lang w:val="es-GT"/>
        </w:rPr>
        <w:t>antecedentes</w:t>
      </w:r>
      <w:r w:rsidR="00131D13" w:rsidRPr="00504E2A">
        <w:rPr>
          <w:rFonts w:cs="Arial"/>
          <w:b/>
          <w:lang w:val="es-GT"/>
        </w:rPr>
        <w:t xml:space="preserve"> penales y </w:t>
      </w:r>
      <w:r w:rsidR="000C531B">
        <w:rPr>
          <w:rFonts w:cs="Arial"/>
          <w:b/>
          <w:lang w:val="es-GT"/>
        </w:rPr>
        <w:t xml:space="preserve">los </w:t>
      </w:r>
      <w:r w:rsidR="00162EA5">
        <w:rPr>
          <w:rFonts w:cs="Arial"/>
          <w:b/>
          <w:lang w:val="es-GT"/>
        </w:rPr>
        <w:t xml:space="preserve">antecedentes </w:t>
      </w:r>
      <w:r w:rsidR="00131D13" w:rsidRPr="00504E2A">
        <w:rPr>
          <w:rFonts w:cs="Arial"/>
          <w:b/>
          <w:lang w:val="es-GT"/>
        </w:rPr>
        <w:t>policiacos de los miembros del personal se debe renovar cada tres años</w:t>
      </w:r>
      <w:r w:rsidRPr="00504E2A">
        <w:rPr>
          <w:rFonts w:cs="Arial"/>
          <w:b/>
          <w:lang w:val="es-GT"/>
        </w:rPr>
        <w:t>.)</w:t>
      </w:r>
    </w:p>
    <w:p w14:paraId="21740DA0" w14:textId="77777777" w:rsidR="00395CBA" w:rsidRPr="00504E2A" w:rsidRDefault="00395CBA" w:rsidP="00395CBA">
      <w:pPr>
        <w:spacing w:after="0" w:line="300" w:lineRule="exact"/>
        <w:jc w:val="both"/>
        <w:rPr>
          <w:rFonts w:cs="Arial"/>
          <w:lang w:val="es-GT"/>
        </w:rPr>
      </w:pPr>
    </w:p>
    <w:p w14:paraId="6B856744" w14:textId="77777777" w:rsidR="0023034B" w:rsidRPr="00D86CDA" w:rsidRDefault="0023034B" w:rsidP="00A15CBA">
      <w:pPr>
        <w:spacing w:after="0" w:line="300" w:lineRule="exact"/>
        <w:ind w:left="0"/>
        <w:jc w:val="both"/>
        <w:rPr>
          <w:rFonts w:cs="Arial"/>
          <w:b/>
          <w:sz w:val="8"/>
          <w:szCs w:val="8"/>
          <w:lang w:val="es-GT"/>
        </w:rPr>
      </w:pPr>
    </w:p>
    <w:p w14:paraId="03508228" w14:textId="6CD94BD4" w:rsidR="00395CBA" w:rsidRPr="005E155C" w:rsidRDefault="004C5D24" w:rsidP="009549AB">
      <w:pPr>
        <w:pStyle w:val="Ttulo4"/>
        <w:spacing w:before="0"/>
        <w:ind w:left="0" w:right="283"/>
        <w:rPr>
          <w:rFonts w:eastAsia="Times New Roman" w:cs="Arial"/>
          <w:b w:val="0"/>
          <w:i/>
          <w:color w:val="auto"/>
          <w:sz w:val="20"/>
          <w:lang w:val="es-GT"/>
        </w:rPr>
      </w:pPr>
      <w:r w:rsidRPr="00504E2A">
        <w:rPr>
          <w:rFonts w:eastAsia="Times New Roman" w:cs="Arial"/>
          <w:color w:val="auto"/>
          <w:sz w:val="20"/>
          <w:lang w:val="es-GT"/>
        </w:rPr>
        <w:t xml:space="preserve">Descripción del </w:t>
      </w:r>
      <w:r w:rsidRPr="005E155C">
        <w:rPr>
          <w:rFonts w:eastAsia="Times New Roman" w:cs="Arial"/>
          <w:color w:val="auto"/>
          <w:sz w:val="20"/>
          <w:lang w:val="es-GT"/>
        </w:rPr>
        <w:t xml:space="preserve">puesto, perfil del </w:t>
      </w:r>
      <w:r w:rsidR="00162EA5" w:rsidRPr="005E155C">
        <w:rPr>
          <w:rFonts w:eastAsia="Times New Roman" w:cs="Arial"/>
          <w:color w:val="auto"/>
          <w:sz w:val="20"/>
          <w:lang w:val="es-GT"/>
        </w:rPr>
        <w:t xml:space="preserve">candidato </w:t>
      </w:r>
      <w:r w:rsidRPr="005E155C">
        <w:rPr>
          <w:rFonts w:eastAsia="Times New Roman" w:cs="Arial"/>
          <w:color w:val="auto"/>
          <w:sz w:val="20"/>
          <w:lang w:val="es-GT"/>
        </w:rPr>
        <w:t xml:space="preserve">y anuncio </w:t>
      </w:r>
      <w:r w:rsidR="00395CBA" w:rsidRPr="005E155C">
        <w:rPr>
          <w:rFonts w:eastAsia="Times New Roman" w:cs="Arial"/>
          <w:color w:val="auto"/>
          <w:sz w:val="20"/>
          <w:lang w:val="es-GT"/>
        </w:rPr>
        <w:t xml:space="preserve"> </w:t>
      </w:r>
      <w:r w:rsidRPr="005E155C">
        <w:rPr>
          <w:rFonts w:eastAsia="Times New Roman" w:cs="Arial"/>
          <w:color w:val="auto"/>
          <w:sz w:val="20"/>
          <w:lang w:val="es-GT"/>
        </w:rPr>
        <w:t xml:space="preserve"> </w:t>
      </w:r>
    </w:p>
    <w:p w14:paraId="429DEFC1" w14:textId="2A1D5734" w:rsidR="00395CBA" w:rsidRPr="00504E2A" w:rsidRDefault="004C5D24" w:rsidP="009549AB">
      <w:pPr>
        <w:ind w:left="0" w:right="283"/>
        <w:rPr>
          <w:rFonts w:cs="Arial"/>
          <w:lang w:val="es-GT"/>
        </w:rPr>
      </w:pPr>
      <w:r w:rsidRPr="005E155C">
        <w:rPr>
          <w:rFonts w:cs="Arial"/>
          <w:lang w:val="es-GT"/>
        </w:rPr>
        <w:t xml:space="preserve">El </w:t>
      </w:r>
      <w:r w:rsidR="00162EA5" w:rsidRPr="005E155C">
        <w:rPr>
          <w:rFonts w:cs="Arial"/>
          <w:lang w:val="es-GT"/>
        </w:rPr>
        <w:t xml:space="preserve">superior </w:t>
      </w:r>
      <w:r w:rsidRPr="005E155C">
        <w:rPr>
          <w:rFonts w:cs="Arial"/>
          <w:lang w:val="es-GT"/>
        </w:rPr>
        <w:t xml:space="preserve">inmediato prepara la descripción del puesto, cubriendo la descripción general del </w:t>
      </w:r>
      <w:r w:rsidR="00504E2A" w:rsidRPr="005E155C">
        <w:rPr>
          <w:rFonts w:cs="Arial"/>
          <w:lang w:val="es-GT"/>
        </w:rPr>
        <w:t>puesto</w:t>
      </w:r>
      <w:r w:rsidRPr="005E155C">
        <w:rPr>
          <w:rFonts w:cs="Arial"/>
          <w:lang w:val="es-GT"/>
        </w:rPr>
        <w:t xml:space="preserve"> y el perfil </w:t>
      </w:r>
      <w:r w:rsidR="00BC0FF5" w:rsidRPr="005E155C">
        <w:rPr>
          <w:rFonts w:cs="Arial"/>
          <w:lang w:val="es-GT"/>
        </w:rPr>
        <w:t>del candidato</w:t>
      </w:r>
      <w:r w:rsidR="00395CBA" w:rsidRPr="005E155C">
        <w:rPr>
          <w:rFonts w:cs="Arial"/>
          <w:lang w:val="es-GT"/>
        </w:rPr>
        <w:t xml:space="preserve">. </w:t>
      </w:r>
      <w:r w:rsidR="00BC0FF5" w:rsidRPr="005E155C">
        <w:rPr>
          <w:rFonts w:cs="Arial"/>
          <w:lang w:val="es-GT"/>
        </w:rPr>
        <w:t xml:space="preserve">Para todos los puestos </w:t>
      </w:r>
      <w:r w:rsidR="00BC0FF5" w:rsidRPr="00504E2A">
        <w:rPr>
          <w:rFonts w:cs="Arial"/>
          <w:lang w:val="es-GT"/>
        </w:rPr>
        <w:t xml:space="preserve">que requieren una verificación de </w:t>
      </w:r>
      <w:r w:rsidR="00AE0ED4">
        <w:rPr>
          <w:rFonts w:cs="Arial"/>
          <w:lang w:val="es-GT"/>
        </w:rPr>
        <w:t>salvaguarda</w:t>
      </w:r>
      <w:r w:rsidR="00BC0FF5" w:rsidRPr="00504E2A">
        <w:rPr>
          <w:rFonts w:cs="Arial"/>
          <w:lang w:val="es-GT"/>
        </w:rPr>
        <w:t xml:space="preserve"> </w:t>
      </w:r>
      <w:r w:rsidR="00395CBA" w:rsidRPr="00504E2A">
        <w:rPr>
          <w:rFonts w:cs="Arial"/>
          <w:lang w:val="es-GT"/>
        </w:rPr>
        <w:t>(“</w:t>
      </w:r>
      <w:r w:rsidR="00504E2A" w:rsidRPr="00504E2A">
        <w:rPr>
          <w:rFonts w:cs="Arial"/>
          <w:lang w:val="es-GT"/>
        </w:rPr>
        <w:t xml:space="preserve">puestos </w:t>
      </w:r>
      <w:r w:rsidR="00395CBA" w:rsidRPr="00504E2A">
        <w:rPr>
          <w:rFonts w:cs="Arial"/>
          <w:lang w:val="es-GT"/>
        </w:rPr>
        <w:t>identifi</w:t>
      </w:r>
      <w:r w:rsidR="00504E2A" w:rsidRPr="00504E2A">
        <w:rPr>
          <w:rFonts w:cs="Arial"/>
          <w:lang w:val="es-GT"/>
        </w:rPr>
        <w:t>cados</w:t>
      </w:r>
      <w:r w:rsidR="00395CBA" w:rsidRPr="00504E2A">
        <w:rPr>
          <w:rFonts w:cs="Arial"/>
          <w:lang w:val="es-GT"/>
        </w:rPr>
        <w:t>”)</w:t>
      </w:r>
      <w:r w:rsidR="00504E2A" w:rsidRPr="00504E2A">
        <w:rPr>
          <w:rFonts w:cs="Arial"/>
          <w:lang w:val="es-GT"/>
        </w:rPr>
        <w:t>, la descripción</w:t>
      </w:r>
      <w:r w:rsidR="00395CBA" w:rsidRPr="00504E2A">
        <w:rPr>
          <w:rFonts w:cs="Arial"/>
          <w:lang w:val="es-GT"/>
        </w:rPr>
        <w:t xml:space="preserve"> </w:t>
      </w:r>
      <w:r w:rsidR="00504E2A" w:rsidRPr="00504E2A">
        <w:rPr>
          <w:rFonts w:cs="Arial"/>
          <w:lang w:val="es-GT"/>
        </w:rPr>
        <w:t>del puesto debe incluir el siguiente enunciado</w:t>
      </w:r>
      <w:r w:rsidR="00395CBA" w:rsidRPr="00504E2A">
        <w:rPr>
          <w:rFonts w:cs="Arial"/>
          <w:lang w:val="es-GT"/>
        </w:rPr>
        <w:t xml:space="preserve">: </w:t>
      </w:r>
    </w:p>
    <w:p w14:paraId="400393EF" w14:textId="77777777" w:rsidR="00395CBA" w:rsidRPr="00F80E14" w:rsidRDefault="00395CBA" w:rsidP="00395CBA">
      <w:pPr>
        <w:pStyle w:val="paragraph"/>
        <w:spacing w:before="0" w:beforeAutospacing="0" w:after="0" w:afterAutospacing="0" w:line="360" w:lineRule="auto"/>
        <w:textAlignment w:val="baseline"/>
        <w:rPr>
          <w:rFonts w:ascii="Arial" w:hAnsi="Arial" w:cs="Arial"/>
          <w:sz w:val="20"/>
          <w:szCs w:val="20"/>
          <w:lang w:val="es-GT"/>
        </w:rPr>
      </w:pPr>
    </w:p>
    <w:p w14:paraId="644F19FA" w14:textId="63B6B453" w:rsidR="00395CBA" w:rsidRPr="00F80E14" w:rsidRDefault="00A639F4" w:rsidP="009549AB">
      <w:pPr>
        <w:pStyle w:val="paragraph"/>
        <w:spacing w:before="0" w:beforeAutospacing="0" w:after="0" w:afterAutospacing="0" w:line="360" w:lineRule="auto"/>
        <w:textAlignment w:val="baseline"/>
        <w:rPr>
          <w:rStyle w:val="normaltextrun"/>
          <w:rFonts w:ascii="Arial" w:hAnsi="Arial" w:cs="Arial"/>
          <w:color w:val="000000"/>
          <w:sz w:val="20"/>
          <w:szCs w:val="20"/>
          <w:lang w:val="es-GT"/>
        </w:rPr>
      </w:pPr>
      <w:bookmarkStart w:id="8" w:name="_Hlk101251301"/>
      <w:bookmarkStart w:id="9" w:name="_Hlk101424251"/>
      <w:r w:rsidRPr="00DC0EAA">
        <w:rPr>
          <w:rFonts w:ascii="Arial" w:hAnsi="Arial" w:cs="Arial"/>
          <w:sz w:val="20"/>
          <w:szCs w:val="20"/>
          <w:lang w:val="es-GT"/>
        </w:rPr>
        <w:t xml:space="preserve">CAFOD reconoce la dignidad personal y los derechos de los niños, niñas y adultos vulnerables, hacia quienes tiene una especial responsabilidad y un deber de cuidado y respeto. CAFOD y todo su personal y voluntarios, se comprometen a hacer todo lo que esté a nuestro alcance para crear un entorno seguro para los niños, las niñas, jóvenes y adultos vulnerables y para prevenir su abuso físico, sexual o emocional. CAFOD se compromete a actuar en todo momento conforme el interés superior del niño, niña y adulto vulnerable, considerando estos intereses como primordiales. Se espera que cualquier candidato al que se le ofrezca un trabajo con CAFOD, se adhiera a la Política de Salvaguarda de CAFOD y firme el Código de </w:t>
      </w:r>
      <w:r w:rsidR="00BE75DE">
        <w:rPr>
          <w:rFonts w:ascii="Arial" w:hAnsi="Arial" w:cs="Arial"/>
          <w:sz w:val="20"/>
          <w:szCs w:val="20"/>
          <w:lang w:val="es-GT"/>
        </w:rPr>
        <w:t xml:space="preserve">Conducta </w:t>
      </w:r>
      <w:r w:rsidRPr="00DC0EAA">
        <w:rPr>
          <w:rFonts w:ascii="Arial" w:hAnsi="Arial" w:cs="Arial"/>
          <w:sz w:val="20"/>
          <w:szCs w:val="20"/>
          <w:lang w:val="es-GT"/>
        </w:rPr>
        <w:t>de CAFOD como un anexo a su contrato de trabajo y acepte comportarse de acuerdo con las disposiciones incluidas en estos documentos</w:t>
      </w:r>
      <w:r w:rsidR="00395CBA" w:rsidRPr="00FE68E9">
        <w:rPr>
          <w:rStyle w:val="normaltextrun"/>
          <w:rFonts w:ascii="Arial" w:hAnsi="Arial" w:cs="Arial"/>
          <w:color w:val="000000"/>
          <w:sz w:val="20"/>
          <w:szCs w:val="20"/>
          <w:lang w:val="es-GT"/>
        </w:rPr>
        <w:t xml:space="preserve">. </w:t>
      </w:r>
      <w:r w:rsidR="00FE68E9" w:rsidRPr="00FE68E9">
        <w:rPr>
          <w:rStyle w:val="normaltextrun"/>
          <w:rFonts w:ascii="Arial" w:hAnsi="Arial" w:cs="Arial"/>
          <w:color w:val="000000"/>
          <w:sz w:val="20"/>
          <w:szCs w:val="20"/>
          <w:highlight w:val="lightGray"/>
          <w:lang w:val="es-GT"/>
        </w:rPr>
        <w:t xml:space="preserve">Este puesto </w:t>
      </w:r>
      <w:r w:rsidR="004655B0">
        <w:rPr>
          <w:rStyle w:val="normaltextrun"/>
          <w:rFonts w:ascii="Arial" w:hAnsi="Arial" w:cs="Arial"/>
          <w:color w:val="000000"/>
          <w:sz w:val="20"/>
          <w:szCs w:val="20"/>
          <w:highlight w:val="lightGray"/>
          <w:lang w:val="es-GT"/>
        </w:rPr>
        <w:t xml:space="preserve">conlleva </w:t>
      </w:r>
      <w:r w:rsidR="00FE68E9" w:rsidRPr="00FE68E9">
        <w:rPr>
          <w:rStyle w:val="normaltextrun"/>
          <w:rFonts w:ascii="Arial" w:hAnsi="Arial" w:cs="Arial"/>
          <w:color w:val="000000"/>
          <w:sz w:val="20"/>
          <w:szCs w:val="20"/>
          <w:highlight w:val="lightGray"/>
          <w:lang w:val="es-GT"/>
        </w:rPr>
        <w:t xml:space="preserve">responsabilidad </w:t>
      </w:r>
      <w:r w:rsidR="00362CDA">
        <w:rPr>
          <w:rStyle w:val="normaltextrun"/>
          <w:rFonts w:ascii="Arial" w:hAnsi="Arial" w:cs="Arial"/>
          <w:color w:val="000000"/>
          <w:sz w:val="20"/>
          <w:szCs w:val="20"/>
          <w:highlight w:val="lightGray"/>
          <w:lang w:val="es-GT"/>
        </w:rPr>
        <w:t xml:space="preserve">para </w:t>
      </w:r>
      <w:r w:rsidR="00FE68E9" w:rsidRPr="00FE68E9">
        <w:rPr>
          <w:rStyle w:val="normaltextrun"/>
          <w:rFonts w:ascii="Arial" w:hAnsi="Arial" w:cs="Arial"/>
          <w:color w:val="000000"/>
          <w:sz w:val="20"/>
          <w:szCs w:val="20"/>
          <w:highlight w:val="lightGray"/>
          <w:lang w:val="es-GT"/>
        </w:rPr>
        <w:t>las personas que tendrán contacto con niños, niñas, jóvenes y adultos vulnerables y los aplicantes estarán sujetos a controles</w:t>
      </w:r>
      <w:r w:rsidR="00C64D9F">
        <w:rPr>
          <w:rStyle w:val="normaltextrun"/>
          <w:rFonts w:ascii="Arial" w:hAnsi="Arial" w:cs="Arial"/>
          <w:color w:val="000000"/>
          <w:sz w:val="20"/>
          <w:szCs w:val="20"/>
          <w:highlight w:val="lightGray"/>
          <w:lang w:val="es-GT"/>
        </w:rPr>
        <w:t>/verificaciones</w:t>
      </w:r>
      <w:r w:rsidR="00FE68E9" w:rsidRPr="00FE68E9">
        <w:rPr>
          <w:rStyle w:val="normaltextrun"/>
          <w:rFonts w:ascii="Arial" w:hAnsi="Arial" w:cs="Arial"/>
          <w:color w:val="000000"/>
          <w:sz w:val="20"/>
          <w:szCs w:val="20"/>
          <w:highlight w:val="lightGray"/>
          <w:lang w:val="es-GT"/>
        </w:rPr>
        <w:t xml:space="preserve"> específic</w:t>
      </w:r>
      <w:r w:rsidR="00C64D9F">
        <w:rPr>
          <w:rStyle w:val="normaltextrun"/>
          <w:rFonts w:ascii="Arial" w:hAnsi="Arial" w:cs="Arial"/>
          <w:color w:val="000000"/>
          <w:sz w:val="20"/>
          <w:szCs w:val="20"/>
          <w:highlight w:val="lightGray"/>
          <w:lang w:val="es-GT"/>
        </w:rPr>
        <w:t>a</w:t>
      </w:r>
      <w:r w:rsidR="00FE68E9" w:rsidRPr="00FE68E9">
        <w:rPr>
          <w:rStyle w:val="normaltextrun"/>
          <w:rFonts w:ascii="Arial" w:hAnsi="Arial" w:cs="Arial"/>
          <w:color w:val="000000"/>
          <w:sz w:val="20"/>
          <w:szCs w:val="20"/>
          <w:highlight w:val="lightGray"/>
          <w:lang w:val="es-GT"/>
        </w:rPr>
        <w:t xml:space="preserve">s relacionados con cuestiones de salvaguarda. Si reside en el Reino Unido, la persona que ocupe el puesto debe presentar u obtener </w:t>
      </w:r>
      <w:r w:rsidR="00FE68E9" w:rsidRPr="00362CDA">
        <w:rPr>
          <w:rStyle w:val="normaltextrun"/>
          <w:rFonts w:ascii="Arial" w:hAnsi="Arial" w:cs="Arial"/>
          <w:sz w:val="20"/>
          <w:szCs w:val="20"/>
          <w:highlight w:val="lightGray"/>
          <w:lang w:val="es-GT"/>
        </w:rPr>
        <w:t xml:space="preserve">una </w:t>
      </w:r>
      <w:r w:rsidR="00DB5B55" w:rsidRPr="006913E3">
        <w:rPr>
          <w:rStyle w:val="normaltextrun"/>
          <w:rFonts w:ascii="Arial" w:hAnsi="Arial" w:cs="Arial"/>
          <w:sz w:val="20"/>
          <w:szCs w:val="20"/>
          <w:highlight w:val="lightGray"/>
          <w:lang w:val="es-GT"/>
        </w:rPr>
        <w:t xml:space="preserve">Constancia </w:t>
      </w:r>
      <w:r w:rsidR="00FE68E9" w:rsidRPr="006913E3">
        <w:rPr>
          <w:rStyle w:val="normaltextrun"/>
          <w:rFonts w:ascii="Arial" w:hAnsi="Arial" w:cs="Arial"/>
          <w:sz w:val="20"/>
          <w:szCs w:val="20"/>
          <w:highlight w:val="lightGray"/>
          <w:lang w:val="es-GT"/>
        </w:rPr>
        <w:t xml:space="preserve">de los Antecedentes </w:t>
      </w:r>
      <w:r w:rsidR="00FE68E9" w:rsidRPr="00FE68E9">
        <w:rPr>
          <w:rStyle w:val="normaltextrun"/>
          <w:rFonts w:ascii="Arial" w:hAnsi="Arial" w:cs="Arial"/>
          <w:color w:val="000000"/>
          <w:sz w:val="20"/>
          <w:szCs w:val="20"/>
          <w:highlight w:val="lightGray"/>
          <w:lang w:val="es-GT"/>
        </w:rPr>
        <w:t>Penales (</w:t>
      </w:r>
      <w:proofErr w:type="spellStart"/>
      <w:r w:rsidR="00FE68E9" w:rsidRPr="00FE68E9">
        <w:rPr>
          <w:rStyle w:val="normaltextrun"/>
          <w:rFonts w:ascii="Arial" w:hAnsi="Arial" w:cs="Arial"/>
          <w:i/>
          <w:iCs/>
          <w:color w:val="000000"/>
          <w:sz w:val="20"/>
          <w:szCs w:val="20"/>
          <w:highlight w:val="lightGray"/>
          <w:lang w:val="es-GT"/>
        </w:rPr>
        <w:t>Disclosure</w:t>
      </w:r>
      <w:proofErr w:type="spellEnd"/>
      <w:r w:rsidR="00FE68E9" w:rsidRPr="00FE68E9">
        <w:rPr>
          <w:rStyle w:val="normaltextrun"/>
          <w:rFonts w:ascii="Arial" w:hAnsi="Arial" w:cs="Arial"/>
          <w:i/>
          <w:iCs/>
          <w:color w:val="000000"/>
          <w:sz w:val="20"/>
          <w:szCs w:val="20"/>
          <w:highlight w:val="lightGray"/>
          <w:lang w:val="es-GT"/>
        </w:rPr>
        <w:t xml:space="preserve"> &amp; </w:t>
      </w:r>
      <w:proofErr w:type="spellStart"/>
      <w:r w:rsidR="00FE68E9" w:rsidRPr="00FE68E9">
        <w:rPr>
          <w:rStyle w:val="normaltextrun"/>
          <w:rFonts w:ascii="Arial" w:hAnsi="Arial" w:cs="Arial"/>
          <w:i/>
          <w:iCs/>
          <w:color w:val="000000"/>
          <w:sz w:val="20"/>
          <w:szCs w:val="20"/>
          <w:highlight w:val="lightGray"/>
          <w:lang w:val="es-GT"/>
        </w:rPr>
        <w:t>Barring</w:t>
      </w:r>
      <w:proofErr w:type="spellEnd"/>
      <w:r w:rsidR="00FE68E9" w:rsidRPr="00FE68E9">
        <w:rPr>
          <w:rStyle w:val="normaltextrun"/>
          <w:rFonts w:ascii="Arial" w:hAnsi="Arial" w:cs="Arial"/>
          <w:i/>
          <w:iCs/>
          <w:color w:val="000000"/>
          <w:sz w:val="20"/>
          <w:szCs w:val="20"/>
          <w:highlight w:val="lightGray"/>
          <w:lang w:val="es-GT"/>
        </w:rPr>
        <w:t xml:space="preserve"> Service</w:t>
      </w:r>
      <w:r w:rsidR="00FE68E9">
        <w:rPr>
          <w:rStyle w:val="normaltextrun"/>
          <w:rFonts w:ascii="Arial" w:hAnsi="Arial" w:cs="Arial"/>
          <w:i/>
          <w:iCs/>
          <w:color w:val="000000"/>
          <w:sz w:val="20"/>
          <w:szCs w:val="20"/>
          <w:highlight w:val="lightGray"/>
          <w:lang w:val="es-GT"/>
        </w:rPr>
        <w:t xml:space="preserve"> -DBS-</w:t>
      </w:r>
      <w:r w:rsidR="00FE68E9" w:rsidRPr="00FE68E9">
        <w:rPr>
          <w:rStyle w:val="normaltextrun"/>
          <w:rFonts w:ascii="Arial" w:hAnsi="Arial" w:cs="Arial"/>
          <w:color w:val="000000"/>
          <w:sz w:val="20"/>
          <w:szCs w:val="20"/>
          <w:highlight w:val="lightGray"/>
          <w:lang w:val="es-GT"/>
        </w:rPr>
        <w:t>).  Si el puesto se encuentra fuera del Reino Unido, la persona que ocupe el cargo estará sujeto a un proceso de verificación diferente.</w:t>
      </w:r>
      <w:r w:rsidR="00FE68E9" w:rsidRPr="00F80E14">
        <w:rPr>
          <w:rStyle w:val="normaltextrun"/>
          <w:rFonts w:ascii="Arial" w:hAnsi="Arial" w:cs="Arial"/>
          <w:color w:val="000000"/>
          <w:sz w:val="20"/>
          <w:szCs w:val="20"/>
          <w:lang w:val="es-GT"/>
        </w:rPr>
        <w:t xml:space="preserve"> </w:t>
      </w:r>
      <w:bookmarkEnd w:id="8"/>
      <w:r w:rsidR="00BD13DE" w:rsidRPr="00F80E14">
        <w:rPr>
          <w:rStyle w:val="normaltextrun"/>
          <w:rFonts w:ascii="Arial" w:hAnsi="Arial" w:cs="Arial"/>
          <w:color w:val="000000"/>
          <w:sz w:val="20"/>
          <w:szCs w:val="20"/>
          <w:lang w:val="es-GT"/>
        </w:rPr>
        <w:t xml:space="preserve"> </w:t>
      </w:r>
      <w:r w:rsidR="00565396" w:rsidRPr="00F80E14">
        <w:rPr>
          <w:rStyle w:val="normaltextrun"/>
          <w:rFonts w:ascii="Arial" w:hAnsi="Arial" w:cs="Arial"/>
          <w:color w:val="000000"/>
          <w:sz w:val="20"/>
          <w:szCs w:val="20"/>
          <w:lang w:val="es-GT"/>
        </w:rPr>
        <w:t xml:space="preserve"> </w:t>
      </w:r>
    </w:p>
    <w:p w14:paraId="4146E731" w14:textId="77777777" w:rsidR="00BD13DE" w:rsidRPr="00F80E14" w:rsidRDefault="00BD13DE" w:rsidP="009549AB">
      <w:pPr>
        <w:pStyle w:val="paragraph"/>
        <w:spacing w:before="0" w:beforeAutospacing="0" w:after="0" w:afterAutospacing="0" w:line="360" w:lineRule="auto"/>
        <w:textAlignment w:val="baseline"/>
        <w:rPr>
          <w:rFonts w:ascii="Arial" w:hAnsi="Arial" w:cs="Arial"/>
          <w:color w:val="000000"/>
          <w:sz w:val="20"/>
          <w:szCs w:val="20"/>
          <w:lang w:val="es-GT"/>
        </w:rPr>
      </w:pPr>
    </w:p>
    <w:p w14:paraId="1F57BED2" w14:textId="77777777" w:rsidR="00D24868" w:rsidRDefault="00D24868">
      <w:pPr>
        <w:widowControl/>
        <w:tabs>
          <w:tab w:val="clear" w:pos="1418"/>
          <w:tab w:val="clear" w:pos="8222"/>
        </w:tabs>
        <w:adjustRightInd/>
        <w:spacing w:after="0" w:line="240" w:lineRule="auto"/>
        <w:ind w:left="0"/>
        <w:rPr>
          <w:rFonts w:cs="Arial"/>
          <w:lang w:val="es-GT"/>
        </w:rPr>
      </w:pPr>
      <w:r>
        <w:rPr>
          <w:rFonts w:cs="Arial"/>
          <w:lang w:val="es-GT"/>
        </w:rPr>
        <w:br w:type="page"/>
      </w:r>
    </w:p>
    <w:p w14:paraId="49A48A13" w14:textId="040DC553" w:rsidR="00395CBA" w:rsidRPr="0044025F" w:rsidRDefault="00BD13DE" w:rsidP="009549AB">
      <w:pPr>
        <w:ind w:left="0" w:right="283"/>
        <w:rPr>
          <w:rFonts w:cs="Arial"/>
          <w:lang w:val="es-GT"/>
        </w:rPr>
      </w:pPr>
      <w:r w:rsidRPr="0044025F">
        <w:rPr>
          <w:rFonts w:cs="Arial"/>
          <w:lang w:val="es-GT"/>
        </w:rPr>
        <w:lastRenderedPageBreak/>
        <w:t xml:space="preserve">Para </w:t>
      </w:r>
      <w:r w:rsidRPr="0044025F">
        <w:rPr>
          <w:rFonts w:cs="Arial"/>
          <w:b/>
          <w:bCs/>
          <w:lang w:val="es-GT"/>
        </w:rPr>
        <w:t>todas las demás</w:t>
      </w:r>
      <w:r w:rsidRPr="0044025F">
        <w:rPr>
          <w:rFonts w:cs="Arial"/>
          <w:lang w:val="es-GT"/>
        </w:rPr>
        <w:t xml:space="preserve"> </w:t>
      </w:r>
      <w:r w:rsidR="00395CBA" w:rsidRPr="0044025F">
        <w:rPr>
          <w:rFonts w:cs="Arial"/>
          <w:lang w:val="es-GT"/>
        </w:rPr>
        <w:t>descrip</w:t>
      </w:r>
      <w:r w:rsidR="00D94457" w:rsidRPr="0044025F">
        <w:rPr>
          <w:rFonts w:cs="Arial"/>
          <w:lang w:val="es-GT"/>
        </w:rPr>
        <w:t>ciones de puestos se debe incluir el siguiente enunciado</w:t>
      </w:r>
      <w:r w:rsidR="00395CBA" w:rsidRPr="0044025F">
        <w:rPr>
          <w:rFonts w:cs="Arial"/>
          <w:lang w:val="es-GT"/>
        </w:rPr>
        <w:t>:</w:t>
      </w:r>
    </w:p>
    <w:p w14:paraId="4851D737" w14:textId="4C11A02E" w:rsidR="00395CBA" w:rsidRPr="0044025F" w:rsidRDefault="0044025F" w:rsidP="009549AB">
      <w:pPr>
        <w:pStyle w:val="toolkit-italic-para"/>
        <w:tabs>
          <w:tab w:val="clear" w:pos="1418"/>
        </w:tabs>
        <w:ind w:left="0" w:right="283"/>
        <w:rPr>
          <w:rFonts w:cs="Arial"/>
          <w:lang w:val="es-GT"/>
        </w:rPr>
      </w:pPr>
      <w:bookmarkStart w:id="10" w:name="_Hlk101261542"/>
      <w:r w:rsidRPr="0044025F">
        <w:rPr>
          <w:rFonts w:cs="Arial"/>
          <w:lang w:val="es-GT"/>
        </w:rPr>
        <w:t xml:space="preserve">CAFOD reconoce la dignidad personal y los derechos de los niños, niñas y adultos vulnerables, hacia quienes tiene una especial responsabilidad y un deber de cuidado y respeto. CAFOD y todo su personal y voluntarios, se comprometen a hacer todo lo que esté a nuestro alcance para crear un entorno seguro para los niños, las niñas, jóvenes y adultos vulnerables y para prevenir su abuso físico, sexual o emocional. CAFOD se compromete a actuar en todo momento conforme el interés superior del niño, niña y adulto vulnerable, considerando estos intereses como primordiales. Se espera que cualquier candidato al que se le ofrezca un trabajo con CAFOD, se adhiera a la Política de Salvaguarda de CAFOD y firme el Código de </w:t>
      </w:r>
      <w:r w:rsidR="0069779D">
        <w:rPr>
          <w:rFonts w:cs="Arial"/>
          <w:lang w:val="es-GT"/>
        </w:rPr>
        <w:t xml:space="preserve">Conducta </w:t>
      </w:r>
      <w:r w:rsidRPr="0044025F">
        <w:rPr>
          <w:rFonts w:cs="Arial"/>
          <w:lang w:val="es-GT"/>
        </w:rPr>
        <w:t>de CAFOD como un anexo a su contrato de trabajo y acepte comportarse de acuerdo con las disposiciones incluidas en estos documentos</w:t>
      </w:r>
      <w:r w:rsidR="00395CBA" w:rsidRPr="0044025F">
        <w:rPr>
          <w:rStyle w:val="normaltextrun"/>
          <w:rFonts w:cs="Arial"/>
          <w:color w:val="000000"/>
          <w:lang w:val="es-GT"/>
        </w:rPr>
        <w:t>.</w:t>
      </w:r>
      <w:r w:rsidR="00395CBA" w:rsidRPr="0044025F">
        <w:rPr>
          <w:rFonts w:cs="Arial"/>
          <w:lang w:val="es-GT"/>
        </w:rPr>
        <w:t xml:space="preserve">  </w:t>
      </w:r>
      <w:bookmarkEnd w:id="9"/>
      <w:r w:rsidRPr="0044025F">
        <w:rPr>
          <w:rFonts w:cs="Arial"/>
          <w:lang w:val="es-GT"/>
        </w:rPr>
        <w:t>Y</w:t>
      </w:r>
    </w:p>
    <w:bookmarkEnd w:id="10"/>
    <w:p w14:paraId="2EFA8272" w14:textId="38F0693A" w:rsidR="00395CBA" w:rsidRPr="00AE4139" w:rsidRDefault="00995392" w:rsidP="009269A6">
      <w:pPr>
        <w:pStyle w:val="toolkit-italic-para"/>
        <w:tabs>
          <w:tab w:val="clear" w:pos="1418"/>
        </w:tabs>
        <w:ind w:left="0" w:right="283"/>
        <w:rPr>
          <w:rFonts w:cs="Arial"/>
          <w:lang w:val="es-GT"/>
        </w:rPr>
      </w:pPr>
      <w:r>
        <w:rPr>
          <w:rFonts w:cs="Arial"/>
          <w:lang w:val="es-GT"/>
        </w:rPr>
        <w:t>“</w:t>
      </w:r>
      <w:bookmarkStart w:id="11" w:name="Advertisement"/>
      <w:r w:rsidR="00395CBA" w:rsidRPr="0044025F">
        <w:rPr>
          <w:rFonts w:cs="Arial"/>
          <w:lang w:val="es-GT"/>
        </w:rPr>
        <w:t xml:space="preserve">CAFOD </w:t>
      </w:r>
      <w:r w:rsidR="0044025F" w:rsidRPr="0044025F">
        <w:rPr>
          <w:rFonts w:cs="Arial"/>
          <w:lang w:val="es-GT"/>
        </w:rPr>
        <w:t xml:space="preserve">es un </w:t>
      </w:r>
      <w:r w:rsidR="001479EB">
        <w:rPr>
          <w:rFonts w:cs="Arial"/>
          <w:lang w:val="es-GT"/>
        </w:rPr>
        <w:t xml:space="preserve">patrono </w:t>
      </w:r>
      <w:r w:rsidR="0044025F" w:rsidRPr="0044025F">
        <w:rPr>
          <w:rFonts w:cs="Arial"/>
          <w:lang w:val="es-GT"/>
        </w:rPr>
        <w:t xml:space="preserve">que ofrece igualdad de oportunidades. Los procedimientos de reclutamiento y selección </w:t>
      </w:r>
      <w:r w:rsidR="001479EB">
        <w:rPr>
          <w:rFonts w:cs="Arial"/>
          <w:lang w:val="es-GT"/>
        </w:rPr>
        <w:t xml:space="preserve">de personal </w:t>
      </w:r>
      <w:r w:rsidR="0044025F" w:rsidRPr="0044025F">
        <w:rPr>
          <w:rFonts w:cs="Arial"/>
          <w:lang w:val="es-GT"/>
        </w:rPr>
        <w:t xml:space="preserve">reflejan nuestro compromiso de </w:t>
      </w:r>
      <w:r>
        <w:rPr>
          <w:rFonts w:cs="Arial"/>
          <w:lang w:val="es-GT"/>
        </w:rPr>
        <w:t xml:space="preserve">salvaguardar </w:t>
      </w:r>
      <w:r w:rsidR="0044025F" w:rsidRPr="0044025F">
        <w:rPr>
          <w:rFonts w:cs="Arial"/>
          <w:lang w:val="es-GT"/>
        </w:rPr>
        <w:t xml:space="preserve">a los </w:t>
      </w:r>
      <w:r w:rsidR="0044025F" w:rsidRPr="00AE4139">
        <w:rPr>
          <w:rFonts w:cs="Arial"/>
          <w:lang w:val="es-GT"/>
        </w:rPr>
        <w:t>niños</w:t>
      </w:r>
      <w:r w:rsidR="0069779D">
        <w:rPr>
          <w:rFonts w:cs="Arial"/>
          <w:lang w:val="es-GT"/>
        </w:rPr>
        <w:t>, niñas</w:t>
      </w:r>
      <w:r w:rsidR="0044025F" w:rsidRPr="00AE4139">
        <w:rPr>
          <w:rFonts w:cs="Arial"/>
          <w:lang w:val="es-GT"/>
        </w:rPr>
        <w:t xml:space="preserve"> y adultos vulnerables</w:t>
      </w:r>
      <w:r w:rsidRPr="00AE4139">
        <w:rPr>
          <w:rFonts w:cs="Arial"/>
          <w:lang w:val="es-GT"/>
        </w:rPr>
        <w:t>.”</w:t>
      </w:r>
      <w:bookmarkEnd w:id="11"/>
      <w:r w:rsidRPr="00AE4139">
        <w:rPr>
          <w:rFonts w:cs="Arial"/>
          <w:lang w:val="es-GT"/>
        </w:rPr>
        <w:t xml:space="preserve"> </w:t>
      </w:r>
    </w:p>
    <w:p w14:paraId="5B6B2A00" w14:textId="7D592B43" w:rsidR="00395CBA" w:rsidRPr="00AE4139" w:rsidRDefault="00995392" w:rsidP="00866189">
      <w:pPr>
        <w:ind w:left="0" w:right="283"/>
        <w:rPr>
          <w:rFonts w:cs="Arial"/>
          <w:lang w:val="es-GT"/>
        </w:rPr>
      </w:pPr>
      <w:r w:rsidRPr="00AE4139">
        <w:rPr>
          <w:rFonts w:cs="Arial"/>
          <w:b/>
          <w:i/>
          <w:lang w:val="es-GT"/>
        </w:rPr>
        <w:t xml:space="preserve">Todos </w:t>
      </w:r>
      <w:r w:rsidRPr="00AE4139">
        <w:rPr>
          <w:rFonts w:cs="Arial"/>
          <w:lang w:val="es-GT"/>
        </w:rPr>
        <w:t>los anuncios deben incluir el siguiente enunciado</w:t>
      </w:r>
      <w:r w:rsidR="00395CBA" w:rsidRPr="00AE4139">
        <w:rPr>
          <w:rFonts w:cs="Arial"/>
          <w:lang w:val="es-GT"/>
        </w:rPr>
        <w:t>:</w:t>
      </w:r>
    </w:p>
    <w:p w14:paraId="393732FE" w14:textId="649FDCA6" w:rsidR="00395CBA" w:rsidRPr="00AE4139" w:rsidRDefault="00AE4139" w:rsidP="00866189">
      <w:pPr>
        <w:pStyle w:val="toolkit-italic-para"/>
        <w:tabs>
          <w:tab w:val="clear" w:pos="1418"/>
        </w:tabs>
        <w:ind w:left="0" w:right="283"/>
        <w:rPr>
          <w:rFonts w:cs="Arial"/>
          <w:lang w:val="es-GT"/>
        </w:rPr>
      </w:pPr>
      <w:bookmarkStart w:id="12" w:name="_Hlk516151471"/>
      <w:r w:rsidRPr="00AE4139">
        <w:rPr>
          <w:rFonts w:cs="Arial"/>
          <w:lang w:val="es-GT"/>
        </w:rPr>
        <w:t>“</w:t>
      </w:r>
      <w:bookmarkStart w:id="13" w:name="_Hlk536688512"/>
      <w:r w:rsidRPr="00AE4139">
        <w:rPr>
          <w:rFonts w:cs="Arial"/>
          <w:lang w:val="es-GT"/>
        </w:rPr>
        <w:t>CAFOD es un patrono que ofrece igualdad de oportunidades. Los procedimientos de reclutamiento y selección de personal reflejan nuestro compromiso de salvaguardar a los niños</w:t>
      </w:r>
      <w:r w:rsidR="0069779D">
        <w:rPr>
          <w:rFonts w:cs="Arial"/>
          <w:lang w:val="es-GT"/>
        </w:rPr>
        <w:t>, niñas</w:t>
      </w:r>
      <w:r w:rsidRPr="00AE4139">
        <w:rPr>
          <w:rFonts w:cs="Arial"/>
          <w:lang w:val="es-GT"/>
        </w:rPr>
        <w:t xml:space="preserve"> y adultos vulnerables.”</w:t>
      </w:r>
      <w:bookmarkEnd w:id="13"/>
    </w:p>
    <w:bookmarkEnd w:id="12"/>
    <w:p w14:paraId="15AC10D2" w14:textId="038E5B54" w:rsidR="00395CBA" w:rsidRPr="00833C82" w:rsidRDefault="00833C82" w:rsidP="00866189">
      <w:pPr>
        <w:ind w:left="0" w:right="283"/>
        <w:rPr>
          <w:rFonts w:cs="Arial"/>
          <w:lang w:val="es-GT"/>
        </w:rPr>
      </w:pPr>
      <w:r w:rsidRPr="00833C82">
        <w:rPr>
          <w:rFonts w:cs="Arial"/>
          <w:lang w:val="es-GT"/>
        </w:rPr>
        <w:t>El objetivo de</w:t>
      </w:r>
      <w:r>
        <w:rPr>
          <w:rFonts w:cs="Arial"/>
          <w:lang w:val="es-GT"/>
        </w:rPr>
        <w:t>l</w:t>
      </w:r>
      <w:r w:rsidRPr="00833C82">
        <w:rPr>
          <w:rFonts w:cs="Arial"/>
          <w:lang w:val="es-GT"/>
        </w:rPr>
        <w:t xml:space="preserve"> </w:t>
      </w:r>
      <w:r>
        <w:rPr>
          <w:rFonts w:cs="Arial"/>
          <w:lang w:val="es-GT"/>
        </w:rPr>
        <w:t xml:space="preserve">enunciado </w:t>
      </w:r>
      <w:r w:rsidRPr="00833C82">
        <w:rPr>
          <w:rFonts w:cs="Arial"/>
          <w:lang w:val="es-GT"/>
        </w:rPr>
        <w:t xml:space="preserve">es disuadir a los posibles abusadores de </w:t>
      </w:r>
      <w:r w:rsidR="0062448E">
        <w:rPr>
          <w:rFonts w:cs="Arial"/>
          <w:lang w:val="es-GT"/>
        </w:rPr>
        <w:t xml:space="preserve">aplicar a </w:t>
      </w:r>
      <w:r w:rsidRPr="00833C82">
        <w:rPr>
          <w:rFonts w:cs="Arial"/>
          <w:lang w:val="es-GT"/>
        </w:rPr>
        <w:t xml:space="preserve">puestos y </w:t>
      </w:r>
      <w:r w:rsidR="00C877A7">
        <w:rPr>
          <w:rFonts w:cs="Arial"/>
          <w:lang w:val="es-GT"/>
        </w:rPr>
        <w:t xml:space="preserve">generar confianza en </w:t>
      </w:r>
      <w:r w:rsidRPr="00833C82">
        <w:rPr>
          <w:rFonts w:cs="Arial"/>
          <w:lang w:val="es-GT"/>
        </w:rPr>
        <w:t xml:space="preserve">otros </w:t>
      </w:r>
      <w:r w:rsidR="0062448E">
        <w:rPr>
          <w:rFonts w:cs="Arial"/>
          <w:lang w:val="es-GT"/>
        </w:rPr>
        <w:t xml:space="preserve">aplicantes </w:t>
      </w:r>
      <w:r w:rsidRPr="00833C82">
        <w:rPr>
          <w:rFonts w:cs="Arial"/>
          <w:lang w:val="es-GT"/>
        </w:rPr>
        <w:t xml:space="preserve">sobre </w:t>
      </w:r>
      <w:r w:rsidR="00C877A7">
        <w:rPr>
          <w:rFonts w:cs="Arial"/>
          <w:lang w:val="es-GT"/>
        </w:rPr>
        <w:t xml:space="preserve">el </w:t>
      </w:r>
      <w:r w:rsidRPr="00833C82">
        <w:rPr>
          <w:rFonts w:cs="Arial"/>
          <w:lang w:val="es-GT"/>
        </w:rPr>
        <w:t xml:space="preserve">compromiso </w:t>
      </w:r>
      <w:r w:rsidR="00C877A7">
        <w:rPr>
          <w:rFonts w:cs="Arial"/>
          <w:lang w:val="es-GT"/>
        </w:rPr>
        <w:t xml:space="preserve">de CAFOD </w:t>
      </w:r>
      <w:r w:rsidR="00417CB3">
        <w:rPr>
          <w:rFonts w:cs="Arial"/>
          <w:lang w:val="es-GT"/>
        </w:rPr>
        <w:t xml:space="preserve">de proteger a </w:t>
      </w:r>
      <w:r w:rsidRPr="00833C82">
        <w:rPr>
          <w:rFonts w:cs="Arial"/>
          <w:lang w:val="es-GT"/>
        </w:rPr>
        <w:t>los niños</w:t>
      </w:r>
      <w:r w:rsidR="003A0F7F">
        <w:rPr>
          <w:rFonts w:cs="Arial"/>
          <w:lang w:val="es-GT"/>
        </w:rPr>
        <w:t>, niñas</w:t>
      </w:r>
      <w:r w:rsidRPr="00833C82">
        <w:rPr>
          <w:rFonts w:cs="Arial"/>
          <w:lang w:val="es-GT"/>
        </w:rPr>
        <w:t xml:space="preserve"> y adultos vulnerables y </w:t>
      </w:r>
      <w:r w:rsidR="00417CB3">
        <w:rPr>
          <w:rFonts w:cs="Arial"/>
          <w:lang w:val="es-GT"/>
        </w:rPr>
        <w:t xml:space="preserve">prevenir el </w:t>
      </w:r>
      <w:r w:rsidRPr="00833C82">
        <w:rPr>
          <w:rFonts w:cs="Arial"/>
          <w:lang w:val="es-GT"/>
        </w:rPr>
        <w:t>abuso.</w:t>
      </w:r>
    </w:p>
    <w:p w14:paraId="050DF3E7" w14:textId="072D985E" w:rsidR="00395CBA" w:rsidRPr="00F13646" w:rsidRDefault="003A0F7F" w:rsidP="00866189">
      <w:pPr>
        <w:spacing w:after="0" w:line="300" w:lineRule="exact"/>
        <w:ind w:left="0"/>
        <w:jc w:val="both"/>
        <w:rPr>
          <w:rFonts w:cs="Arial"/>
          <w:b/>
          <w:lang w:val="es-GT"/>
        </w:rPr>
      </w:pPr>
      <w:r w:rsidRPr="00F13646">
        <w:rPr>
          <w:rFonts w:cs="Arial"/>
          <w:b/>
          <w:lang w:val="es-GT"/>
        </w:rPr>
        <w:t xml:space="preserve">Formulario de Solicitud </w:t>
      </w:r>
      <w:r w:rsidR="00A858C9">
        <w:rPr>
          <w:rFonts w:cs="Arial"/>
          <w:b/>
          <w:lang w:val="es-GT"/>
        </w:rPr>
        <w:t xml:space="preserve">de Empleo </w:t>
      </w:r>
    </w:p>
    <w:p w14:paraId="03528D75" w14:textId="3D20B78D" w:rsidR="00395CBA" w:rsidRPr="00F13646" w:rsidRDefault="00A235C8" w:rsidP="00866189">
      <w:pPr>
        <w:spacing w:after="0" w:line="300" w:lineRule="exact"/>
        <w:ind w:left="0"/>
        <w:jc w:val="both"/>
        <w:rPr>
          <w:rFonts w:cs="Arial"/>
          <w:lang w:val="es-GT"/>
        </w:rPr>
      </w:pPr>
      <w:r w:rsidRPr="00F13646">
        <w:rPr>
          <w:rFonts w:cs="Arial"/>
          <w:lang w:val="es-GT"/>
        </w:rPr>
        <w:t xml:space="preserve">En el </w:t>
      </w:r>
      <w:r w:rsidR="003A0F7F" w:rsidRPr="00F13646">
        <w:rPr>
          <w:rFonts w:cs="Arial"/>
          <w:lang w:val="es-GT"/>
        </w:rPr>
        <w:t xml:space="preserve">formulario de solicitud de </w:t>
      </w:r>
      <w:r w:rsidR="00A858C9">
        <w:rPr>
          <w:rFonts w:cs="Arial"/>
          <w:lang w:val="es-GT"/>
        </w:rPr>
        <w:t xml:space="preserve">empleo </w:t>
      </w:r>
      <w:r w:rsidRPr="00F13646">
        <w:rPr>
          <w:rFonts w:cs="Arial"/>
          <w:lang w:val="es-GT"/>
        </w:rPr>
        <w:t xml:space="preserve">se </w:t>
      </w:r>
      <w:r w:rsidR="00C64D9F">
        <w:rPr>
          <w:rFonts w:cs="Arial"/>
          <w:lang w:val="es-GT"/>
        </w:rPr>
        <w:t xml:space="preserve">solicita </w:t>
      </w:r>
      <w:r w:rsidR="00965097" w:rsidRPr="00F13646">
        <w:rPr>
          <w:rFonts w:cs="Arial"/>
          <w:lang w:val="es-GT"/>
        </w:rPr>
        <w:t xml:space="preserve">la </w:t>
      </w:r>
      <w:r w:rsidRPr="00F13646">
        <w:rPr>
          <w:rFonts w:cs="Arial"/>
          <w:lang w:val="es-GT"/>
        </w:rPr>
        <w:t>divulgación confidencial de condenas</w:t>
      </w:r>
      <w:r w:rsidR="001503DD" w:rsidRPr="00F13646">
        <w:rPr>
          <w:rFonts w:cs="Arial"/>
          <w:lang w:val="es-GT"/>
        </w:rPr>
        <w:t xml:space="preserve"> de delitos</w:t>
      </w:r>
      <w:r w:rsidRPr="00F13646">
        <w:rPr>
          <w:rFonts w:cs="Arial"/>
          <w:lang w:val="es-GT"/>
        </w:rPr>
        <w:t>, como se muestra</w:t>
      </w:r>
      <w:r w:rsidR="00965097" w:rsidRPr="00F13646">
        <w:rPr>
          <w:rFonts w:cs="Arial"/>
          <w:lang w:val="es-GT"/>
        </w:rPr>
        <w:t xml:space="preserve"> a continuación</w:t>
      </w:r>
      <w:r w:rsidRPr="00F13646">
        <w:rPr>
          <w:rFonts w:cs="Arial"/>
          <w:lang w:val="es-GT"/>
        </w:rPr>
        <w:t xml:space="preserve">: </w:t>
      </w:r>
      <w:r w:rsidR="00965097" w:rsidRPr="00F13646">
        <w:rPr>
          <w:rFonts w:cs="Arial"/>
          <w:lang w:val="es-GT"/>
        </w:rPr>
        <w:t xml:space="preserve"> </w:t>
      </w:r>
      <w:r w:rsidR="00BF39ED">
        <w:rPr>
          <w:rFonts w:cs="Arial"/>
          <w:lang w:val="es-GT"/>
        </w:rPr>
        <w:t xml:space="preserve"> </w:t>
      </w:r>
    </w:p>
    <w:p w14:paraId="11097F3F" w14:textId="77777777" w:rsidR="00395CBA" w:rsidRPr="00F80E14" w:rsidRDefault="00395CBA" w:rsidP="00395CBA">
      <w:pPr>
        <w:spacing w:after="0" w:line="300" w:lineRule="exact"/>
        <w:jc w:val="both"/>
        <w:rPr>
          <w:rFonts w:cs="Arial"/>
          <w:lang w:val="es-GT"/>
        </w:rPr>
      </w:pPr>
    </w:p>
    <w:tbl>
      <w:tblPr>
        <w:tblStyle w:val="Tablaconcuadrcula"/>
        <w:tblW w:w="0" w:type="auto"/>
        <w:tblLook w:val="04A0" w:firstRow="1" w:lastRow="0" w:firstColumn="1" w:lastColumn="0" w:noHBand="0" w:noVBand="1"/>
      </w:tblPr>
      <w:tblGrid>
        <w:gridCol w:w="8211"/>
      </w:tblGrid>
      <w:tr w:rsidR="00395CBA" w:rsidRPr="00F80E14" w14:paraId="05DD91D0" w14:textId="77777777" w:rsidTr="00A56B29">
        <w:tc>
          <w:tcPr>
            <w:tcW w:w="9016" w:type="dxa"/>
          </w:tcPr>
          <w:p w14:paraId="34636124" w14:textId="1C1C704C" w:rsidR="00395CBA" w:rsidRPr="0037154B" w:rsidRDefault="00275E75" w:rsidP="00A56B29">
            <w:pPr>
              <w:pStyle w:val="NormalWeb"/>
              <w:spacing w:before="0" w:beforeAutospacing="0" w:after="165" w:afterAutospacing="0"/>
              <w:rPr>
                <w:rFonts w:ascii="Arial" w:hAnsi="Arial" w:cs="Arial"/>
                <w:color w:val="333333"/>
                <w:sz w:val="20"/>
                <w:szCs w:val="20"/>
                <w:lang w:val="es-GT"/>
              </w:rPr>
            </w:pPr>
            <w:r w:rsidRPr="0037154B">
              <w:rPr>
                <w:rFonts w:ascii="Arial" w:hAnsi="Arial" w:cs="Arial"/>
                <w:color w:val="333333"/>
                <w:sz w:val="20"/>
                <w:szCs w:val="20"/>
                <w:lang w:val="es-GT"/>
              </w:rPr>
              <w:t xml:space="preserve">¿Tiene alguna condena penal </w:t>
            </w:r>
            <w:r w:rsidR="00C96EA8">
              <w:rPr>
                <w:rFonts w:ascii="Arial" w:hAnsi="Arial" w:cs="Arial"/>
                <w:color w:val="333333"/>
                <w:sz w:val="20"/>
                <w:szCs w:val="20"/>
                <w:lang w:val="es-GT"/>
              </w:rPr>
              <w:t xml:space="preserve">no </w:t>
            </w:r>
            <w:r w:rsidR="00F433FA">
              <w:rPr>
                <w:rFonts w:ascii="Arial" w:hAnsi="Arial" w:cs="Arial"/>
                <w:color w:val="333333"/>
                <w:sz w:val="20"/>
                <w:szCs w:val="20"/>
                <w:lang w:val="es-GT"/>
              </w:rPr>
              <w:t>prescrita e</w:t>
            </w:r>
            <w:r w:rsidRPr="0037154B">
              <w:rPr>
                <w:rFonts w:ascii="Arial" w:hAnsi="Arial" w:cs="Arial"/>
                <w:color w:val="333333"/>
                <w:sz w:val="20"/>
                <w:szCs w:val="20"/>
                <w:lang w:val="es-GT"/>
              </w:rPr>
              <w:t>n virtud de la Ley de Rehabilitación de Delincuentes (</w:t>
            </w:r>
            <w:proofErr w:type="spellStart"/>
            <w:r w:rsidRPr="00F80E14">
              <w:rPr>
                <w:rFonts w:ascii="Arial" w:hAnsi="Arial" w:cs="Arial"/>
                <w:i/>
                <w:iCs/>
                <w:color w:val="333333"/>
                <w:sz w:val="20"/>
                <w:szCs w:val="20"/>
                <w:lang w:val="es-GT"/>
              </w:rPr>
              <w:t>Rehabilitation</w:t>
            </w:r>
            <w:proofErr w:type="spellEnd"/>
            <w:r w:rsidRPr="00F80E14">
              <w:rPr>
                <w:rFonts w:ascii="Arial" w:hAnsi="Arial" w:cs="Arial"/>
                <w:i/>
                <w:iCs/>
                <w:color w:val="333333"/>
                <w:sz w:val="20"/>
                <w:szCs w:val="20"/>
                <w:lang w:val="es-GT"/>
              </w:rPr>
              <w:t xml:space="preserve"> </w:t>
            </w:r>
            <w:proofErr w:type="spellStart"/>
            <w:r w:rsidRPr="00F80E14">
              <w:rPr>
                <w:rFonts w:ascii="Arial" w:hAnsi="Arial" w:cs="Arial"/>
                <w:i/>
                <w:iCs/>
                <w:color w:val="333333"/>
                <w:sz w:val="20"/>
                <w:szCs w:val="20"/>
                <w:lang w:val="es-GT"/>
              </w:rPr>
              <w:t>of</w:t>
            </w:r>
            <w:proofErr w:type="spellEnd"/>
            <w:r w:rsidRPr="00F80E14">
              <w:rPr>
                <w:rFonts w:ascii="Arial" w:hAnsi="Arial" w:cs="Arial"/>
                <w:i/>
                <w:iCs/>
                <w:color w:val="333333"/>
                <w:sz w:val="20"/>
                <w:szCs w:val="20"/>
                <w:lang w:val="es-GT"/>
              </w:rPr>
              <w:t xml:space="preserve"> </w:t>
            </w:r>
            <w:proofErr w:type="spellStart"/>
            <w:r w:rsidRPr="00F80E14">
              <w:rPr>
                <w:rFonts w:ascii="Arial" w:hAnsi="Arial" w:cs="Arial"/>
                <w:i/>
                <w:iCs/>
                <w:color w:val="333333"/>
                <w:sz w:val="20"/>
                <w:szCs w:val="20"/>
                <w:lang w:val="es-GT"/>
              </w:rPr>
              <w:t>Offenders</w:t>
            </w:r>
            <w:proofErr w:type="spellEnd"/>
            <w:r w:rsidRPr="00F80E14">
              <w:rPr>
                <w:rFonts w:ascii="Arial" w:hAnsi="Arial" w:cs="Arial"/>
                <w:i/>
                <w:iCs/>
                <w:color w:val="333333"/>
                <w:sz w:val="20"/>
                <w:szCs w:val="20"/>
                <w:lang w:val="es-GT"/>
              </w:rPr>
              <w:t xml:space="preserve"> </w:t>
            </w:r>
            <w:proofErr w:type="spellStart"/>
            <w:r w:rsidRPr="00F80E14">
              <w:rPr>
                <w:rFonts w:ascii="Arial" w:hAnsi="Arial" w:cs="Arial"/>
                <w:i/>
                <w:iCs/>
                <w:color w:val="333333"/>
                <w:sz w:val="20"/>
                <w:szCs w:val="20"/>
                <w:lang w:val="es-GT"/>
              </w:rPr>
              <w:t>Act</w:t>
            </w:r>
            <w:proofErr w:type="spellEnd"/>
            <w:r w:rsidRPr="0037154B">
              <w:rPr>
                <w:rFonts w:ascii="Arial" w:hAnsi="Arial" w:cs="Arial"/>
                <w:color w:val="333333"/>
                <w:sz w:val="20"/>
                <w:szCs w:val="20"/>
                <w:lang w:val="es-GT"/>
              </w:rPr>
              <w:t xml:space="preserve">) de 1974? Informarnos sobre sus antecedentes penales no necesariamente impedirá que CAFOD le ofrezca un trabajo. Podemos considerar el tipo de delito, el tiempo transcurrido, su edad en ese momento y cualquier otro factor relevante cuando tomemos una decisión </w:t>
            </w:r>
            <w:r w:rsidR="00F433FA">
              <w:rPr>
                <w:rFonts w:ascii="Arial" w:hAnsi="Arial" w:cs="Arial"/>
                <w:color w:val="333333"/>
                <w:sz w:val="20"/>
                <w:szCs w:val="20"/>
                <w:lang w:val="es-GT"/>
              </w:rPr>
              <w:t xml:space="preserve">respecto a </w:t>
            </w:r>
            <w:r w:rsidRPr="0037154B">
              <w:rPr>
                <w:rFonts w:ascii="Arial" w:hAnsi="Arial" w:cs="Arial"/>
                <w:color w:val="333333"/>
                <w:sz w:val="20"/>
                <w:szCs w:val="20"/>
                <w:lang w:val="es-GT"/>
              </w:rPr>
              <w:t>ofrecerle un trabajo.</w:t>
            </w:r>
          </w:p>
          <w:p w14:paraId="639276F8" w14:textId="4A4831DE" w:rsidR="00395CBA" w:rsidRPr="0037154B" w:rsidRDefault="005A1910" w:rsidP="0023104D">
            <w:pPr>
              <w:pStyle w:val="NormalWeb"/>
              <w:spacing w:before="0" w:beforeAutospacing="0" w:after="165" w:afterAutospacing="0"/>
              <w:rPr>
                <w:rFonts w:ascii="Arial" w:hAnsi="Arial" w:cs="Arial"/>
                <w:color w:val="333333"/>
                <w:sz w:val="20"/>
                <w:szCs w:val="20"/>
                <w:lang w:val="es-GT"/>
              </w:rPr>
            </w:pPr>
            <w:r w:rsidRPr="0037154B">
              <w:rPr>
                <w:rFonts w:ascii="Arial" w:hAnsi="Arial" w:cs="Arial"/>
                <w:color w:val="333333"/>
                <w:sz w:val="20"/>
                <w:szCs w:val="20"/>
                <w:lang w:val="es-GT"/>
              </w:rPr>
              <w:t xml:space="preserve">¿Qué es una condena </w:t>
            </w:r>
            <w:r w:rsidR="00C80923" w:rsidRPr="0037154B">
              <w:rPr>
                <w:rFonts w:ascii="Arial" w:hAnsi="Arial" w:cs="Arial"/>
                <w:color w:val="333333"/>
                <w:sz w:val="20"/>
                <w:szCs w:val="20"/>
                <w:lang w:val="es-GT"/>
              </w:rPr>
              <w:t xml:space="preserve">penal </w:t>
            </w:r>
            <w:r w:rsidR="00F433FA">
              <w:rPr>
                <w:rFonts w:ascii="Arial" w:hAnsi="Arial" w:cs="Arial"/>
                <w:color w:val="333333"/>
                <w:sz w:val="20"/>
                <w:szCs w:val="20"/>
                <w:lang w:val="es-GT"/>
              </w:rPr>
              <w:t>prescrita</w:t>
            </w:r>
            <w:r w:rsidR="00395CBA" w:rsidRPr="0037154B">
              <w:rPr>
                <w:rFonts w:ascii="Arial" w:hAnsi="Arial" w:cs="Arial"/>
                <w:color w:val="333333"/>
                <w:sz w:val="20"/>
                <w:szCs w:val="20"/>
                <w:lang w:val="es-GT"/>
              </w:rPr>
              <w:t>?</w:t>
            </w:r>
          </w:p>
          <w:p w14:paraId="46820A9A" w14:textId="53AA8C36" w:rsidR="00395CBA" w:rsidRPr="0037154B" w:rsidRDefault="00064C12" w:rsidP="0023104D">
            <w:pPr>
              <w:pStyle w:val="NormalWeb"/>
              <w:spacing w:before="0" w:beforeAutospacing="0" w:after="165" w:afterAutospacing="0"/>
              <w:rPr>
                <w:rFonts w:ascii="Arial" w:hAnsi="Arial" w:cs="Arial"/>
                <w:sz w:val="20"/>
                <w:szCs w:val="20"/>
                <w:lang w:val="es-GT"/>
              </w:rPr>
            </w:pPr>
            <w:r w:rsidRPr="0037154B">
              <w:rPr>
                <w:rFonts w:ascii="Arial" w:hAnsi="Arial" w:cs="Arial"/>
                <w:color w:val="333333"/>
                <w:sz w:val="20"/>
                <w:szCs w:val="20"/>
                <w:lang w:val="es-GT"/>
              </w:rPr>
              <w:t>Algunas condenas penales pueden quedar "</w:t>
            </w:r>
            <w:r w:rsidR="00F433FA">
              <w:rPr>
                <w:rFonts w:ascii="Arial" w:hAnsi="Arial" w:cs="Arial"/>
                <w:color w:val="333333"/>
                <w:sz w:val="20"/>
                <w:szCs w:val="20"/>
                <w:lang w:val="es-GT"/>
              </w:rPr>
              <w:t>prescritas</w:t>
            </w:r>
            <w:r w:rsidRPr="0037154B">
              <w:rPr>
                <w:rFonts w:ascii="Arial" w:hAnsi="Arial" w:cs="Arial"/>
                <w:color w:val="333333"/>
                <w:sz w:val="20"/>
                <w:szCs w:val="20"/>
                <w:lang w:val="es-GT"/>
              </w:rPr>
              <w:t xml:space="preserve">" después de un período de tiempo determinado a partir de la fecha de la condena. Si no ha transcurrido ese período de tiempo, la ley establece que </w:t>
            </w:r>
            <w:r w:rsidR="003623AC">
              <w:rPr>
                <w:rFonts w:ascii="Arial" w:hAnsi="Arial" w:cs="Arial"/>
                <w:color w:val="333333"/>
                <w:sz w:val="20"/>
                <w:szCs w:val="20"/>
                <w:lang w:val="es-GT"/>
              </w:rPr>
              <w:t xml:space="preserve">ahora </w:t>
            </w:r>
            <w:r w:rsidRPr="0037154B">
              <w:rPr>
                <w:rFonts w:ascii="Arial" w:hAnsi="Arial" w:cs="Arial"/>
                <w:color w:val="333333"/>
                <w:sz w:val="20"/>
                <w:szCs w:val="20"/>
                <w:lang w:val="es-GT"/>
              </w:rPr>
              <w:t xml:space="preserve">usted debe informarnos sobre cualquier condena penal que pueda tener y que "no haya </w:t>
            </w:r>
            <w:r w:rsidR="006D077F">
              <w:rPr>
                <w:rFonts w:ascii="Arial" w:hAnsi="Arial" w:cs="Arial"/>
                <w:color w:val="333333"/>
                <w:sz w:val="20"/>
                <w:szCs w:val="20"/>
                <w:lang w:val="es-GT"/>
              </w:rPr>
              <w:t>prescrito</w:t>
            </w:r>
            <w:r w:rsidRPr="0037154B">
              <w:rPr>
                <w:rFonts w:ascii="Arial" w:hAnsi="Arial" w:cs="Arial"/>
                <w:color w:val="333333"/>
                <w:sz w:val="20"/>
                <w:szCs w:val="20"/>
                <w:lang w:val="es-GT"/>
              </w:rPr>
              <w:t xml:space="preserve">". Si usted no nos informa sobre sus condenas penales "no </w:t>
            </w:r>
            <w:r w:rsidR="006D077F">
              <w:rPr>
                <w:rFonts w:ascii="Arial" w:hAnsi="Arial" w:cs="Arial"/>
                <w:color w:val="333333"/>
                <w:sz w:val="20"/>
                <w:szCs w:val="20"/>
                <w:lang w:val="es-GT"/>
              </w:rPr>
              <w:t>prescrita</w:t>
            </w:r>
            <w:r w:rsidR="003623AC">
              <w:rPr>
                <w:rFonts w:ascii="Arial" w:hAnsi="Arial" w:cs="Arial"/>
                <w:color w:val="333333"/>
                <w:sz w:val="20"/>
                <w:szCs w:val="20"/>
                <w:lang w:val="es-GT"/>
              </w:rPr>
              <w:t>s</w:t>
            </w:r>
            <w:r w:rsidRPr="0037154B">
              <w:rPr>
                <w:rFonts w:ascii="Arial" w:hAnsi="Arial" w:cs="Arial"/>
                <w:color w:val="333333"/>
                <w:sz w:val="20"/>
                <w:szCs w:val="20"/>
                <w:lang w:val="es-GT"/>
              </w:rPr>
              <w:t xml:space="preserve">", esto puede resultar en una solicitud de empleo fallida o </w:t>
            </w:r>
            <w:r w:rsidR="0038154C">
              <w:rPr>
                <w:rFonts w:ascii="Arial" w:hAnsi="Arial" w:cs="Arial"/>
                <w:color w:val="333333"/>
                <w:sz w:val="20"/>
                <w:szCs w:val="20"/>
                <w:lang w:val="es-GT"/>
              </w:rPr>
              <w:t xml:space="preserve">la </w:t>
            </w:r>
            <w:r w:rsidRPr="0037154B">
              <w:rPr>
                <w:rFonts w:ascii="Arial" w:hAnsi="Arial" w:cs="Arial"/>
                <w:color w:val="333333"/>
                <w:sz w:val="20"/>
                <w:szCs w:val="20"/>
                <w:lang w:val="es-GT"/>
              </w:rPr>
              <w:t xml:space="preserve">destitución en una fecha posterior. No esperamos que nos informe sobre </w:t>
            </w:r>
            <w:r w:rsidR="0038154C">
              <w:rPr>
                <w:rFonts w:ascii="Arial" w:hAnsi="Arial" w:cs="Arial"/>
                <w:color w:val="333333"/>
                <w:sz w:val="20"/>
                <w:szCs w:val="20"/>
                <w:lang w:val="es-GT"/>
              </w:rPr>
              <w:t xml:space="preserve">cuestiones como </w:t>
            </w:r>
            <w:r w:rsidRPr="0037154B">
              <w:rPr>
                <w:rFonts w:ascii="Arial" w:hAnsi="Arial" w:cs="Arial"/>
                <w:color w:val="333333"/>
                <w:sz w:val="20"/>
                <w:szCs w:val="20"/>
                <w:lang w:val="es-GT"/>
              </w:rPr>
              <w:t>infracciones por exceso de velocidad o parquearse en un lugar indebido</w:t>
            </w:r>
            <w:r w:rsidR="00395CBA" w:rsidRPr="0037154B">
              <w:rPr>
                <w:rFonts w:ascii="Arial" w:hAnsi="Arial" w:cs="Arial"/>
                <w:color w:val="333333"/>
                <w:sz w:val="20"/>
                <w:szCs w:val="20"/>
                <w:lang w:val="es-GT"/>
              </w:rPr>
              <w:t>.</w:t>
            </w:r>
            <w:r w:rsidR="008B447E" w:rsidRPr="00A858C9">
              <w:rPr>
                <w:rFonts w:cs="Arial"/>
                <w:b/>
                <w:highlight w:val="yellow"/>
                <w:lang w:val="es-GT"/>
              </w:rPr>
              <w:t xml:space="preserve"> </w:t>
            </w:r>
            <w:r w:rsidR="00AC2289">
              <w:rPr>
                <w:rFonts w:cs="Arial"/>
                <w:b/>
                <w:lang w:val="es-GT"/>
              </w:rPr>
              <w:t xml:space="preserve"> </w:t>
            </w:r>
          </w:p>
        </w:tc>
      </w:tr>
    </w:tbl>
    <w:p w14:paraId="202F8034" w14:textId="77777777" w:rsidR="00395CBA" w:rsidRPr="0037154B" w:rsidRDefault="00395CBA" w:rsidP="00395CBA">
      <w:pPr>
        <w:spacing w:after="0" w:line="300" w:lineRule="exact"/>
        <w:jc w:val="both"/>
        <w:rPr>
          <w:rFonts w:cs="Arial"/>
          <w:lang w:val="es-GT"/>
        </w:rPr>
      </w:pPr>
    </w:p>
    <w:p w14:paraId="30937D6A" w14:textId="77777777" w:rsidR="00D24868" w:rsidRDefault="00D24868">
      <w:pPr>
        <w:widowControl/>
        <w:tabs>
          <w:tab w:val="clear" w:pos="1418"/>
          <w:tab w:val="clear" w:pos="8222"/>
        </w:tabs>
        <w:adjustRightInd/>
        <w:spacing w:after="0" w:line="240" w:lineRule="auto"/>
        <w:ind w:left="0"/>
        <w:rPr>
          <w:rFonts w:cs="Arial"/>
          <w:lang w:val="es-GT"/>
        </w:rPr>
      </w:pPr>
      <w:r>
        <w:rPr>
          <w:rFonts w:cs="Arial"/>
          <w:lang w:val="es-GT"/>
        </w:rPr>
        <w:br w:type="page"/>
      </w:r>
    </w:p>
    <w:p w14:paraId="595601BD" w14:textId="04404493" w:rsidR="00395CBA" w:rsidRPr="0037154B" w:rsidRDefault="008D735A" w:rsidP="00D86CDA">
      <w:pPr>
        <w:ind w:left="0" w:right="141"/>
        <w:rPr>
          <w:rFonts w:cs="Arial"/>
          <w:lang w:val="es-GT"/>
        </w:rPr>
      </w:pPr>
      <w:r>
        <w:rPr>
          <w:rFonts w:cs="Arial"/>
          <w:lang w:val="es-GT"/>
        </w:rPr>
        <w:lastRenderedPageBreak/>
        <w:t>En ocasiones</w:t>
      </w:r>
      <w:r w:rsidR="00A971A7">
        <w:rPr>
          <w:rFonts w:cs="Arial"/>
          <w:lang w:val="es-GT"/>
        </w:rPr>
        <w:t>,</w:t>
      </w:r>
      <w:r>
        <w:rPr>
          <w:rFonts w:cs="Arial"/>
          <w:lang w:val="es-GT"/>
        </w:rPr>
        <w:t xml:space="preserve"> </w:t>
      </w:r>
      <w:r w:rsidR="00064C12" w:rsidRPr="0037154B">
        <w:rPr>
          <w:rFonts w:cs="Arial"/>
          <w:lang w:val="es-GT"/>
        </w:rPr>
        <w:t xml:space="preserve">cuando el proceso de </w:t>
      </w:r>
      <w:r w:rsidR="00140BF5">
        <w:rPr>
          <w:rFonts w:cs="Arial"/>
          <w:lang w:val="es-GT"/>
        </w:rPr>
        <w:t xml:space="preserve">contratación </w:t>
      </w:r>
      <w:r w:rsidR="00064C12" w:rsidRPr="0037154B">
        <w:rPr>
          <w:rFonts w:cs="Arial"/>
          <w:lang w:val="es-GT"/>
        </w:rPr>
        <w:t xml:space="preserve">para puestos que </w:t>
      </w:r>
      <w:r w:rsidR="00A971A7">
        <w:rPr>
          <w:rFonts w:cs="Arial"/>
          <w:lang w:val="es-GT"/>
        </w:rPr>
        <w:t xml:space="preserve">necesitan </w:t>
      </w:r>
      <w:r w:rsidR="00064C12" w:rsidRPr="0037154B">
        <w:rPr>
          <w:rFonts w:cs="Arial"/>
          <w:lang w:val="es-GT"/>
        </w:rPr>
        <w:t xml:space="preserve">una </w:t>
      </w:r>
      <w:r w:rsidR="00B60BC4" w:rsidRPr="0037154B">
        <w:rPr>
          <w:rFonts w:cs="Arial"/>
          <w:lang w:val="es-GT"/>
        </w:rPr>
        <w:t>verificación</w:t>
      </w:r>
      <w:r w:rsidR="00064C12" w:rsidRPr="0037154B">
        <w:rPr>
          <w:rFonts w:cs="Arial"/>
          <w:lang w:val="es-GT"/>
        </w:rPr>
        <w:t xml:space="preserve"> de salvaguarda</w:t>
      </w:r>
      <w:r w:rsidR="00A971A7">
        <w:rPr>
          <w:rFonts w:cs="Arial"/>
          <w:lang w:val="es-GT"/>
        </w:rPr>
        <w:t xml:space="preserve"> requiera que </w:t>
      </w:r>
      <w:r w:rsidR="00D315CD" w:rsidRPr="0037154B">
        <w:rPr>
          <w:rFonts w:cs="Arial"/>
          <w:lang w:val="es-GT"/>
        </w:rPr>
        <w:t xml:space="preserve">los aspirantes </w:t>
      </w:r>
      <w:r w:rsidR="002165BF">
        <w:rPr>
          <w:rFonts w:cs="Arial"/>
          <w:lang w:val="es-GT"/>
        </w:rPr>
        <w:t>envíen</w:t>
      </w:r>
      <w:r w:rsidR="00A971A7">
        <w:rPr>
          <w:rFonts w:cs="Arial"/>
          <w:lang w:val="es-GT"/>
        </w:rPr>
        <w:t xml:space="preserve"> </w:t>
      </w:r>
      <w:r w:rsidR="00D315CD" w:rsidRPr="0037154B">
        <w:rPr>
          <w:rFonts w:cs="Arial"/>
          <w:lang w:val="es-GT"/>
        </w:rPr>
        <w:t>únicamente su CV</w:t>
      </w:r>
      <w:r w:rsidR="00395CBA" w:rsidRPr="0037154B">
        <w:rPr>
          <w:rFonts w:cs="Arial"/>
          <w:lang w:val="es-GT"/>
        </w:rPr>
        <w:t xml:space="preserve">, </w:t>
      </w:r>
      <w:r w:rsidR="00D315CD" w:rsidRPr="0037154B">
        <w:rPr>
          <w:rFonts w:cs="Arial"/>
          <w:lang w:val="es-GT"/>
        </w:rPr>
        <w:t>el Oficial</w:t>
      </w:r>
      <w:r w:rsidR="006C62D6">
        <w:rPr>
          <w:rFonts w:cs="Arial"/>
          <w:lang w:val="es-GT"/>
        </w:rPr>
        <w:t xml:space="preserve"> de Servicios </w:t>
      </w:r>
      <w:r w:rsidR="006127D5" w:rsidRPr="0037154B">
        <w:rPr>
          <w:rFonts w:cs="Arial"/>
          <w:lang w:val="es-GT"/>
        </w:rPr>
        <w:t>de Recursos Humanos</w:t>
      </w:r>
      <w:r w:rsidR="006C62D6" w:rsidRPr="0037154B">
        <w:rPr>
          <w:rFonts w:cs="Arial"/>
          <w:lang w:val="es-GT"/>
        </w:rPr>
        <w:t>/Punto Focal</w:t>
      </w:r>
      <w:r w:rsidR="006127D5" w:rsidRPr="0037154B">
        <w:rPr>
          <w:rFonts w:cs="Arial"/>
          <w:lang w:val="es-GT"/>
        </w:rPr>
        <w:t xml:space="preserve"> </w:t>
      </w:r>
      <w:r w:rsidR="006C62D6">
        <w:rPr>
          <w:rFonts w:cs="Arial"/>
          <w:lang w:val="es-GT"/>
        </w:rPr>
        <w:t xml:space="preserve">de RR. HH. </w:t>
      </w:r>
      <w:r w:rsidR="006127D5" w:rsidRPr="0037154B">
        <w:rPr>
          <w:rFonts w:cs="Arial"/>
          <w:lang w:val="es-GT"/>
        </w:rPr>
        <w:t xml:space="preserve">le </w:t>
      </w:r>
      <w:r w:rsidR="00B60BC4">
        <w:rPr>
          <w:rFonts w:cs="Arial"/>
          <w:lang w:val="es-GT"/>
        </w:rPr>
        <w:t xml:space="preserve">pedirá </w:t>
      </w:r>
      <w:r w:rsidR="006127D5" w:rsidRPr="0037154B">
        <w:rPr>
          <w:rFonts w:cs="Arial"/>
          <w:lang w:val="es-GT"/>
        </w:rPr>
        <w:t xml:space="preserve">al candidato nombrado </w:t>
      </w:r>
      <w:r w:rsidR="00B60BC4">
        <w:rPr>
          <w:rFonts w:cs="Arial"/>
          <w:lang w:val="es-GT"/>
        </w:rPr>
        <w:t xml:space="preserve">llenar </w:t>
      </w:r>
      <w:r w:rsidR="006127D5" w:rsidRPr="0037154B">
        <w:rPr>
          <w:rFonts w:cs="Arial"/>
          <w:lang w:val="es-GT"/>
        </w:rPr>
        <w:t>un formulario de autodeclaración en lugar de lo indicado arriba</w:t>
      </w:r>
      <w:r w:rsidR="00395CBA" w:rsidRPr="0037154B">
        <w:rPr>
          <w:rFonts w:cs="Arial"/>
          <w:lang w:val="es-GT"/>
        </w:rPr>
        <w:t>.</w:t>
      </w:r>
      <w:r w:rsidR="00165C5B">
        <w:rPr>
          <w:rFonts w:cs="Arial"/>
          <w:lang w:val="es-GT"/>
        </w:rPr>
        <w:t xml:space="preserve"> </w:t>
      </w:r>
    </w:p>
    <w:p w14:paraId="538D8800" w14:textId="41214B80" w:rsidR="00395CBA" w:rsidRPr="0037154B" w:rsidRDefault="006127D5" w:rsidP="00A7756F">
      <w:pPr>
        <w:ind w:left="0" w:right="283"/>
        <w:rPr>
          <w:rFonts w:cs="Arial"/>
          <w:lang w:val="es-GT"/>
        </w:rPr>
      </w:pPr>
      <w:r w:rsidRPr="0037154B">
        <w:rPr>
          <w:rFonts w:cs="Arial"/>
          <w:lang w:val="es-GT"/>
        </w:rPr>
        <w:t xml:space="preserve">El formulario de solicitud </w:t>
      </w:r>
      <w:r w:rsidR="00B15F89">
        <w:rPr>
          <w:rFonts w:cs="Arial"/>
          <w:lang w:val="es-GT"/>
        </w:rPr>
        <w:t xml:space="preserve">de empleo </w:t>
      </w:r>
      <w:r w:rsidR="00E81AB1" w:rsidRPr="0037154B">
        <w:rPr>
          <w:rFonts w:cs="Arial"/>
          <w:lang w:val="es-GT"/>
        </w:rPr>
        <w:t xml:space="preserve">o </w:t>
      </w:r>
      <w:r w:rsidR="000F1308" w:rsidRPr="0037154B">
        <w:rPr>
          <w:rFonts w:cs="Arial"/>
          <w:lang w:val="es-GT"/>
        </w:rPr>
        <w:t>el formulario de la autodecl</w:t>
      </w:r>
      <w:r w:rsidR="00E81AB1" w:rsidRPr="0037154B">
        <w:rPr>
          <w:rFonts w:cs="Arial"/>
          <w:lang w:val="es-GT"/>
        </w:rPr>
        <w:t>a</w:t>
      </w:r>
      <w:r w:rsidR="000F1308" w:rsidRPr="0037154B">
        <w:rPr>
          <w:rFonts w:cs="Arial"/>
          <w:lang w:val="es-GT"/>
        </w:rPr>
        <w:t>ra</w:t>
      </w:r>
      <w:r w:rsidR="00E81AB1" w:rsidRPr="0037154B">
        <w:rPr>
          <w:rFonts w:cs="Arial"/>
          <w:lang w:val="es-GT"/>
        </w:rPr>
        <w:t xml:space="preserve">ción </w:t>
      </w:r>
      <w:r w:rsidR="00171B24">
        <w:rPr>
          <w:rFonts w:cs="Arial"/>
          <w:lang w:val="es-GT"/>
        </w:rPr>
        <w:t xml:space="preserve">entregados </w:t>
      </w:r>
      <w:r w:rsidR="00E81AB1" w:rsidRPr="0037154B">
        <w:rPr>
          <w:rFonts w:cs="Arial"/>
          <w:lang w:val="es-GT"/>
        </w:rPr>
        <w:t xml:space="preserve">serán </w:t>
      </w:r>
      <w:r w:rsidR="00A06FBD" w:rsidRPr="0037154B">
        <w:rPr>
          <w:rFonts w:cs="Arial"/>
          <w:lang w:val="es-GT"/>
        </w:rPr>
        <w:t xml:space="preserve">tratados de manera confidencial y solo se divulgarán </w:t>
      </w:r>
      <w:r w:rsidR="009D2DBF">
        <w:rPr>
          <w:rFonts w:cs="Arial"/>
          <w:lang w:val="es-GT"/>
        </w:rPr>
        <w:t xml:space="preserve">con </w:t>
      </w:r>
      <w:r w:rsidR="00A06FBD" w:rsidRPr="0037154B">
        <w:rPr>
          <w:rFonts w:cs="Arial"/>
          <w:lang w:val="es-GT"/>
        </w:rPr>
        <w:t xml:space="preserve">los involucrados en el proceso de reclutamiento y selección de personal. El formulario de solicitud de empleo del candidato seleccionado se conservará en un archivo seguro. Todos los demás formularios serán destruidos seis meses después de la entrevista.  </w:t>
      </w:r>
      <w:r w:rsidR="00BF39ED">
        <w:rPr>
          <w:rFonts w:cs="Arial"/>
          <w:lang w:val="es-GT"/>
        </w:rPr>
        <w:t xml:space="preserve"> </w:t>
      </w:r>
    </w:p>
    <w:p w14:paraId="77A747C1" w14:textId="6D0596E3" w:rsidR="00395CBA" w:rsidRPr="00B60BC4" w:rsidRDefault="0037154B" w:rsidP="00A7756F">
      <w:pPr>
        <w:pStyle w:val="Ttulo4"/>
        <w:spacing w:before="0"/>
        <w:ind w:left="0" w:right="283"/>
        <w:rPr>
          <w:rFonts w:eastAsia="Times New Roman" w:cs="Arial"/>
          <w:b w:val="0"/>
          <w:i/>
          <w:color w:val="auto"/>
          <w:sz w:val="20"/>
          <w:lang w:val="es-GT"/>
        </w:rPr>
      </w:pPr>
      <w:bookmarkStart w:id="14" w:name="_Toc174186179"/>
      <w:r w:rsidRPr="00B60BC4">
        <w:rPr>
          <w:rFonts w:eastAsia="Times New Roman" w:cs="Arial"/>
          <w:color w:val="auto"/>
          <w:sz w:val="20"/>
          <w:lang w:val="es-GT"/>
        </w:rPr>
        <w:t xml:space="preserve">Preselección </w:t>
      </w:r>
      <w:bookmarkEnd w:id="14"/>
      <w:r w:rsidRPr="00B60BC4">
        <w:rPr>
          <w:rFonts w:eastAsia="Times New Roman" w:cs="Arial"/>
          <w:color w:val="auto"/>
          <w:sz w:val="20"/>
          <w:lang w:val="es-GT"/>
        </w:rPr>
        <w:t xml:space="preserve"> </w:t>
      </w:r>
    </w:p>
    <w:p w14:paraId="6778BC8F" w14:textId="3D745D12" w:rsidR="00395CBA" w:rsidRPr="00B60BC4" w:rsidRDefault="00352251" w:rsidP="00A7756F">
      <w:pPr>
        <w:ind w:left="0" w:right="283"/>
        <w:rPr>
          <w:rFonts w:cs="Arial"/>
          <w:lang w:val="es-GT"/>
        </w:rPr>
      </w:pPr>
      <w:r w:rsidRPr="00B60BC4">
        <w:rPr>
          <w:rFonts w:cs="Arial"/>
          <w:lang w:val="es-GT"/>
        </w:rPr>
        <w:t xml:space="preserve">La </w:t>
      </w:r>
      <w:r w:rsidR="001E5A77">
        <w:rPr>
          <w:rFonts w:cs="Arial"/>
          <w:lang w:val="es-GT"/>
        </w:rPr>
        <w:t xml:space="preserve">autodeclaración </w:t>
      </w:r>
      <w:r w:rsidRPr="00B60BC4">
        <w:rPr>
          <w:rFonts w:cs="Arial"/>
          <w:lang w:val="es-GT"/>
        </w:rPr>
        <w:t xml:space="preserve">confidencial debe verificarse durante la preselección de candidatos para determinar si </w:t>
      </w:r>
      <w:r w:rsidR="00D97C74" w:rsidRPr="00B60BC4">
        <w:rPr>
          <w:rFonts w:cs="Arial"/>
          <w:lang w:val="es-GT"/>
        </w:rPr>
        <w:t xml:space="preserve">existen </w:t>
      </w:r>
      <w:r w:rsidRPr="00B60BC4">
        <w:rPr>
          <w:rFonts w:cs="Arial"/>
          <w:lang w:val="es-GT"/>
        </w:rPr>
        <w:t>razon</w:t>
      </w:r>
      <w:r w:rsidR="00D97C74" w:rsidRPr="00B60BC4">
        <w:rPr>
          <w:rFonts w:cs="Arial"/>
          <w:lang w:val="es-GT"/>
        </w:rPr>
        <w:t>es suficientes</w:t>
      </w:r>
      <w:r w:rsidRPr="00B60BC4">
        <w:rPr>
          <w:rFonts w:cs="Arial"/>
          <w:lang w:val="es-GT"/>
        </w:rPr>
        <w:t xml:space="preserve"> para rechazar la solicitud de algún aspirante</w:t>
      </w:r>
      <w:r w:rsidR="00F70C33" w:rsidRPr="00B60BC4">
        <w:rPr>
          <w:rFonts w:cs="Arial"/>
          <w:lang w:val="es-GT"/>
        </w:rPr>
        <w:t xml:space="preserve"> en esta etapa.  </w:t>
      </w:r>
    </w:p>
    <w:p w14:paraId="42C1A818" w14:textId="0B8C2451" w:rsidR="00F70C33" w:rsidRPr="00B60BC4" w:rsidRDefault="00F70C33" w:rsidP="00F70C33">
      <w:pPr>
        <w:ind w:left="0" w:right="283"/>
        <w:rPr>
          <w:rFonts w:cs="Arial"/>
          <w:lang w:val="es-GT"/>
        </w:rPr>
      </w:pPr>
      <w:r w:rsidRPr="00B60BC4">
        <w:rPr>
          <w:rFonts w:cs="Arial"/>
          <w:lang w:val="es-GT"/>
        </w:rPr>
        <w:t>Cualquier</w:t>
      </w:r>
      <w:r w:rsidR="00242D48">
        <w:rPr>
          <w:rFonts w:cs="Arial"/>
          <w:lang w:val="es-GT"/>
        </w:rPr>
        <w:t xml:space="preserve"> brecha en </w:t>
      </w:r>
      <w:r w:rsidRPr="00B60BC4">
        <w:rPr>
          <w:rFonts w:cs="Arial"/>
          <w:lang w:val="es-GT"/>
        </w:rPr>
        <w:t xml:space="preserve">el historial </w:t>
      </w:r>
      <w:r w:rsidR="00242D48">
        <w:rPr>
          <w:rFonts w:cs="Arial"/>
          <w:lang w:val="es-GT"/>
        </w:rPr>
        <w:t xml:space="preserve">laboral </w:t>
      </w:r>
      <w:r w:rsidRPr="00B60BC4">
        <w:rPr>
          <w:rFonts w:cs="Arial"/>
          <w:lang w:val="es-GT"/>
        </w:rPr>
        <w:t>del solicitante debe identificarse a través del formulario de solicitud</w:t>
      </w:r>
      <w:r w:rsidR="00D97C74" w:rsidRPr="00B60BC4">
        <w:rPr>
          <w:rFonts w:cs="Arial"/>
          <w:lang w:val="es-GT"/>
        </w:rPr>
        <w:t xml:space="preserve"> de empleo</w:t>
      </w:r>
      <w:r w:rsidRPr="00B60BC4">
        <w:rPr>
          <w:rFonts w:cs="Arial"/>
          <w:lang w:val="es-GT"/>
        </w:rPr>
        <w:t>. Est</w:t>
      </w:r>
      <w:r w:rsidR="000638CD" w:rsidRPr="00B60BC4">
        <w:rPr>
          <w:rFonts w:cs="Arial"/>
          <w:lang w:val="es-GT"/>
        </w:rPr>
        <w:t xml:space="preserve">as brechas y </w:t>
      </w:r>
      <w:r w:rsidRPr="00B60BC4">
        <w:rPr>
          <w:rFonts w:cs="Arial"/>
          <w:lang w:val="es-GT"/>
        </w:rPr>
        <w:t xml:space="preserve">la </w:t>
      </w:r>
      <w:r w:rsidR="00AD539E">
        <w:rPr>
          <w:rFonts w:cs="Arial"/>
          <w:lang w:val="es-GT"/>
        </w:rPr>
        <w:t xml:space="preserve">declaración </w:t>
      </w:r>
      <w:r w:rsidRPr="00B60BC4">
        <w:rPr>
          <w:rFonts w:cs="Arial"/>
          <w:lang w:val="es-GT"/>
        </w:rPr>
        <w:t xml:space="preserve">confidencial </w:t>
      </w:r>
      <w:r w:rsidR="00AD539E">
        <w:rPr>
          <w:rFonts w:cs="Arial"/>
          <w:lang w:val="es-GT"/>
        </w:rPr>
        <w:t xml:space="preserve">de la persona </w:t>
      </w:r>
      <w:r w:rsidRPr="00B60BC4">
        <w:rPr>
          <w:rFonts w:cs="Arial"/>
          <w:lang w:val="es-GT"/>
        </w:rPr>
        <w:t xml:space="preserve">deben tenerse en cuenta al preparar las preguntas para la </w:t>
      </w:r>
      <w:r w:rsidR="000638CD" w:rsidRPr="00B60BC4">
        <w:rPr>
          <w:rFonts w:cs="Arial"/>
          <w:lang w:val="es-GT"/>
        </w:rPr>
        <w:t xml:space="preserve">primera </w:t>
      </w:r>
      <w:r w:rsidR="00FB389C" w:rsidRPr="00B60BC4">
        <w:rPr>
          <w:rFonts w:cs="Arial"/>
          <w:lang w:val="es-GT"/>
        </w:rPr>
        <w:t xml:space="preserve">ronda de </w:t>
      </w:r>
      <w:r w:rsidRPr="00B60BC4">
        <w:rPr>
          <w:rFonts w:cs="Arial"/>
          <w:lang w:val="es-GT"/>
        </w:rPr>
        <w:t>entrevista</w:t>
      </w:r>
      <w:r w:rsidR="00FB389C" w:rsidRPr="00B60BC4">
        <w:rPr>
          <w:rFonts w:cs="Arial"/>
          <w:lang w:val="es-GT"/>
        </w:rPr>
        <w:t>s</w:t>
      </w:r>
      <w:r w:rsidRPr="00B60BC4">
        <w:rPr>
          <w:rFonts w:cs="Arial"/>
          <w:lang w:val="es-GT"/>
        </w:rPr>
        <w:t>.</w:t>
      </w:r>
    </w:p>
    <w:p w14:paraId="34A61CB1" w14:textId="77777777" w:rsidR="00395CBA" w:rsidRPr="00B60BC4" w:rsidRDefault="00395CBA" w:rsidP="00395CBA">
      <w:pPr>
        <w:pStyle w:val="Ttulo4"/>
        <w:spacing w:before="0"/>
        <w:ind w:right="283"/>
        <w:rPr>
          <w:rFonts w:eastAsia="Times New Roman" w:cs="Arial"/>
          <w:b w:val="0"/>
          <w:i/>
          <w:color w:val="auto"/>
          <w:sz w:val="20"/>
          <w:lang w:val="es-GT"/>
        </w:rPr>
      </w:pPr>
      <w:bookmarkStart w:id="15" w:name="_Toc174186180"/>
    </w:p>
    <w:p w14:paraId="63A77044" w14:textId="4BDFB697" w:rsidR="00395CBA" w:rsidRPr="00B60BC4" w:rsidRDefault="00FB389C" w:rsidP="00A7756F">
      <w:pPr>
        <w:pStyle w:val="Ttulo4"/>
        <w:spacing w:before="0"/>
        <w:ind w:left="0" w:right="283"/>
        <w:rPr>
          <w:rFonts w:eastAsia="Times New Roman" w:cs="Arial"/>
          <w:b w:val="0"/>
          <w:i/>
          <w:color w:val="auto"/>
          <w:sz w:val="20"/>
          <w:lang w:val="es-GT"/>
        </w:rPr>
      </w:pPr>
      <w:r w:rsidRPr="00B60BC4">
        <w:rPr>
          <w:rFonts w:eastAsia="Times New Roman" w:cs="Arial"/>
          <w:color w:val="auto"/>
          <w:sz w:val="20"/>
          <w:lang w:val="es-GT"/>
        </w:rPr>
        <w:t xml:space="preserve">Entrevistas con candidatos </w:t>
      </w:r>
      <w:bookmarkStart w:id="16" w:name="First_round_interviews"/>
      <w:bookmarkEnd w:id="15"/>
      <w:r w:rsidR="000B3651">
        <w:rPr>
          <w:rFonts w:eastAsia="Times New Roman" w:cs="Arial"/>
          <w:color w:val="auto"/>
          <w:sz w:val="20"/>
          <w:lang w:val="es-GT"/>
        </w:rPr>
        <w:t xml:space="preserve"> </w:t>
      </w:r>
      <w:r w:rsidR="00AC2289">
        <w:rPr>
          <w:rFonts w:eastAsia="Times New Roman" w:cs="Arial"/>
          <w:color w:val="auto"/>
          <w:sz w:val="20"/>
          <w:lang w:val="es-GT"/>
        </w:rPr>
        <w:t xml:space="preserve"> </w:t>
      </w:r>
    </w:p>
    <w:p w14:paraId="298AC2DC" w14:textId="0BF02D2E" w:rsidR="00395CBA" w:rsidRPr="00B60BC4" w:rsidRDefault="00395CBA" w:rsidP="00395CBA">
      <w:pPr>
        <w:pStyle w:val="Ttulo5"/>
        <w:tabs>
          <w:tab w:val="clear" w:pos="1418"/>
        </w:tabs>
        <w:spacing w:before="0"/>
        <w:ind w:left="0" w:right="283"/>
        <w:rPr>
          <w:rFonts w:eastAsia="Times New Roman" w:cs="Arial"/>
          <w:b w:val="0"/>
          <w:color w:val="auto"/>
          <w:sz w:val="20"/>
          <w:u w:val="single"/>
          <w:lang w:val="es-GT"/>
        </w:rPr>
      </w:pPr>
      <w:r w:rsidRPr="00B60BC4">
        <w:rPr>
          <w:rFonts w:eastAsia="Times New Roman" w:cs="Arial"/>
          <w:sz w:val="20"/>
          <w:lang w:val="es-GT"/>
        </w:rPr>
        <w:tab/>
      </w:r>
      <w:r w:rsidR="00FB389C" w:rsidRPr="00B60BC4">
        <w:rPr>
          <w:rFonts w:eastAsia="Times New Roman" w:cs="Arial"/>
          <w:b w:val="0"/>
          <w:color w:val="auto"/>
          <w:sz w:val="20"/>
          <w:u w:val="single"/>
          <w:lang w:val="es-GT"/>
        </w:rPr>
        <w:t>Primera</w:t>
      </w:r>
      <w:r w:rsidR="00B60BC4">
        <w:rPr>
          <w:rFonts w:eastAsia="Times New Roman" w:cs="Arial"/>
          <w:b w:val="0"/>
          <w:color w:val="auto"/>
          <w:sz w:val="20"/>
          <w:u w:val="single"/>
          <w:lang w:val="es-GT"/>
        </w:rPr>
        <w:t xml:space="preserve"> ronda de</w:t>
      </w:r>
      <w:r w:rsidR="00FB389C" w:rsidRPr="00B60BC4">
        <w:rPr>
          <w:rFonts w:eastAsia="Times New Roman" w:cs="Arial"/>
          <w:b w:val="0"/>
          <w:color w:val="auto"/>
          <w:sz w:val="20"/>
          <w:u w:val="single"/>
          <w:lang w:val="es-GT"/>
        </w:rPr>
        <w:t xml:space="preserve"> </w:t>
      </w:r>
      <w:r w:rsidR="001C4659" w:rsidRPr="00B60BC4">
        <w:rPr>
          <w:rFonts w:eastAsia="Times New Roman" w:cs="Arial"/>
          <w:b w:val="0"/>
          <w:color w:val="auto"/>
          <w:sz w:val="20"/>
          <w:u w:val="single"/>
          <w:lang w:val="es-GT"/>
        </w:rPr>
        <w:t>entrevista</w:t>
      </w:r>
      <w:r w:rsidR="00B60BC4">
        <w:rPr>
          <w:rFonts w:eastAsia="Times New Roman" w:cs="Arial"/>
          <w:b w:val="0"/>
          <w:color w:val="auto"/>
          <w:sz w:val="20"/>
          <w:u w:val="single"/>
          <w:lang w:val="es-GT"/>
        </w:rPr>
        <w:t>s</w:t>
      </w:r>
      <w:r w:rsidR="001C4659" w:rsidRPr="00B60BC4">
        <w:rPr>
          <w:rFonts w:eastAsia="Times New Roman" w:cs="Arial"/>
          <w:b w:val="0"/>
          <w:color w:val="auto"/>
          <w:sz w:val="20"/>
          <w:u w:val="single"/>
          <w:lang w:val="es-GT"/>
        </w:rPr>
        <w:t xml:space="preserve"> </w:t>
      </w:r>
      <w:bookmarkEnd w:id="16"/>
    </w:p>
    <w:p w14:paraId="791C0B6A" w14:textId="63EC01CC" w:rsidR="009B67EB" w:rsidRPr="009B67EB" w:rsidRDefault="009B67EB" w:rsidP="009B67EB">
      <w:pPr>
        <w:ind w:left="0" w:right="283"/>
        <w:rPr>
          <w:rFonts w:cs="Arial"/>
          <w:lang w:val="es-GT"/>
        </w:rPr>
      </w:pPr>
      <w:r w:rsidRPr="009B67EB">
        <w:rPr>
          <w:rFonts w:cs="Arial"/>
          <w:lang w:val="es-GT"/>
        </w:rPr>
        <w:t xml:space="preserve">Se deben hacer preguntas específicas en la primera entrevista para aclarar el motivo de cualquier </w:t>
      </w:r>
      <w:r w:rsidR="006D5F29">
        <w:rPr>
          <w:rFonts w:cs="Arial"/>
          <w:lang w:val="es-GT"/>
        </w:rPr>
        <w:t xml:space="preserve">período de inactividad </w:t>
      </w:r>
      <w:r w:rsidRPr="009B67EB">
        <w:rPr>
          <w:rFonts w:cs="Arial"/>
          <w:lang w:val="es-GT"/>
        </w:rPr>
        <w:t>en el histori</w:t>
      </w:r>
      <w:r w:rsidRPr="00FF78ED">
        <w:rPr>
          <w:rFonts w:cs="Arial"/>
          <w:lang w:val="es-GT"/>
        </w:rPr>
        <w:t xml:space="preserve">al de empleo. Si el panel de entrevistadores no está satisfecho </w:t>
      </w:r>
      <w:r w:rsidR="005026A8" w:rsidRPr="00FF78ED">
        <w:rPr>
          <w:rFonts w:cs="Arial"/>
          <w:lang w:val="es-GT"/>
        </w:rPr>
        <w:t xml:space="preserve">con </w:t>
      </w:r>
      <w:r w:rsidRPr="00FF78ED">
        <w:rPr>
          <w:rFonts w:cs="Arial"/>
          <w:lang w:val="es-GT"/>
        </w:rPr>
        <w:t xml:space="preserve">las razones </w:t>
      </w:r>
      <w:r w:rsidR="007A1F13" w:rsidRPr="00FF78ED">
        <w:rPr>
          <w:rFonts w:cs="Arial"/>
          <w:lang w:val="es-GT"/>
        </w:rPr>
        <w:t>de</w:t>
      </w:r>
      <w:r w:rsidR="00FF78ED" w:rsidRPr="00FF78ED">
        <w:rPr>
          <w:rFonts w:cs="Arial"/>
          <w:lang w:val="es-GT"/>
        </w:rPr>
        <w:t xml:space="preserve"> dicha </w:t>
      </w:r>
      <w:r w:rsidR="00EA5998" w:rsidRPr="00FF78ED">
        <w:rPr>
          <w:rFonts w:cs="Arial"/>
          <w:lang w:val="es-GT"/>
        </w:rPr>
        <w:t>inactividad</w:t>
      </w:r>
      <w:r w:rsidR="00334679" w:rsidRPr="00FF78ED">
        <w:rPr>
          <w:rFonts w:cs="Arial"/>
          <w:lang w:val="es-GT"/>
        </w:rPr>
        <w:t xml:space="preserve"> </w:t>
      </w:r>
      <w:r w:rsidR="007A1F13" w:rsidRPr="00FF78ED">
        <w:rPr>
          <w:rFonts w:cs="Arial"/>
          <w:lang w:val="es-GT"/>
        </w:rPr>
        <w:t xml:space="preserve">proporcionadas por el aspirante </w:t>
      </w:r>
      <w:r w:rsidR="00334679" w:rsidRPr="00FF78ED">
        <w:rPr>
          <w:rFonts w:cs="Arial"/>
          <w:lang w:val="es-GT"/>
        </w:rPr>
        <w:t xml:space="preserve">y no las considera </w:t>
      </w:r>
      <w:r w:rsidRPr="00FF78ED">
        <w:rPr>
          <w:rFonts w:cs="Arial"/>
          <w:lang w:val="es-GT"/>
        </w:rPr>
        <w:t>aceptables o creíbles, esta es razón suficiente para rechazar la solicitud</w:t>
      </w:r>
      <w:r w:rsidR="000D158E" w:rsidRPr="00FF78ED">
        <w:rPr>
          <w:rFonts w:cs="Arial"/>
          <w:lang w:val="es-GT"/>
        </w:rPr>
        <w:t xml:space="preserve"> de empleo</w:t>
      </w:r>
      <w:r w:rsidRPr="00FF78ED">
        <w:rPr>
          <w:rFonts w:cs="Arial"/>
          <w:lang w:val="es-GT"/>
        </w:rPr>
        <w:t>. Esta decisión debe tomarse en c</w:t>
      </w:r>
      <w:r w:rsidRPr="009B67EB">
        <w:rPr>
          <w:rFonts w:cs="Arial"/>
          <w:lang w:val="es-GT"/>
        </w:rPr>
        <w:t xml:space="preserve">onsulta con </w:t>
      </w:r>
      <w:r w:rsidR="004C6D96">
        <w:rPr>
          <w:rFonts w:cs="Arial"/>
          <w:lang w:val="es-GT"/>
        </w:rPr>
        <w:t xml:space="preserve">el Asesor de Recursos Humanos </w:t>
      </w:r>
      <w:r w:rsidRPr="009B67EB">
        <w:rPr>
          <w:rFonts w:cs="Arial"/>
          <w:lang w:val="es-GT"/>
        </w:rPr>
        <w:t>correspondiente.</w:t>
      </w:r>
    </w:p>
    <w:p w14:paraId="68BB0AD1" w14:textId="6C0B1ADB" w:rsidR="000C2ECF" w:rsidRPr="00F80E14" w:rsidRDefault="009B67EB" w:rsidP="000C2ECF">
      <w:pPr>
        <w:ind w:left="0" w:right="283"/>
        <w:rPr>
          <w:rFonts w:cs="Arial"/>
          <w:lang w:val="es-GT"/>
        </w:rPr>
      </w:pPr>
      <w:r w:rsidRPr="009B67EB">
        <w:rPr>
          <w:rFonts w:cs="Arial"/>
          <w:lang w:val="es-GT"/>
        </w:rPr>
        <w:t xml:space="preserve">Para </w:t>
      </w:r>
      <w:r w:rsidR="00FA5936">
        <w:rPr>
          <w:rFonts w:cs="Arial"/>
          <w:lang w:val="es-GT"/>
        </w:rPr>
        <w:t xml:space="preserve">los </w:t>
      </w:r>
      <w:r w:rsidRPr="009B67EB">
        <w:rPr>
          <w:rFonts w:cs="Arial"/>
          <w:lang w:val="es-GT"/>
        </w:rPr>
        <w:t>puestos que requieran contacto regular con niños</w:t>
      </w:r>
      <w:r w:rsidR="00FA5936">
        <w:rPr>
          <w:rFonts w:cs="Arial"/>
          <w:lang w:val="es-GT"/>
        </w:rPr>
        <w:t>, niñas</w:t>
      </w:r>
      <w:r w:rsidRPr="009B67EB">
        <w:rPr>
          <w:rFonts w:cs="Arial"/>
          <w:lang w:val="es-GT"/>
        </w:rPr>
        <w:t xml:space="preserve"> o adultos vulnerables, la entrevista incluirá una discusión </w:t>
      </w:r>
      <w:r w:rsidR="00E2474F">
        <w:rPr>
          <w:rFonts w:cs="Arial"/>
          <w:lang w:val="es-GT"/>
        </w:rPr>
        <w:t xml:space="preserve">sobre el </w:t>
      </w:r>
      <w:r w:rsidRPr="009B67EB">
        <w:rPr>
          <w:rFonts w:cs="Arial"/>
          <w:lang w:val="es-GT"/>
        </w:rPr>
        <w:t xml:space="preserve">trabajo previo </w:t>
      </w:r>
      <w:r w:rsidR="00E2474F">
        <w:rPr>
          <w:rFonts w:cs="Arial"/>
          <w:lang w:val="es-GT"/>
        </w:rPr>
        <w:t xml:space="preserve">realizado </w:t>
      </w:r>
      <w:r w:rsidRPr="009B67EB">
        <w:rPr>
          <w:rFonts w:cs="Arial"/>
          <w:lang w:val="es-GT"/>
        </w:rPr>
        <w:t>con niños</w:t>
      </w:r>
      <w:r w:rsidR="00FA5936">
        <w:rPr>
          <w:rFonts w:cs="Arial"/>
          <w:lang w:val="es-GT"/>
        </w:rPr>
        <w:t>, niñas</w:t>
      </w:r>
      <w:r w:rsidRPr="009B67EB">
        <w:rPr>
          <w:rFonts w:cs="Arial"/>
          <w:lang w:val="es-GT"/>
        </w:rPr>
        <w:t xml:space="preserve"> y jóvenes, con preguntas diseñadas para explorar el enfoque, la actitud y la experiencia de</w:t>
      </w:r>
      <w:r w:rsidR="00E2474F">
        <w:rPr>
          <w:rFonts w:cs="Arial"/>
          <w:lang w:val="es-GT"/>
        </w:rPr>
        <w:t>l aspirante</w:t>
      </w:r>
      <w:r w:rsidRPr="009B67EB">
        <w:rPr>
          <w:rFonts w:cs="Arial"/>
          <w:lang w:val="es-GT"/>
        </w:rPr>
        <w:t>. Si alguna respuesta es motivo de preocupación, se debe presionar más al candidato sobre ese punto hasta que todos los entrevistadores estén satisfechos con la respuesta.</w:t>
      </w:r>
      <w:r w:rsidR="000C2ECF">
        <w:rPr>
          <w:rFonts w:cs="Arial"/>
          <w:lang w:val="es-GT"/>
        </w:rPr>
        <w:t xml:space="preserve"> </w:t>
      </w:r>
      <w:r w:rsidR="000C2ECF" w:rsidRPr="00B0152C">
        <w:rPr>
          <w:rFonts w:cs="Arial"/>
          <w:lang w:val="es-GT"/>
        </w:rPr>
        <w:t xml:space="preserve">(Para más información sobre cómo abordar </w:t>
      </w:r>
      <w:r w:rsidR="00B0152C" w:rsidRPr="00B0152C">
        <w:rPr>
          <w:rFonts w:cs="Arial"/>
          <w:lang w:val="es-GT"/>
        </w:rPr>
        <w:t>la salvaguarda de la niñez</w:t>
      </w:r>
      <w:r w:rsidR="001406DE">
        <w:rPr>
          <w:rFonts w:cs="Arial"/>
          <w:lang w:val="es-GT"/>
        </w:rPr>
        <w:t xml:space="preserve"> en las entrevistas</w:t>
      </w:r>
      <w:r w:rsidR="00B0152C" w:rsidRPr="00B0152C">
        <w:rPr>
          <w:rFonts w:cs="Arial"/>
          <w:lang w:val="es-GT"/>
        </w:rPr>
        <w:t>, r</w:t>
      </w:r>
      <w:r w:rsidR="000C2ECF" w:rsidRPr="00B0152C">
        <w:rPr>
          <w:rFonts w:cs="Arial"/>
          <w:lang w:val="es-GT"/>
        </w:rPr>
        <w:t>efiérase</w:t>
      </w:r>
      <w:r w:rsidR="000C2ECF" w:rsidRPr="00F80E14">
        <w:rPr>
          <w:rFonts w:cs="Arial"/>
          <w:lang w:val="es-GT"/>
        </w:rPr>
        <w:t xml:space="preserve"> a </w:t>
      </w:r>
      <w:hyperlink r:id="rId14" w:tgtFrame="_top" w:history="1">
        <w:proofErr w:type="spellStart"/>
        <w:r w:rsidR="000C2ECF" w:rsidRPr="00F80E14">
          <w:rPr>
            <w:rStyle w:val="Hipervnculo"/>
            <w:rFonts w:cs="Arial"/>
            <w:lang w:val="es-GT"/>
          </w:rPr>
          <w:t>Addressing</w:t>
        </w:r>
        <w:proofErr w:type="spellEnd"/>
        <w:r w:rsidR="000C2ECF" w:rsidRPr="00F80E14">
          <w:rPr>
            <w:rStyle w:val="Hipervnculo"/>
            <w:rFonts w:cs="Arial"/>
            <w:lang w:val="es-GT"/>
          </w:rPr>
          <w:t xml:space="preserve"> </w:t>
        </w:r>
        <w:proofErr w:type="spellStart"/>
        <w:r w:rsidR="000C2ECF" w:rsidRPr="00F80E14">
          <w:rPr>
            <w:rStyle w:val="Hipervnculo"/>
            <w:rFonts w:cs="Arial"/>
            <w:lang w:val="es-GT"/>
          </w:rPr>
          <w:t>safeguarding</w:t>
        </w:r>
        <w:proofErr w:type="spellEnd"/>
        <w:r w:rsidR="000C2ECF" w:rsidRPr="00F80E14">
          <w:rPr>
            <w:rStyle w:val="Hipervnculo"/>
            <w:rFonts w:cs="Arial"/>
            <w:lang w:val="es-GT"/>
          </w:rPr>
          <w:t xml:space="preserve"> </w:t>
        </w:r>
        <w:proofErr w:type="spellStart"/>
        <w:r w:rsidR="000C2ECF" w:rsidRPr="00F80E14">
          <w:rPr>
            <w:rStyle w:val="Hipervnculo"/>
            <w:rFonts w:cs="Arial"/>
            <w:lang w:val="es-GT"/>
          </w:rPr>
          <w:t>children</w:t>
        </w:r>
        <w:proofErr w:type="spellEnd"/>
        <w:r w:rsidR="000C2ECF" w:rsidRPr="00F80E14">
          <w:rPr>
            <w:rStyle w:val="Hipervnculo"/>
            <w:rFonts w:cs="Arial"/>
            <w:lang w:val="es-GT"/>
          </w:rPr>
          <w:t xml:space="preserve"> in interviews</w:t>
        </w:r>
      </w:hyperlink>
      <w:r w:rsidR="000C2ECF" w:rsidRPr="00F80E14">
        <w:rPr>
          <w:rFonts w:cs="Arial"/>
          <w:lang w:val="es-GT"/>
        </w:rPr>
        <w:t>).</w:t>
      </w:r>
    </w:p>
    <w:p w14:paraId="3A473ED3" w14:textId="0DD7A3A4" w:rsidR="00395CBA" w:rsidRPr="00FA5936" w:rsidRDefault="00FA5936" w:rsidP="00A7756F">
      <w:pPr>
        <w:ind w:left="0" w:right="283"/>
        <w:rPr>
          <w:rFonts w:cs="Arial"/>
          <w:lang w:val="es-GT"/>
        </w:rPr>
      </w:pPr>
      <w:r w:rsidRPr="00FA5936">
        <w:rPr>
          <w:rFonts w:cs="Arial"/>
          <w:lang w:val="es-GT"/>
        </w:rPr>
        <w:t xml:space="preserve">Si fuera necesario, </w:t>
      </w:r>
      <w:r w:rsidR="00395CBA" w:rsidRPr="00FA5936">
        <w:rPr>
          <w:rFonts w:cs="Arial"/>
          <w:lang w:val="es-GT"/>
        </w:rPr>
        <w:t xml:space="preserve">explore </w:t>
      </w:r>
      <w:r w:rsidRPr="00FA5936">
        <w:rPr>
          <w:rFonts w:cs="Arial"/>
          <w:lang w:val="es-GT"/>
        </w:rPr>
        <w:t xml:space="preserve">con el </w:t>
      </w:r>
      <w:r w:rsidR="00395CBA" w:rsidRPr="00FA5936">
        <w:rPr>
          <w:rFonts w:cs="Arial"/>
          <w:lang w:val="es-GT"/>
        </w:rPr>
        <w:t>candidat</w:t>
      </w:r>
      <w:r w:rsidRPr="00FA5936">
        <w:rPr>
          <w:rFonts w:cs="Arial"/>
          <w:lang w:val="es-GT"/>
        </w:rPr>
        <w:t xml:space="preserve">o cualquier duda que surja de la </w:t>
      </w:r>
      <w:r w:rsidR="00E33F4E">
        <w:rPr>
          <w:rFonts w:cs="Arial"/>
          <w:lang w:val="es-GT"/>
        </w:rPr>
        <w:t xml:space="preserve">autodeclaración </w:t>
      </w:r>
      <w:r w:rsidRPr="00FA5936">
        <w:rPr>
          <w:rFonts w:cs="Arial"/>
          <w:lang w:val="es-GT"/>
        </w:rPr>
        <w:t>confidencial</w:t>
      </w:r>
      <w:r w:rsidR="00CE6487">
        <w:rPr>
          <w:rFonts w:cs="Arial"/>
          <w:lang w:val="es-GT"/>
        </w:rPr>
        <w:t xml:space="preserve"> </w:t>
      </w:r>
      <w:r w:rsidR="00E33F4E">
        <w:rPr>
          <w:rFonts w:cs="Arial"/>
          <w:lang w:val="es-GT"/>
        </w:rPr>
        <w:t xml:space="preserve">incluida </w:t>
      </w:r>
      <w:r w:rsidR="00CE6487">
        <w:rPr>
          <w:rFonts w:cs="Arial"/>
          <w:lang w:val="es-GT"/>
        </w:rPr>
        <w:t xml:space="preserve">en el </w:t>
      </w:r>
      <w:r w:rsidRPr="00FA5936">
        <w:rPr>
          <w:rFonts w:cs="Arial"/>
          <w:lang w:val="es-GT"/>
        </w:rPr>
        <w:t xml:space="preserve">formulario de solicitud de empleo.  </w:t>
      </w:r>
    </w:p>
    <w:p w14:paraId="5A41E923" w14:textId="299DDE90" w:rsidR="00395CBA" w:rsidRPr="00AA7DAC" w:rsidRDefault="00395CBA" w:rsidP="00395CBA">
      <w:pPr>
        <w:pStyle w:val="Ttulo5"/>
        <w:tabs>
          <w:tab w:val="clear" w:pos="1418"/>
        </w:tabs>
        <w:spacing w:before="0"/>
        <w:ind w:left="0" w:right="283"/>
        <w:rPr>
          <w:rFonts w:eastAsia="Times New Roman" w:cs="Arial"/>
          <w:b w:val="0"/>
          <w:color w:val="auto"/>
          <w:sz w:val="20"/>
          <w:u w:val="single"/>
          <w:lang w:val="es-GT"/>
        </w:rPr>
      </w:pPr>
      <w:r w:rsidRPr="00AA7DAC">
        <w:rPr>
          <w:rFonts w:eastAsia="Times New Roman" w:cs="Arial"/>
          <w:color w:val="auto"/>
          <w:sz w:val="20"/>
          <w:lang w:val="es-GT"/>
        </w:rPr>
        <w:lastRenderedPageBreak/>
        <w:tab/>
      </w:r>
      <w:r w:rsidR="0051261D" w:rsidRPr="00AA7DAC">
        <w:rPr>
          <w:rFonts w:eastAsia="Times New Roman" w:cs="Arial"/>
          <w:b w:val="0"/>
          <w:color w:val="auto"/>
          <w:sz w:val="20"/>
          <w:u w:val="single"/>
          <w:lang w:val="es-GT"/>
        </w:rPr>
        <w:t xml:space="preserve">Segunda </w:t>
      </w:r>
      <w:r w:rsidR="000870C8">
        <w:rPr>
          <w:rFonts w:eastAsia="Times New Roman" w:cs="Arial"/>
          <w:b w:val="0"/>
          <w:color w:val="auto"/>
          <w:sz w:val="20"/>
          <w:u w:val="single"/>
          <w:lang w:val="es-GT"/>
        </w:rPr>
        <w:t xml:space="preserve">ronda de </w:t>
      </w:r>
      <w:r w:rsidR="0051261D" w:rsidRPr="00AA7DAC">
        <w:rPr>
          <w:rFonts w:eastAsia="Times New Roman" w:cs="Arial"/>
          <w:b w:val="0"/>
          <w:color w:val="auto"/>
          <w:sz w:val="20"/>
          <w:u w:val="single"/>
          <w:lang w:val="es-GT"/>
        </w:rPr>
        <w:t>entrevista</w:t>
      </w:r>
      <w:r w:rsidR="000870C8">
        <w:rPr>
          <w:rFonts w:eastAsia="Times New Roman" w:cs="Arial"/>
          <w:b w:val="0"/>
          <w:color w:val="auto"/>
          <w:sz w:val="20"/>
          <w:u w:val="single"/>
          <w:lang w:val="es-GT"/>
        </w:rPr>
        <w:t>s</w:t>
      </w:r>
      <w:r w:rsidR="0051261D" w:rsidRPr="00AA7DAC">
        <w:rPr>
          <w:rFonts w:eastAsia="Times New Roman" w:cs="Arial"/>
          <w:b w:val="0"/>
          <w:color w:val="auto"/>
          <w:sz w:val="20"/>
          <w:u w:val="single"/>
          <w:lang w:val="es-GT"/>
        </w:rPr>
        <w:t xml:space="preserve"> </w:t>
      </w:r>
    </w:p>
    <w:p w14:paraId="2D99BE4E" w14:textId="440C3EE1" w:rsidR="00395CBA" w:rsidRPr="00AA7DAC" w:rsidRDefault="00395CBA" w:rsidP="00395CBA">
      <w:pPr>
        <w:pStyle w:val="Ttulo5"/>
        <w:tabs>
          <w:tab w:val="clear" w:pos="1418"/>
        </w:tabs>
        <w:spacing w:before="0"/>
        <w:ind w:left="0" w:right="283"/>
        <w:rPr>
          <w:rFonts w:eastAsia="Times New Roman" w:cs="Arial"/>
          <w:b w:val="0"/>
          <w:i/>
          <w:color w:val="auto"/>
          <w:sz w:val="20"/>
          <w:lang w:val="es-GT"/>
        </w:rPr>
      </w:pPr>
      <w:r w:rsidRPr="00AA7DAC">
        <w:rPr>
          <w:rFonts w:eastAsia="Times New Roman" w:cs="Arial"/>
          <w:i/>
          <w:color w:val="auto"/>
          <w:sz w:val="20"/>
          <w:lang w:val="es-GT"/>
        </w:rPr>
        <w:tab/>
      </w:r>
      <w:r w:rsidR="005D0018" w:rsidRPr="00AA7DAC">
        <w:rPr>
          <w:rFonts w:eastAsia="Times New Roman" w:cs="Arial"/>
          <w:b w:val="0"/>
          <w:i/>
          <w:color w:val="auto"/>
          <w:sz w:val="20"/>
          <w:lang w:val="es-GT"/>
        </w:rPr>
        <w:t xml:space="preserve">Verificar la </w:t>
      </w:r>
      <w:r w:rsidR="00AA7DAC" w:rsidRPr="00AA7DAC">
        <w:rPr>
          <w:rFonts w:eastAsia="Times New Roman" w:cs="Arial"/>
          <w:b w:val="0"/>
          <w:i/>
          <w:color w:val="auto"/>
          <w:sz w:val="20"/>
          <w:lang w:val="es-GT"/>
        </w:rPr>
        <w:t>identidad</w:t>
      </w:r>
    </w:p>
    <w:p w14:paraId="28D2CF9F" w14:textId="5C33E8D0" w:rsidR="00050692" w:rsidRPr="00AA7DAC" w:rsidRDefault="005D0018" w:rsidP="0068140B">
      <w:pPr>
        <w:ind w:left="0" w:right="283"/>
        <w:rPr>
          <w:rFonts w:cs="Arial"/>
          <w:lang w:val="es-GT"/>
        </w:rPr>
      </w:pPr>
      <w:r w:rsidRPr="00AA7DAC">
        <w:rPr>
          <w:rFonts w:cs="Arial"/>
          <w:lang w:val="es-GT"/>
        </w:rPr>
        <w:t>Todos los candidatos invitados a una segunda ronda de entrevistas</w:t>
      </w:r>
      <w:r w:rsidR="00050692" w:rsidRPr="00AA7DAC">
        <w:rPr>
          <w:rFonts w:cs="Arial"/>
          <w:lang w:val="es-GT"/>
        </w:rPr>
        <w:t xml:space="preserve"> deben </w:t>
      </w:r>
      <w:r w:rsidR="00AA7DAC" w:rsidRPr="00AA7DAC">
        <w:rPr>
          <w:rFonts w:cs="Arial"/>
          <w:lang w:val="es-GT"/>
        </w:rPr>
        <w:t>presentar</w:t>
      </w:r>
      <w:r w:rsidR="00050692" w:rsidRPr="00AA7DAC">
        <w:rPr>
          <w:rFonts w:cs="Arial"/>
          <w:lang w:val="es-GT"/>
        </w:rPr>
        <w:t xml:space="preserve"> una prueba de su identidad si es que no lo han hecho todavía.</w:t>
      </w:r>
      <w:r w:rsidR="00395CBA" w:rsidRPr="00AA7DAC">
        <w:rPr>
          <w:rFonts w:cs="Arial"/>
          <w:lang w:val="es-GT"/>
        </w:rPr>
        <w:t xml:space="preserve"> </w:t>
      </w:r>
      <w:r w:rsidR="00050692" w:rsidRPr="00AA7DAC">
        <w:rPr>
          <w:rFonts w:cs="Arial"/>
          <w:lang w:val="es-GT"/>
        </w:rPr>
        <w:t xml:space="preserve">Como parte del proceso de </w:t>
      </w:r>
      <w:r w:rsidR="00CE6487">
        <w:rPr>
          <w:rFonts w:cs="Arial"/>
          <w:lang w:val="es-GT"/>
        </w:rPr>
        <w:t>reclutamiento</w:t>
      </w:r>
      <w:r w:rsidR="00242D48">
        <w:rPr>
          <w:rFonts w:cs="Arial"/>
          <w:lang w:val="es-GT"/>
        </w:rPr>
        <w:t xml:space="preserve"> de personal</w:t>
      </w:r>
      <w:r w:rsidR="00050692" w:rsidRPr="00AA7DAC">
        <w:rPr>
          <w:rFonts w:cs="Arial"/>
          <w:lang w:val="es-GT"/>
        </w:rPr>
        <w:t>, los solicitantes reciben una lista de documentos que serán aceptables como prueba de identidad en caso de que se les ofrezca un empleo. El Equipo de Servicios de Recursos Humanos administrará esta solicitud.</w:t>
      </w:r>
    </w:p>
    <w:p w14:paraId="262E5A46" w14:textId="334792F0" w:rsidR="00395CBA" w:rsidRPr="00AA7DAC" w:rsidRDefault="00BE0484" w:rsidP="00395CBA">
      <w:pPr>
        <w:pStyle w:val="Prrafodelista"/>
        <w:numPr>
          <w:ilvl w:val="0"/>
          <w:numId w:val="18"/>
        </w:numPr>
        <w:tabs>
          <w:tab w:val="clear" w:pos="1418"/>
        </w:tabs>
        <w:ind w:right="283"/>
        <w:rPr>
          <w:rFonts w:cs="Arial"/>
          <w:lang w:val="es-GT"/>
        </w:rPr>
      </w:pPr>
      <w:r w:rsidRPr="00AA7DAC">
        <w:rPr>
          <w:rFonts w:cs="Arial"/>
          <w:b/>
          <w:lang w:val="es-GT"/>
        </w:rPr>
        <w:t xml:space="preserve">Para </w:t>
      </w:r>
      <w:r w:rsidR="003079CD" w:rsidRPr="00AA7DAC">
        <w:rPr>
          <w:rFonts w:cs="Arial"/>
          <w:b/>
          <w:lang w:val="es-GT"/>
        </w:rPr>
        <w:t xml:space="preserve">ciudadanos del </w:t>
      </w:r>
      <w:r w:rsidRPr="00AA7DAC">
        <w:rPr>
          <w:rFonts w:cs="Arial"/>
          <w:b/>
          <w:lang w:val="es-GT"/>
        </w:rPr>
        <w:t>Reino Unido</w:t>
      </w:r>
      <w:r w:rsidR="00395CBA" w:rsidRPr="00AA7DAC">
        <w:rPr>
          <w:rFonts w:cs="Arial"/>
          <w:lang w:val="es-GT"/>
        </w:rPr>
        <w:t xml:space="preserve">: </w:t>
      </w:r>
      <w:r w:rsidR="000B71A4">
        <w:rPr>
          <w:rFonts w:cs="Arial"/>
          <w:lang w:val="es-GT"/>
        </w:rPr>
        <w:t xml:space="preserve">Los tipos de </w:t>
      </w:r>
      <w:r w:rsidR="00643AE8" w:rsidRPr="00AA7DAC">
        <w:rPr>
          <w:rFonts w:cs="Arial"/>
          <w:lang w:val="es-GT"/>
        </w:rPr>
        <w:t>prueba</w:t>
      </w:r>
      <w:r w:rsidR="000B71A4">
        <w:rPr>
          <w:rFonts w:cs="Arial"/>
          <w:lang w:val="es-GT"/>
        </w:rPr>
        <w:t>s</w:t>
      </w:r>
      <w:r w:rsidR="00643AE8" w:rsidRPr="00AA7DAC">
        <w:rPr>
          <w:rFonts w:cs="Arial"/>
          <w:lang w:val="es-GT"/>
        </w:rPr>
        <w:t xml:space="preserve"> d</w:t>
      </w:r>
      <w:r w:rsidR="001C36FE">
        <w:rPr>
          <w:rFonts w:cs="Arial"/>
          <w:lang w:val="es-GT"/>
        </w:rPr>
        <w:t>e identidad d</w:t>
      </w:r>
      <w:r w:rsidR="00643AE8" w:rsidRPr="00AA7DAC">
        <w:rPr>
          <w:rFonts w:cs="Arial"/>
          <w:lang w:val="es-GT"/>
        </w:rPr>
        <w:t>eben estar acorde con los requisitos de la Le</w:t>
      </w:r>
      <w:bookmarkStart w:id="17" w:name="_Hlk101439747"/>
      <w:r w:rsidR="00643AE8" w:rsidRPr="00AA7DAC">
        <w:rPr>
          <w:rFonts w:cs="Arial"/>
          <w:lang w:val="es-GT"/>
        </w:rPr>
        <w:t>y de Asilo e Inmigración (</w:t>
      </w:r>
      <w:proofErr w:type="spellStart"/>
      <w:r w:rsidR="00395CBA" w:rsidRPr="00F80E14">
        <w:rPr>
          <w:rFonts w:cs="Arial"/>
          <w:i/>
          <w:iCs/>
          <w:lang w:val="es-GT"/>
        </w:rPr>
        <w:t>Asylum</w:t>
      </w:r>
      <w:proofErr w:type="spellEnd"/>
      <w:r w:rsidR="00395CBA" w:rsidRPr="00F80E14">
        <w:rPr>
          <w:rFonts w:cs="Arial"/>
          <w:i/>
          <w:iCs/>
          <w:lang w:val="es-GT"/>
        </w:rPr>
        <w:t xml:space="preserve"> and </w:t>
      </w:r>
      <w:proofErr w:type="spellStart"/>
      <w:r w:rsidR="00395CBA" w:rsidRPr="00F80E14">
        <w:rPr>
          <w:rFonts w:cs="Arial"/>
          <w:i/>
          <w:iCs/>
          <w:lang w:val="es-GT"/>
        </w:rPr>
        <w:t>Immigration</w:t>
      </w:r>
      <w:proofErr w:type="spellEnd"/>
      <w:r w:rsidR="00395CBA" w:rsidRPr="00F80E14">
        <w:rPr>
          <w:rFonts w:cs="Arial"/>
          <w:i/>
          <w:iCs/>
          <w:lang w:val="es-GT"/>
        </w:rPr>
        <w:t xml:space="preserve"> </w:t>
      </w:r>
      <w:proofErr w:type="spellStart"/>
      <w:r w:rsidR="00395CBA" w:rsidRPr="00F80E14">
        <w:rPr>
          <w:rFonts w:cs="Arial"/>
          <w:i/>
          <w:iCs/>
          <w:lang w:val="es-GT"/>
        </w:rPr>
        <w:t>Act</w:t>
      </w:r>
      <w:proofErr w:type="spellEnd"/>
      <w:r w:rsidR="00395CBA" w:rsidRPr="00F80E14">
        <w:rPr>
          <w:rFonts w:cs="Arial"/>
          <w:i/>
          <w:iCs/>
          <w:lang w:val="es-GT"/>
        </w:rPr>
        <w:t xml:space="preserve"> 1996</w:t>
      </w:r>
      <w:r w:rsidR="00643AE8" w:rsidRPr="00AA7DAC">
        <w:rPr>
          <w:rFonts w:cs="Arial"/>
          <w:lang w:val="es-GT"/>
        </w:rPr>
        <w:t>)</w:t>
      </w:r>
      <w:r w:rsidR="006A0BDB" w:rsidRPr="00AA7DAC">
        <w:rPr>
          <w:rFonts w:cs="Arial"/>
          <w:lang w:val="es-GT"/>
        </w:rPr>
        <w:t xml:space="preserve">. Refiérase </w:t>
      </w:r>
      <w:proofErr w:type="spellStart"/>
      <w:r w:rsidR="006A0BDB" w:rsidRPr="00EB65C3">
        <w:rPr>
          <w:rFonts w:cs="Arial"/>
          <w:lang w:val="en-US"/>
        </w:rPr>
        <w:t>a</w:t>
      </w:r>
      <w:proofErr w:type="spellEnd"/>
      <w:r w:rsidR="006A0BDB" w:rsidRPr="00EB65C3">
        <w:rPr>
          <w:rFonts w:cs="Arial"/>
          <w:lang w:val="en-US"/>
        </w:rPr>
        <w:t xml:space="preserve"> </w:t>
      </w:r>
      <w:hyperlink r:id="rId15" w:history="1">
        <w:r w:rsidR="00395CBA" w:rsidRPr="00EB65C3">
          <w:rPr>
            <w:rStyle w:val="Hipervnculo"/>
            <w:rFonts w:cs="Arial"/>
            <w:lang w:val="en-US"/>
          </w:rPr>
          <w:t>The right to work in the UK</w:t>
        </w:r>
      </w:hyperlink>
      <w:r w:rsidR="006A0BDB" w:rsidRPr="00AA7DAC">
        <w:rPr>
          <w:rFonts w:cs="Arial"/>
          <w:lang w:val="es-GT"/>
        </w:rPr>
        <w:t xml:space="preserve"> (Derecho de trabajar en el Reino Unido</w:t>
      </w:r>
      <w:r w:rsidR="00395CBA" w:rsidRPr="00AA7DAC">
        <w:rPr>
          <w:rFonts w:cs="Arial"/>
          <w:lang w:val="es-GT"/>
        </w:rPr>
        <w:t>).</w:t>
      </w:r>
    </w:p>
    <w:bookmarkEnd w:id="17"/>
    <w:p w14:paraId="5B4A017A" w14:textId="6963CEE9" w:rsidR="00395CBA" w:rsidRPr="00AA7DAC" w:rsidRDefault="00E75B92" w:rsidP="00395CBA">
      <w:pPr>
        <w:pStyle w:val="Prrafodelista"/>
        <w:numPr>
          <w:ilvl w:val="0"/>
          <w:numId w:val="18"/>
        </w:numPr>
        <w:tabs>
          <w:tab w:val="clear" w:pos="1418"/>
        </w:tabs>
        <w:ind w:right="283"/>
        <w:rPr>
          <w:rFonts w:cs="Arial"/>
          <w:lang w:val="es-GT"/>
        </w:rPr>
      </w:pPr>
      <w:r w:rsidRPr="00AA7DAC">
        <w:rPr>
          <w:rFonts w:cs="Arial"/>
          <w:b/>
          <w:lang w:val="es-GT"/>
        </w:rPr>
        <w:t>Para ciudadanos no británicos</w:t>
      </w:r>
      <w:r w:rsidR="00395CBA" w:rsidRPr="00AA7DAC">
        <w:rPr>
          <w:rFonts w:cs="Arial"/>
          <w:b/>
          <w:lang w:val="es-GT"/>
        </w:rPr>
        <w:t>:</w:t>
      </w:r>
      <w:r w:rsidR="00395CBA" w:rsidRPr="00AA7DAC">
        <w:rPr>
          <w:rFonts w:cs="Arial"/>
          <w:lang w:val="es-GT"/>
        </w:rPr>
        <w:t xml:space="preserve"> </w:t>
      </w:r>
      <w:r w:rsidR="0006141B">
        <w:rPr>
          <w:rFonts w:cs="Arial"/>
          <w:lang w:val="es-GT"/>
        </w:rPr>
        <w:t>U</w:t>
      </w:r>
      <w:r w:rsidRPr="00AA7DAC">
        <w:rPr>
          <w:rFonts w:cs="Arial"/>
          <w:lang w:val="es-GT"/>
        </w:rPr>
        <w:t>na identificación con foto válida (</w:t>
      </w:r>
      <w:r w:rsidR="00AA7DAC" w:rsidRPr="00AA7DAC">
        <w:rPr>
          <w:rFonts w:cs="Arial"/>
          <w:lang w:val="es-GT"/>
        </w:rPr>
        <w:t xml:space="preserve">ej. Pasaporte).  </w:t>
      </w:r>
    </w:p>
    <w:p w14:paraId="0612203A" w14:textId="13F217B4" w:rsidR="00921436" w:rsidRDefault="00CC0D0C" w:rsidP="008F74E6">
      <w:pPr>
        <w:ind w:left="0" w:right="283"/>
        <w:rPr>
          <w:rFonts w:cs="Arial"/>
          <w:lang w:val="es-GT"/>
        </w:rPr>
      </w:pPr>
      <w:r>
        <w:rPr>
          <w:rFonts w:cs="Arial"/>
          <w:lang w:val="es-GT"/>
        </w:rPr>
        <w:t xml:space="preserve">El candidato debe llevar el </w:t>
      </w:r>
      <w:r w:rsidR="00921436" w:rsidRPr="00921436">
        <w:rPr>
          <w:rFonts w:cs="Arial"/>
          <w:lang w:val="es-GT"/>
        </w:rPr>
        <w:t xml:space="preserve">documento </w:t>
      </w:r>
      <w:r w:rsidR="00AF3760">
        <w:rPr>
          <w:rFonts w:cs="Arial"/>
          <w:lang w:val="es-GT"/>
        </w:rPr>
        <w:t xml:space="preserve">de identificación </w:t>
      </w:r>
      <w:r w:rsidR="00921436" w:rsidRPr="00921436">
        <w:rPr>
          <w:rFonts w:cs="Arial"/>
          <w:lang w:val="es-GT"/>
        </w:rPr>
        <w:t xml:space="preserve">original a la </w:t>
      </w:r>
      <w:r w:rsidR="00921436">
        <w:rPr>
          <w:rFonts w:cs="Arial"/>
          <w:lang w:val="es-GT"/>
        </w:rPr>
        <w:t>segunda</w:t>
      </w:r>
      <w:r w:rsidR="0006141B">
        <w:rPr>
          <w:rFonts w:cs="Arial"/>
          <w:lang w:val="es-GT"/>
        </w:rPr>
        <w:t xml:space="preserve"> </w:t>
      </w:r>
      <w:r w:rsidR="00921436" w:rsidRPr="00921436">
        <w:rPr>
          <w:rFonts w:cs="Arial"/>
          <w:lang w:val="es-GT"/>
        </w:rPr>
        <w:t xml:space="preserve">entrevista. El Equipo de Servicios de Recursos Humanos hará una copia </w:t>
      </w:r>
      <w:r w:rsidR="00921436">
        <w:rPr>
          <w:rFonts w:cs="Arial"/>
          <w:lang w:val="es-GT"/>
        </w:rPr>
        <w:t xml:space="preserve">del documento </w:t>
      </w:r>
      <w:r w:rsidR="00921436" w:rsidRPr="00921436">
        <w:rPr>
          <w:rFonts w:cs="Arial"/>
          <w:lang w:val="es-GT"/>
        </w:rPr>
        <w:t xml:space="preserve">y mantendrá un registro en </w:t>
      </w:r>
      <w:r w:rsidR="006B2E6E">
        <w:rPr>
          <w:rFonts w:cs="Arial"/>
          <w:lang w:val="es-GT"/>
        </w:rPr>
        <w:t xml:space="preserve">sus </w:t>
      </w:r>
      <w:r w:rsidR="00921436" w:rsidRPr="00921436">
        <w:rPr>
          <w:rFonts w:cs="Arial"/>
          <w:lang w:val="es-GT"/>
        </w:rPr>
        <w:t>archivo</w:t>
      </w:r>
      <w:r w:rsidR="006B2E6E">
        <w:rPr>
          <w:rFonts w:cs="Arial"/>
          <w:lang w:val="es-GT"/>
        </w:rPr>
        <w:t>s</w:t>
      </w:r>
      <w:r w:rsidR="00921436" w:rsidRPr="00921436">
        <w:rPr>
          <w:rFonts w:cs="Arial"/>
          <w:lang w:val="es-GT"/>
        </w:rPr>
        <w:t xml:space="preserve">. El pasaporte o documento de </w:t>
      </w:r>
      <w:r w:rsidR="00921436">
        <w:rPr>
          <w:rFonts w:cs="Arial"/>
          <w:lang w:val="es-GT"/>
        </w:rPr>
        <w:t xml:space="preserve">identificación </w:t>
      </w:r>
      <w:r w:rsidR="00921436" w:rsidRPr="00921436">
        <w:rPr>
          <w:rFonts w:cs="Arial"/>
          <w:lang w:val="es-GT"/>
        </w:rPr>
        <w:t>será devuelto al candidato al final de la segunda entrevista.</w:t>
      </w:r>
    </w:p>
    <w:p w14:paraId="22ADC06C" w14:textId="77777777" w:rsidR="00395CBA" w:rsidRPr="00F80E14" w:rsidRDefault="00395CBA" w:rsidP="00395CBA">
      <w:pPr>
        <w:spacing w:after="0" w:line="300" w:lineRule="exact"/>
        <w:jc w:val="both"/>
        <w:rPr>
          <w:rFonts w:cs="Arial"/>
          <w:lang w:val="es-GT"/>
        </w:rPr>
      </w:pPr>
    </w:p>
    <w:p w14:paraId="7EBBBCDB" w14:textId="14242430" w:rsidR="00395CBA" w:rsidRPr="00FF3CE3" w:rsidRDefault="00395CBA" w:rsidP="00A7756F">
      <w:pPr>
        <w:pStyle w:val="Ttulo4"/>
        <w:spacing w:before="0"/>
        <w:ind w:left="0" w:right="283"/>
        <w:rPr>
          <w:rFonts w:eastAsia="Times New Roman" w:cs="Arial"/>
          <w:b w:val="0"/>
          <w:i/>
          <w:color w:val="auto"/>
          <w:sz w:val="20"/>
          <w:lang w:val="es-GT"/>
        </w:rPr>
      </w:pPr>
      <w:bookmarkStart w:id="18" w:name="_Toc174186181"/>
      <w:r w:rsidRPr="00FF3CE3">
        <w:rPr>
          <w:rFonts w:eastAsia="Times New Roman" w:cs="Arial"/>
          <w:color w:val="auto"/>
          <w:sz w:val="20"/>
          <w:lang w:val="es-GT"/>
        </w:rPr>
        <w:t>Ofer</w:t>
      </w:r>
      <w:r w:rsidR="00905FBC" w:rsidRPr="00FF3CE3">
        <w:rPr>
          <w:rFonts w:eastAsia="Times New Roman" w:cs="Arial"/>
          <w:color w:val="auto"/>
          <w:sz w:val="20"/>
          <w:lang w:val="es-GT"/>
        </w:rPr>
        <w:t xml:space="preserve">ta de empleo </w:t>
      </w:r>
      <w:bookmarkEnd w:id="18"/>
      <w:r w:rsidR="00905FBC" w:rsidRPr="00FF3CE3">
        <w:rPr>
          <w:rFonts w:eastAsia="Times New Roman" w:cs="Arial"/>
          <w:color w:val="auto"/>
          <w:sz w:val="20"/>
          <w:lang w:val="es-GT"/>
        </w:rPr>
        <w:t xml:space="preserve"> </w:t>
      </w:r>
    </w:p>
    <w:p w14:paraId="4F383627" w14:textId="4E77575E" w:rsidR="002F4490" w:rsidRPr="00FF3CE3" w:rsidRDefault="00905FBC" w:rsidP="00A7756F">
      <w:pPr>
        <w:ind w:left="0" w:right="283"/>
        <w:rPr>
          <w:rFonts w:cs="Arial"/>
          <w:lang w:val="es-GT"/>
        </w:rPr>
      </w:pPr>
      <w:r w:rsidRPr="00FF3CE3">
        <w:rPr>
          <w:rFonts w:cs="Arial"/>
          <w:lang w:val="es-GT"/>
        </w:rPr>
        <w:t xml:space="preserve">Para los puestos que trabajan con niños, niñas o adultos vulnerables, </w:t>
      </w:r>
      <w:r w:rsidR="002F4490" w:rsidRPr="00FF3CE3">
        <w:rPr>
          <w:rFonts w:cs="Arial"/>
          <w:lang w:val="es-GT"/>
        </w:rPr>
        <w:t xml:space="preserve">una oferta de empleo siempre estará sujeta a las verificaciones de las </w:t>
      </w:r>
      <w:r w:rsidR="002F4490" w:rsidRPr="006913E3">
        <w:rPr>
          <w:rFonts w:cs="Arial"/>
          <w:lang w:val="es-GT"/>
        </w:rPr>
        <w:t xml:space="preserve">referencias y </w:t>
      </w:r>
      <w:r w:rsidR="006B2E6E" w:rsidRPr="006913E3">
        <w:rPr>
          <w:rFonts w:cs="Arial"/>
          <w:lang w:val="es-GT"/>
        </w:rPr>
        <w:t xml:space="preserve">a la </w:t>
      </w:r>
      <w:r w:rsidR="00177C4E" w:rsidRPr="006913E3">
        <w:rPr>
          <w:rFonts w:cs="Arial"/>
          <w:lang w:val="es-GT"/>
        </w:rPr>
        <w:t xml:space="preserve">autorización </w:t>
      </w:r>
      <w:r w:rsidR="002F4490" w:rsidRPr="006913E3">
        <w:rPr>
          <w:rFonts w:cs="Arial"/>
          <w:lang w:val="es-GT"/>
        </w:rPr>
        <w:t xml:space="preserve">positiva de </w:t>
      </w:r>
      <w:r w:rsidR="000A53CC" w:rsidRPr="006913E3">
        <w:rPr>
          <w:rFonts w:cs="Arial"/>
          <w:lang w:val="es-GT"/>
        </w:rPr>
        <w:t>los a</w:t>
      </w:r>
      <w:r w:rsidR="002F4490" w:rsidRPr="006913E3">
        <w:rPr>
          <w:rFonts w:cs="Arial"/>
          <w:lang w:val="es-GT"/>
        </w:rPr>
        <w:t xml:space="preserve">ntecedentes </w:t>
      </w:r>
      <w:r w:rsidR="000A53CC" w:rsidRPr="006913E3">
        <w:rPr>
          <w:rFonts w:cs="Arial"/>
          <w:lang w:val="es-GT"/>
        </w:rPr>
        <w:t>p</w:t>
      </w:r>
      <w:r w:rsidR="002F4490" w:rsidRPr="006913E3">
        <w:rPr>
          <w:rFonts w:cs="Arial"/>
          <w:lang w:val="es-GT"/>
        </w:rPr>
        <w:t xml:space="preserve">enales </w:t>
      </w:r>
      <w:r w:rsidR="006B2E6E" w:rsidRPr="006913E3">
        <w:rPr>
          <w:rFonts w:cs="Arial"/>
          <w:lang w:val="es-GT"/>
        </w:rPr>
        <w:t xml:space="preserve">o </w:t>
      </w:r>
      <w:r w:rsidR="000A53CC" w:rsidRPr="006913E3">
        <w:rPr>
          <w:rFonts w:cs="Arial"/>
          <w:lang w:val="es-GT"/>
        </w:rPr>
        <w:t>p</w:t>
      </w:r>
      <w:r w:rsidR="002F4490" w:rsidRPr="006913E3">
        <w:rPr>
          <w:rFonts w:cs="Arial"/>
          <w:lang w:val="es-GT"/>
        </w:rPr>
        <w:t xml:space="preserve">oliciacos. Cuando no </w:t>
      </w:r>
      <w:r w:rsidR="00174E34" w:rsidRPr="006913E3">
        <w:rPr>
          <w:rFonts w:cs="Arial"/>
          <w:lang w:val="es-GT"/>
        </w:rPr>
        <w:t>se pueda</w:t>
      </w:r>
      <w:r w:rsidR="001249B6" w:rsidRPr="006913E3">
        <w:rPr>
          <w:rFonts w:cs="Arial"/>
          <w:lang w:val="es-GT"/>
        </w:rPr>
        <w:t>n</w:t>
      </w:r>
      <w:r w:rsidR="00174E34" w:rsidRPr="006913E3">
        <w:rPr>
          <w:rFonts w:cs="Arial"/>
          <w:lang w:val="es-GT"/>
        </w:rPr>
        <w:t xml:space="preserve"> </w:t>
      </w:r>
      <w:r w:rsidR="002F4490" w:rsidRPr="006913E3">
        <w:rPr>
          <w:rFonts w:cs="Arial"/>
          <w:lang w:val="es-GT"/>
        </w:rPr>
        <w:t xml:space="preserve">obtener los antecedentes policiacos (por ejemplo, para algunos ciudadanos que no </w:t>
      </w:r>
      <w:r w:rsidR="002F4490" w:rsidRPr="00FF3CE3">
        <w:rPr>
          <w:rFonts w:cs="Arial"/>
          <w:lang w:val="es-GT"/>
        </w:rPr>
        <w:t xml:space="preserve">sean del Reino Unido, o ciudadanos del Reino Unido u otros que vivan o trabajen fuera del Reino Unido), la </w:t>
      </w:r>
      <w:r w:rsidR="00FF3CE3" w:rsidRPr="00FF3CE3">
        <w:rPr>
          <w:rFonts w:cs="Arial"/>
          <w:lang w:val="es-GT"/>
        </w:rPr>
        <w:t xml:space="preserve">auto </w:t>
      </w:r>
      <w:r w:rsidR="00174E34">
        <w:rPr>
          <w:rFonts w:cs="Arial"/>
          <w:lang w:val="es-GT"/>
        </w:rPr>
        <w:t xml:space="preserve">declaración </w:t>
      </w:r>
      <w:r w:rsidR="00412899">
        <w:rPr>
          <w:rFonts w:cs="Arial"/>
          <w:lang w:val="es-GT"/>
        </w:rPr>
        <w:t xml:space="preserve">incluida en el </w:t>
      </w:r>
      <w:r w:rsidR="002F4490" w:rsidRPr="00FF3CE3">
        <w:rPr>
          <w:rFonts w:cs="Arial"/>
          <w:lang w:val="es-GT"/>
        </w:rPr>
        <w:t>formulario de solicitud de empleo se</w:t>
      </w:r>
      <w:r w:rsidR="00740799">
        <w:rPr>
          <w:rFonts w:cs="Arial"/>
          <w:lang w:val="es-GT"/>
        </w:rPr>
        <w:t>rá</w:t>
      </w:r>
      <w:r w:rsidR="002F4490" w:rsidRPr="00FF3CE3">
        <w:rPr>
          <w:rFonts w:cs="Arial"/>
          <w:lang w:val="es-GT"/>
        </w:rPr>
        <w:t xml:space="preserve"> considerará como </w:t>
      </w:r>
      <w:r w:rsidR="00740799">
        <w:rPr>
          <w:rFonts w:cs="Arial"/>
          <w:lang w:val="es-GT"/>
        </w:rPr>
        <w:t>l</w:t>
      </w:r>
      <w:r w:rsidR="00412899">
        <w:rPr>
          <w:rFonts w:cs="Arial"/>
          <w:lang w:val="es-GT"/>
        </w:rPr>
        <w:t xml:space="preserve">os </w:t>
      </w:r>
      <w:r w:rsidR="002F4490" w:rsidRPr="00FF3CE3">
        <w:rPr>
          <w:rFonts w:cs="Arial"/>
          <w:lang w:val="es-GT"/>
        </w:rPr>
        <w:t xml:space="preserve">antecedentes policiales </w:t>
      </w:r>
      <w:r w:rsidR="00FF3CE3" w:rsidRPr="00FF3CE3">
        <w:rPr>
          <w:rFonts w:cs="Arial"/>
          <w:lang w:val="es-GT"/>
        </w:rPr>
        <w:t>auto declarados</w:t>
      </w:r>
      <w:r w:rsidR="002F4490" w:rsidRPr="00FF3CE3">
        <w:rPr>
          <w:rFonts w:cs="Arial"/>
          <w:lang w:val="es-GT"/>
        </w:rPr>
        <w:t xml:space="preserve">. En algunos casos, se le puede pedir al aspirante que complete un formulario de </w:t>
      </w:r>
      <w:r w:rsidR="00FF3CE3" w:rsidRPr="00FF3CE3">
        <w:rPr>
          <w:rFonts w:cs="Arial"/>
          <w:lang w:val="es-GT"/>
        </w:rPr>
        <w:t xml:space="preserve">auto </w:t>
      </w:r>
      <w:r w:rsidR="00412899">
        <w:rPr>
          <w:rFonts w:cs="Arial"/>
          <w:lang w:val="es-GT"/>
        </w:rPr>
        <w:t xml:space="preserve">declaración </w:t>
      </w:r>
      <w:r w:rsidR="002F4490" w:rsidRPr="00FF3CE3">
        <w:rPr>
          <w:rFonts w:cs="Arial"/>
          <w:lang w:val="es-GT"/>
        </w:rPr>
        <w:t xml:space="preserve">más completo. </w:t>
      </w:r>
      <w:r w:rsidR="0065361C">
        <w:rPr>
          <w:rFonts w:cs="Arial"/>
          <w:lang w:val="es-GT"/>
        </w:rPr>
        <w:t>E</w:t>
      </w:r>
      <w:r w:rsidR="002F4490" w:rsidRPr="00FF3CE3">
        <w:rPr>
          <w:rFonts w:cs="Arial"/>
          <w:lang w:val="es-GT"/>
        </w:rPr>
        <w:t>n tales casos se debe tomar un mínimo de tres referencias.</w:t>
      </w:r>
      <w:r w:rsidR="00152097">
        <w:rPr>
          <w:rFonts w:cs="Arial"/>
          <w:lang w:val="es-GT"/>
        </w:rPr>
        <w:t xml:space="preserve"> </w:t>
      </w:r>
      <w:r w:rsidR="00AC2289">
        <w:rPr>
          <w:rFonts w:cs="Arial"/>
          <w:lang w:val="es-GT"/>
        </w:rPr>
        <w:t xml:space="preserve"> </w:t>
      </w:r>
    </w:p>
    <w:p w14:paraId="281007B1" w14:textId="3BFD2D44" w:rsidR="00395CBA" w:rsidRPr="006913E3" w:rsidRDefault="00ED5F0C" w:rsidP="00A7756F">
      <w:pPr>
        <w:ind w:left="0" w:right="283"/>
        <w:rPr>
          <w:rFonts w:cs="Arial"/>
          <w:lang w:val="es-GT"/>
        </w:rPr>
      </w:pPr>
      <w:r w:rsidRPr="00FF3CE3">
        <w:rPr>
          <w:rFonts w:cs="Arial"/>
          <w:lang w:val="es-GT"/>
        </w:rPr>
        <w:t xml:space="preserve">El empleo no debe comenzar hasta que se reciba </w:t>
      </w:r>
      <w:r w:rsidRPr="006913E3">
        <w:rPr>
          <w:rFonts w:cs="Arial"/>
          <w:lang w:val="es-GT"/>
        </w:rPr>
        <w:t xml:space="preserve">una autorización satisfactoria.  </w:t>
      </w:r>
    </w:p>
    <w:p w14:paraId="0A03CFCC" w14:textId="0EB359D5" w:rsidR="00395CBA" w:rsidRPr="00FF3CE3" w:rsidRDefault="00DD1416" w:rsidP="00A7756F">
      <w:pPr>
        <w:ind w:left="0" w:right="283"/>
        <w:rPr>
          <w:rFonts w:cs="Arial"/>
          <w:lang w:val="es-GT"/>
        </w:rPr>
      </w:pPr>
      <w:r>
        <w:rPr>
          <w:rFonts w:cs="Arial"/>
          <w:lang w:val="es-GT"/>
        </w:rPr>
        <w:t xml:space="preserve">Únicamente </w:t>
      </w:r>
      <w:r w:rsidR="00825CB0" w:rsidRPr="00FF3CE3">
        <w:rPr>
          <w:rFonts w:cs="Arial"/>
          <w:lang w:val="es-GT"/>
        </w:rPr>
        <w:t xml:space="preserve">en circunstancias excepcionales (por ejemplo, durante una contratación rápida aprobada) puede </w:t>
      </w:r>
      <w:r w:rsidR="0065361C">
        <w:rPr>
          <w:rFonts w:cs="Arial"/>
          <w:lang w:val="es-GT"/>
        </w:rPr>
        <w:t xml:space="preserve">darse </w:t>
      </w:r>
      <w:r w:rsidR="00825CB0" w:rsidRPr="00FF3CE3">
        <w:rPr>
          <w:rFonts w:cs="Arial"/>
          <w:lang w:val="es-GT"/>
        </w:rPr>
        <w:t xml:space="preserve">la aprobación para </w:t>
      </w:r>
      <w:r>
        <w:rPr>
          <w:rFonts w:cs="Arial"/>
          <w:lang w:val="es-GT"/>
        </w:rPr>
        <w:t xml:space="preserve">empezar </w:t>
      </w:r>
      <w:r w:rsidR="00825CB0" w:rsidRPr="00FF3CE3">
        <w:rPr>
          <w:rFonts w:cs="Arial"/>
          <w:lang w:val="es-GT"/>
        </w:rPr>
        <w:t xml:space="preserve">a trabajar antes de recibir </w:t>
      </w:r>
      <w:r w:rsidR="00BF01DC">
        <w:rPr>
          <w:rFonts w:cs="Arial"/>
          <w:lang w:val="es-GT"/>
        </w:rPr>
        <w:t xml:space="preserve">la </w:t>
      </w:r>
      <w:r w:rsidR="00825CB0" w:rsidRPr="00FF3CE3">
        <w:rPr>
          <w:rFonts w:cs="Arial"/>
          <w:lang w:val="es-GT"/>
        </w:rPr>
        <w:t xml:space="preserve">autorización de </w:t>
      </w:r>
      <w:r w:rsidR="00BF01DC">
        <w:rPr>
          <w:rFonts w:cs="Arial"/>
          <w:lang w:val="es-GT"/>
        </w:rPr>
        <w:t xml:space="preserve">la verificación de </w:t>
      </w:r>
      <w:r w:rsidR="00825CB0" w:rsidRPr="00FF3CE3">
        <w:rPr>
          <w:rFonts w:cs="Arial"/>
          <w:lang w:val="es-GT"/>
        </w:rPr>
        <w:t>los antecedentes penales o policiacos de un</w:t>
      </w:r>
      <w:r w:rsidR="00385928">
        <w:rPr>
          <w:rFonts w:cs="Arial"/>
          <w:lang w:val="es-GT"/>
        </w:rPr>
        <w:t>a persona</w:t>
      </w:r>
      <w:r w:rsidR="00825CB0" w:rsidRPr="00FF3CE3">
        <w:rPr>
          <w:rFonts w:cs="Arial"/>
          <w:lang w:val="es-GT"/>
        </w:rPr>
        <w:t xml:space="preserve">. En este caso, la persona que ocupa el puesto tendrá funciones limitadas hasta que </w:t>
      </w:r>
      <w:r w:rsidR="00C93CDD">
        <w:rPr>
          <w:rFonts w:cs="Arial"/>
          <w:lang w:val="es-GT"/>
        </w:rPr>
        <w:t xml:space="preserve">la </w:t>
      </w:r>
      <w:r w:rsidR="00825CB0" w:rsidRPr="00FF3CE3">
        <w:rPr>
          <w:rFonts w:cs="Arial"/>
          <w:lang w:val="es-GT"/>
        </w:rPr>
        <w:t>verificación</w:t>
      </w:r>
      <w:r w:rsidR="00C93CDD">
        <w:rPr>
          <w:rFonts w:cs="Arial"/>
          <w:lang w:val="es-GT"/>
        </w:rPr>
        <w:t xml:space="preserve"> se haya realizado</w:t>
      </w:r>
      <w:r w:rsidR="00825CB0" w:rsidRPr="00FF3CE3">
        <w:rPr>
          <w:rFonts w:cs="Arial"/>
          <w:lang w:val="es-GT"/>
        </w:rPr>
        <w:t xml:space="preserve">. </w:t>
      </w:r>
      <w:r w:rsidR="00EB6603">
        <w:rPr>
          <w:rFonts w:cs="Arial"/>
          <w:lang w:val="es-GT"/>
        </w:rPr>
        <w:t>P</w:t>
      </w:r>
      <w:r w:rsidR="00825CB0" w:rsidRPr="00FF3CE3">
        <w:rPr>
          <w:rFonts w:cs="Arial"/>
          <w:lang w:val="es-GT"/>
        </w:rPr>
        <w:t xml:space="preserve">robablemente </w:t>
      </w:r>
      <w:r w:rsidR="00EB6603">
        <w:rPr>
          <w:rFonts w:cs="Arial"/>
          <w:lang w:val="es-GT"/>
        </w:rPr>
        <w:t xml:space="preserve">exista </w:t>
      </w:r>
      <w:r w:rsidR="00825CB0" w:rsidRPr="00FF3CE3">
        <w:rPr>
          <w:rFonts w:cs="Arial"/>
          <w:lang w:val="es-GT"/>
        </w:rPr>
        <w:t>demora en recibir la autorización de la verificación de los antecedentes penales o policíacos y todos los demás controles se hayan completado satisfactoriamente.</w:t>
      </w:r>
    </w:p>
    <w:p w14:paraId="1B2F6564" w14:textId="4B418ACE" w:rsidR="002C397F" w:rsidRPr="00FF3CE3" w:rsidRDefault="003B2BD2" w:rsidP="00A7756F">
      <w:pPr>
        <w:ind w:left="0" w:right="283"/>
        <w:rPr>
          <w:rFonts w:cs="Arial"/>
          <w:lang w:val="es-GT"/>
        </w:rPr>
      </w:pPr>
      <w:r w:rsidRPr="00FF3CE3">
        <w:rPr>
          <w:rFonts w:cs="Arial"/>
          <w:lang w:val="es-GT"/>
        </w:rPr>
        <w:t>El puesto se puede ofrecer al candidato</w:t>
      </w:r>
      <w:r w:rsidR="00F10EBB">
        <w:rPr>
          <w:rFonts w:cs="Arial"/>
          <w:lang w:val="es-GT"/>
        </w:rPr>
        <w:t>,</w:t>
      </w:r>
      <w:r w:rsidRPr="00FF3CE3">
        <w:rPr>
          <w:rFonts w:cs="Arial"/>
          <w:lang w:val="es-GT"/>
        </w:rPr>
        <w:t xml:space="preserve"> sujeto a </w:t>
      </w:r>
      <w:r w:rsidR="00F51A8D">
        <w:rPr>
          <w:rFonts w:cs="Arial"/>
          <w:lang w:val="es-GT"/>
        </w:rPr>
        <w:t xml:space="preserve">la </w:t>
      </w:r>
      <w:r w:rsidRPr="00FF3CE3">
        <w:rPr>
          <w:rFonts w:cs="Arial"/>
          <w:lang w:val="es-GT"/>
        </w:rPr>
        <w:t xml:space="preserve">verificación satisfactoria de sus antecedentes penales. Cuando se hagan nombramientos de esta manera, la carta de </w:t>
      </w:r>
      <w:r w:rsidRPr="00FF3CE3">
        <w:rPr>
          <w:rFonts w:cs="Arial"/>
          <w:lang w:val="es-GT"/>
        </w:rPr>
        <w:lastRenderedPageBreak/>
        <w:t>oferta de empleo debe confirmar el estado condicional del nombramiento. Esto significa que la persona nombrada no tendrá plenos derechos contractuales hasta que la oferta sea confirmada: En particular, si se rescinde la oferta de trabajo, la persona designada no tendrá derecho a preaviso ni a ningún pago de vacaciones acumulado. El Oficial de Salvaguarda</w:t>
      </w:r>
      <w:r w:rsidR="006913E3">
        <w:rPr>
          <w:rFonts w:cs="Arial"/>
          <w:lang w:val="es-GT"/>
        </w:rPr>
        <w:t>,</w:t>
      </w:r>
      <w:r w:rsidRPr="0014411F">
        <w:rPr>
          <w:rFonts w:cs="Arial"/>
          <w:color w:val="FF0000"/>
          <w:lang w:val="es-GT"/>
        </w:rPr>
        <w:t xml:space="preserve"> </w:t>
      </w:r>
      <w:r w:rsidRPr="00FF3CE3">
        <w:rPr>
          <w:rFonts w:cs="Arial"/>
          <w:lang w:val="es-GT"/>
        </w:rPr>
        <w:t xml:space="preserve">en consulta con el gerente inmediato y el Oficial de Servicios de Recursos Humanos, es </w:t>
      </w:r>
      <w:r w:rsidR="00473509">
        <w:rPr>
          <w:rFonts w:cs="Arial"/>
          <w:lang w:val="es-GT"/>
        </w:rPr>
        <w:t xml:space="preserve">el </w:t>
      </w:r>
      <w:r w:rsidRPr="00FF3CE3">
        <w:rPr>
          <w:rFonts w:cs="Arial"/>
          <w:lang w:val="es-GT"/>
        </w:rPr>
        <w:t>responsable de aprobar dichos nombramientos. Su superior inmediato es el responsable de informar al jefe de sección y al jefe de grupo.</w:t>
      </w:r>
    </w:p>
    <w:p w14:paraId="2272F25A" w14:textId="18D57B0C" w:rsidR="002C397F" w:rsidRPr="00FF3CE3" w:rsidRDefault="002C397F" w:rsidP="00A7756F">
      <w:pPr>
        <w:ind w:left="0" w:right="283"/>
        <w:rPr>
          <w:rFonts w:cs="Arial"/>
          <w:lang w:val="es-GT"/>
        </w:rPr>
      </w:pPr>
      <w:r w:rsidRPr="00FF3CE3">
        <w:rPr>
          <w:rFonts w:cs="Arial"/>
          <w:lang w:val="es-GT"/>
        </w:rPr>
        <w:t xml:space="preserve">Las funciones del puesto deben limitarse para garantizar que la persona que ocupa el puesto </w:t>
      </w:r>
      <w:r w:rsidR="006B6D74">
        <w:rPr>
          <w:rFonts w:cs="Arial"/>
          <w:lang w:val="es-GT"/>
        </w:rPr>
        <w:t xml:space="preserve">se le permita únicamente </w:t>
      </w:r>
      <w:r w:rsidRPr="00FF3CE3">
        <w:rPr>
          <w:rFonts w:cs="Arial"/>
          <w:lang w:val="es-GT"/>
        </w:rPr>
        <w:t xml:space="preserve">acceso supervisado a los niños, niñas y jóvenes hasta que </w:t>
      </w:r>
      <w:r w:rsidR="006B6D74">
        <w:rPr>
          <w:rFonts w:cs="Arial"/>
          <w:lang w:val="es-GT"/>
        </w:rPr>
        <w:t xml:space="preserve">se </w:t>
      </w:r>
      <w:r w:rsidRPr="00FF3CE3">
        <w:rPr>
          <w:rFonts w:cs="Arial"/>
          <w:lang w:val="es-GT"/>
        </w:rPr>
        <w:t xml:space="preserve">reciba una </w:t>
      </w:r>
      <w:r w:rsidRPr="00EB65C3">
        <w:rPr>
          <w:rFonts w:cs="Arial"/>
          <w:lang w:val="es-GT"/>
        </w:rPr>
        <w:t xml:space="preserve">autorización satisfactoria. Esto aplica tanto </w:t>
      </w:r>
      <w:r w:rsidR="00473509" w:rsidRPr="00EB65C3">
        <w:rPr>
          <w:rFonts w:cs="Arial"/>
          <w:lang w:val="es-GT"/>
        </w:rPr>
        <w:t xml:space="preserve">para </w:t>
      </w:r>
      <w:r w:rsidRPr="00FF3CE3">
        <w:rPr>
          <w:rFonts w:cs="Arial"/>
          <w:lang w:val="es-GT"/>
        </w:rPr>
        <w:t xml:space="preserve">las contrataciones rápidas como </w:t>
      </w:r>
      <w:r w:rsidR="00473509">
        <w:rPr>
          <w:rFonts w:cs="Arial"/>
          <w:lang w:val="es-GT"/>
        </w:rPr>
        <w:t xml:space="preserve">para el </w:t>
      </w:r>
      <w:r w:rsidRPr="00FF3CE3">
        <w:rPr>
          <w:rFonts w:cs="Arial"/>
          <w:lang w:val="es-GT"/>
        </w:rPr>
        <w:t xml:space="preserve">reclutamiento </w:t>
      </w:r>
      <w:r w:rsidR="00AC1EE1">
        <w:rPr>
          <w:rFonts w:cs="Arial"/>
          <w:lang w:val="es-GT"/>
        </w:rPr>
        <w:t>regular</w:t>
      </w:r>
      <w:r w:rsidR="00AC1EE1" w:rsidRPr="00AC1EE1">
        <w:rPr>
          <w:rFonts w:cs="Arial"/>
          <w:lang w:val="es-GT"/>
        </w:rPr>
        <w:t xml:space="preserve"> </w:t>
      </w:r>
      <w:r w:rsidR="00AC1EE1">
        <w:rPr>
          <w:rFonts w:cs="Arial"/>
          <w:lang w:val="es-GT"/>
        </w:rPr>
        <w:t>de personal</w:t>
      </w:r>
      <w:r w:rsidRPr="00FF3CE3">
        <w:rPr>
          <w:rFonts w:cs="Arial"/>
          <w:lang w:val="es-GT"/>
        </w:rPr>
        <w:t>.</w:t>
      </w:r>
    </w:p>
    <w:p w14:paraId="214395BB" w14:textId="77777777" w:rsidR="00395CBA" w:rsidRPr="00FF3CE3" w:rsidRDefault="00395CBA" w:rsidP="00395CBA">
      <w:pPr>
        <w:pStyle w:val="Ttulo4"/>
        <w:spacing w:before="0"/>
        <w:ind w:right="283"/>
        <w:rPr>
          <w:rFonts w:eastAsia="Times New Roman" w:cs="Arial"/>
          <w:b w:val="0"/>
          <w:i/>
          <w:color w:val="auto"/>
          <w:sz w:val="20"/>
          <w:lang w:val="es-GT"/>
        </w:rPr>
      </w:pPr>
      <w:bookmarkStart w:id="19" w:name="_Toc174186182"/>
      <w:bookmarkStart w:id="20" w:name="_Hlk519239163"/>
    </w:p>
    <w:p w14:paraId="0185B549" w14:textId="60EDC5CB" w:rsidR="00A7756F" w:rsidRPr="00FF3CE3" w:rsidRDefault="00875CA4" w:rsidP="00A7756F">
      <w:pPr>
        <w:pStyle w:val="Ttulo4"/>
        <w:spacing w:before="0"/>
        <w:ind w:left="0" w:right="283"/>
        <w:rPr>
          <w:rFonts w:eastAsia="Times New Roman" w:cs="Arial"/>
          <w:color w:val="auto"/>
          <w:sz w:val="20"/>
          <w:lang w:val="es-GT"/>
        </w:rPr>
      </w:pPr>
      <w:r w:rsidRPr="00FF3CE3">
        <w:rPr>
          <w:rFonts w:eastAsia="Times New Roman" w:cs="Arial"/>
          <w:color w:val="auto"/>
          <w:sz w:val="20"/>
          <w:lang w:val="es-GT"/>
        </w:rPr>
        <w:t xml:space="preserve">Solicitud de </w:t>
      </w:r>
      <w:r w:rsidR="00395CBA" w:rsidRPr="00FF3CE3">
        <w:rPr>
          <w:rFonts w:eastAsia="Times New Roman" w:cs="Arial"/>
          <w:color w:val="auto"/>
          <w:sz w:val="20"/>
          <w:lang w:val="es-GT"/>
        </w:rPr>
        <w:t>referenc</w:t>
      </w:r>
      <w:r w:rsidRPr="00FF3CE3">
        <w:rPr>
          <w:rFonts w:eastAsia="Times New Roman" w:cs="Arial"/>
          <w:color w:val="auto"/>
          <w:sz w:val="20"/>
          <w:lang w:val="es-GT"/>
        </w:rPr>
        <w:t>ia</w:t>
      </w:r>
      <w:r w:rsidR="00395CBA" w:rsidRPr="00FF3CE3">
        <w:rPr>
          <w:rFonts w:eastAsia="Times New Roman" w:cs="Arial"/>
          <w:color w:val="auto"/>
          <w:sz w:val="20"/>
          <w:lang w:val="es-GT"/>
        </w:rPr>
        <w:t>s</w:t>
      </w:r>
      <w:bookmarkEnd w:id="19"/>
    </w:p>
    <w:p w14:paraId="3337F6C4" w14:textId="6E626A71" w:rsidR="00395CBA" w:rsidRPr="00FF3CE3" w:rsidRDefault="00875CA4" w:rsidP="00395CBA">
      <w:pPr>
        <w:pStyle w:val="paragraph"/>
        <w:numPr>
          <w:ilvl w:val="1"/>
          <w:numId w:val="26"/>
        </w:numPr>
        <w:spacing w:before="0" w:beforeAutospacing="0" w:after="0" w:afterAutospacing="0" w:line="276" w:lineRule="auto"/>
        <w:ind w:left="720" w:hanging="294"/>
        <w:textAlignment w:val="baseline"/>
        <w:rPr>
          <w:rFonts w:ascii="Arial" w:hAnsi="Arial" w:cs="Arial"/>
          <w:sz w:val="20"/>
          <w:szCs w:val="20"/>
          <w:lang w:val="es-GT"/>
        </w:rPr>
      </w:pPr>
      <w:r w:rsidRPr="00FF3CE3">
        <w:rPr>
          <w:rStyle w:val="normaltextrun1"/>
          <w:rFonts w:ascii="Arial" w:hAnsi="Arial" w:cs="Arial"/>
          <w:sz w:val="20"/>
          <w:szCs w:val="20"/>
          <w:lang w:val="es-GT"/>
        </w:rPr>
        <w:t xml:space="preserve">Para </w:t>
      </w:r>
      <w:r w:rsidR="00F10EBB">
        <w:rPr>
          <w:rStyle w:val="normaltextrun1"/>
          <w:rFonts w:ascii="Arial" w:hAnsi="Arial" w:cs="Arial"/>
          <w:sz w:val="20"/>
          <w:szCs w:val="20"/>
          <w:lang w:val="es-GT"/>
        </w:rPr>
        <w:t xml:space="preserve">obtener </w:t>
      </w:r>
      <w:r w:rsidR="00FF3CE3" w:rsidRPr="00FF3CE3">
        <w:rPr>
          <w:rStyle w:val="normaltextrun1"/>
          <w:rFonts w:ascii="Arial" w:hAnsi="Arial" w:cs="Arial"/>
          <w:sz w:val="20"/>
          <w:szCs w:val="20"/>
          <w:lang w:val="es-GT"/>
        </w:rPr>
        <w:t>información</w:t>
      </w:r>
      <w:r w:rsidR="00395CBA" w:rsidRPr="00FF3CE3">
        <w:rPr>
          <w:rStyle w:val="normaltextrun1"/>
          <w:rFonts w:ascii="Arial" w:hAnsi="Arial" w:cs="Arial"/>
          <w:sz w:val="20"/>
          <w:szCs w:val="20"/>
          <w:lang w:val="es-GT"/>
        </w:rPr>
        <w:t xml:space="preserve"> </w:t>
      </w:r>
      <w:r w:rsidRPr="00FF3CE3">
        <w:rPr>
          <w:rStyle w:val="normaltextrun1"/>
          <w:rFonts w:ascii="Arial" w:hAnsi="Arial" w:cs="Arial"/>
          <w:sz w:val="20"/>
          <w:szCs w:val="20"/>
          <w:lang w:val="es-GT"/>
        </w:rPr>
        <w:t>más complet</w:t>
      </w:r>
      <w:r w:rsidR="00FF3CE3">
        <w:rPr>
          <w:rStyle w:val="normaltextrun1"/>
          <w:rFonts w:ascii="Arial" w:hAnsi="Arial" w:cs="Arial"/>
          <w:sz w:val="20"/>
          <w:szCs w:val="20"/>
          <w:lang w:val="es-GT"/>
        </w:rPr>
        <w:t xml:space="preserve">a </w:t>
      </w:r>
      <w:r w:rsidRPr="00FF3CE3">
        <w:rPr>
          <w:rStyle w:val="normaltextrun1"/>
          <w:rFonts w:ascii="Arial" w:hAnsi="Arial" w:cs="Arial"/>
          <w:sz w:val="20"/>
          <w:szCs w:val="20"/>
          <w:lang w:val="es-GT"/>
        </w:rPr>
        <w:t xml:space="preserve">sobre las </w:t>
      </w:r>
      <w:r w:rsidR="00395CBA" w:rsidRPr="00FF3CE3">
        <w:rPr>
          <w:rStyle w:val="normaltextrun1"/>
          <w:rFonts w:ascii="Arial" w:hAnsi="Arial" w:cs="Arial"/>
          <w:sz w:val="20"/>
          <w:szCs w:val="20"/>
          <w:lang w:val="es-GT"/>
        </w:rPr>
        <w:t>referenc</w:t>
      </w:r>
      <w:r w:rsidRPr="00FF3CE3">
        <w:rPr>
          <w:rStyle w:val="normaltextrun1"/>
          <w:rFonts w:ascii="Arial" w:hAnsi="Arial" w:cs="Arial"/>
          <w:sz w:val="20"/>
          <w:szCs w:val="20"/>
          <w:lang w:val="es-GT"/>
        </w:rPr>
        <w:t xml:space="preserve">ias, refiérase a </w:t>
      </w:r>
      <w:r w:rsidR="00732D79" w:rsidRPr="00FF3CE3">
        <w:rPr>
          <w:rStyle w:val="normaltextrun1"/>
          <w:rFonts w:ascii="Arial" w:hAnsi="Arial" w:cs="Arial"/>
          <w:sz w:val="20"/>
          <w:szCs w:val="20"/>
          <w:lang w:val="es-GT"/>
        </w:rPr>
        <w:t xml:space="preserve">la Guía para Solicitar Referencias </w:t>
      </w:r>
      <w:hyperlink r:id="rId16" w:tgtFrame="_blank" w:history="1">
        <w:proofErr w:type="spellStart"/>
        <w:r w:rsidR="00395CBA" w:rsidRPr="00FF3CE3">
          <w:rPr>
            <w:rStyle w:val="normaltextrun1"/>
            <w:rFonts w:ascii="Arial" w:hAnsi="Arial" w:cs="Arial"/>
            <w:b/>
            <w:bCs/>
            <w:color w:val="0000FF"/>
            <w:sz w:val="20"/>
            <w:szCs w:val="20"/>
            <w:u w:val="single"/>
            <w:lang w:val="es-GT"/>
          </w:rPr>
          <w:t>Requesting</w:t>
        </w:r>
        <w:proofErr w:type="spellEnd"/>
        <w:r w:rsidR="00395CBA" w:rsidRPr="00FF3CE3">
          <w:rPr>
            <w:rStyle w:val="normaltextrun1"/>
            <w:rFonts w:ascii="Arial" w:hAnsi="Arial" w:cs="Arial"/>
            <w:b/>
            <w:bCs/>
            <w:color w:val="0000FF"/>
            <w:sz w:val="20"/>
            <w:szCs w:val="20"/>
            <w:u w:val="single"/>
            <w:lang w:val="es-GT"/>
          </w:rPr>
          <w:t xml:space="preserve"> </w:t>
        </w:r>
        <w:proofErr w:type="spellStart"/>
        <w:r w:rsidR="00395CBA" w:rsidRPr="00FF3CE3">
          <w:rPr>
            <w:rStyle w:val="normaltextrun1"/>
            <w:rFonts w:ascii="Arial" w:hAnsi="Arial" w:cs="Arial"/>
            <w:b/>
            <w:bCs/>
            <w:color w:val="0000FF"/>
            <w:sz w:val="20"/>
            <w:szCs w:val="20"/>
            <w:u w:val="single"/>
            <w:lang w:val="es-GT"/>
          </w:rPr>
          <w:t>References</w:t>
        </w:r>
        <w:proofErr w:type="spellEnd"/>
        <w:r w:rsidR="00395CBA" w:rsidRPr="00FF3CE3">
          <w:rPr>
            <w:rStyle w:val="normaltextrun1"/>
            <w:rFonts w:ascii="Arial" w:hAnsi="Arial" w:cs="Arial"/>
            <w:b/>
            <w:bCs/>
            <w:color w:val="0000FF"/>
            <w:sz w:val="20"/>
            <w:szCs w:val="20"/>
            <w:u w:val="single"/>
            <w:lang w:val="es-GT"/>
          </w:rPr>
          <w:t xml:space="preserve"> </w:t>
        </w:r>
        <w:proofErr w:type="spellStart"/>
        <w:r w:rsidR="00713CE7" w:rsidRPr="00FF3CE3">
          <w:rPr>
            <w:rStyle w:val="normaltextrun1"/>
            <w:rFonts w:ascii="Arial" w:hAnsi="Arial" w:cs="Arial"/>
            <w:b/>
            <w:bCs/>
            <w:color w:val="0000FF"/>
            <w:sz w:val="20"/>
            <w:szCs w:val="20"/>
            <w:u w:val="single"/>
            <w:lang w:val="es-GT"/>
          </w:rPr>
          <w:t>Guidance</w:t>
        </w:r>
        <w:proofErr w:type="spellEnd"/>
        <w:r w:rsidR="00395CBA" w:rsidRPr="00FF3CE3">
          <w:rPr>
            <w:rStyle w:val="normaltextrun1"/>
            <w:rFonts w:ascii="Arial" w:hAnsi="Arial" w:cs="Arial"/>
            <w:b/>
            <w:bCs/>
            <w:color w:val="0000FF"/>
            <w:sz w:val="20"/>
            <w:szCs w:val="20"/>
            <w:u w:val="single"/>
            <w:lang w:val="es-GT"/>
          </w:rPr>
          <w:t>.</w:t>
        </w:r>
      </w:hyperlink>
      <w:r w:rsidR="00395CBA" w:rsidRPr="00FF3CE3">
        <w:rPr>
          <w:rStyle w:val="eop"/>
          <w:rFonts w:ascii="Arial" w:hAnsi="Arial" w:cs="Arial"/>
          <w:sz w:val="20"/>
          <w:szCs w:val="20"/>
          <w:lang w:val="es-GT"/>
        </w:rPr>
        <w:t> </w:t>
      </w:r>
    </w:p>
    <w:p w14:paraId="05DFBE2C" w14:textId="52093EAD" w:rsidR="00C42276" w:rsidRPr="00FF3CE3" w:rsidRDefault="00C42276" w:rsidP="00C42276">
      <w:pPr>
        <w:pStyle w:val="paragraph"/>
        <w:numPr>
          <w:ilvl w:val="1"/>
          <w:numId w:val="26"/>
        </w:numPr>
        <w:spacing w:before="0" w:beforeAutospacing="0" w:after="0" w:afterAutospacing="0" w:line="276" w:lineRule="auto"/>
        <w:ind w:left="720" w:hanging="294"/>
        <w:textAlignment w:val="baseline"/>
        <w:rPr>
          <w:rFonts w:ascii="Arial" w:hAnsi="Arial" w:cs="Arial"/>
          <w:sz w:val="20"/>
          <w:szCs w:val="20"/>
          <w:lang w:val="es-GT"/>
        </w:rPr>
      </w:pPr>
      <w:r w:rsidRPr="00FF3CE3">
        <w:rPr>
          <w:rFonts w:ascii="Arial" w:hAnsi="Arial" w:cs="Arial"/>
          <w:sz w:val="20"/>
          <w:szCs w:val="20"/>
          <w:lang w:val="es-GT"/>
        </w:rPr>
        <w:t xml:space="preserve">Los formularios para solicitar referencias están disponibles en </w:t>
      </w:r>
      <w:r w:rsidR="007F1938">
        <w:rPr>
          <w:rFonts w:ascii="Arial" w:hAnsi="Arial" w:cs="Arial"/>
          <w:sz w:val="20"/>
          <w:szCs w:val="20"/>
          <w:lang w:val="es-GT"/>
        </w:rPr>
        <w:t xml:space="preserve">la Caja de Herramientas </w:t>
      </w:r>
      <w:r w:rsidRPr="00FF3CE3">
        <w:rPr>
          <w:rFonts w:ascii="Arial" w:hAnsi="Arial" w:cs="Arial"/>
          <w:sz w:val="20"/>
          <w:szCs w:val="20"/>
          <w:lang w:val="es-GT"/>
        </w:rPr>
        <w:t xml:space="preserve">de Reclutamiento y Selección de Personal y en el </w:t>
      </w:r>
      <w:proofErr w:type="spellStart"/>
      <w:r w:rsidR="007F1938" w:rsidRPr="007F1938">
        <w:rPr>
          <w:rFonts w:ascii="Arial" w:hAnsi="Arial" w:cs="Arial"/>
          <w:i/>
          <w:iCs/>
          <w:sz w:val="20"/>
          <w:szCs w:val="20"/>
          <w:lang w:val="es-GT"/>
        </w:rPr>
        <w:t>workspace</w:t>
      </w:r>
      <w:proofErr w:type="spellEnd"/>
      <w:r w:rsidR="007F1938">
        <w:rPr>
          <w:rFonts w:ascii="Arial" w:hAnsi="Arial" w:cs="Arial"/>
          <w:sz w:val="20"/>
          <w:szCs w:val="20"/>
          <w:lang w:val="es-GT"/>
        </w:rPr>
        <w:t xml:space="preserve"> </w:t>
      </w:r>
      <w:r w:rsidRPr="00FF3CE3">
        <w:rPr>
          <w:rFonts w:ascii="Arial" w:hAnsi="Arial" w:cs="Arial"/>
          <w:sz w:val="20"/>
          <w:szCs w:val="20"/>
          <w:lang w:val="es-GT"/>
        </w:rPr>
        <w:t xml:space="preserve">de reclutamiento </w:t>
      </w:r>
      <w:r w:rsidR="001E0C01">
        <w:rPr>
          <w:rFonts w:ascii="Arial" w:hAnsi="Arial" w:cs="Arial"/>
          <w:sz w:val="20"/>
          <w:szCs w:val="20"/>
          <w:lang w:val="es-GT"/>
        </w:rPr>
        <w:t>de personal</w:t>
      </w:r>
      <w:r w:rsidRPr="00FF3CE3">
        <w:rPr>
          <w:rFonts w:ascii="Arial" w:hAnsi="Arial" w:cs="Arial"/>
          <w:sz w:val="20"/>
          <w:szCs w:val="20"/>
          <w:lang w:val="es-GT"/>
        </w:rPr>
        <w:t>.</w:t>
      </w:r>
    </w:p>
    <w:p w14:paraId="1EAE8DE3" w14:textId="541B98AF" w:rsidR="00C42276" w:rsidRPr="00FF3CE3" w:rsidRDefault="00C42276" w:rsidP="00C42276">
      <w:pPr>
        <w:pStyle w:val="paragraph"/>
        <w:numPr>
          <w:ilvl w:val="1"/>
          <w:numId w:val="26"/>
        </w:numPr>
        <w:spacing w:before="0" w:beforeAutospacing="0" w:after="0" w:afterAutospacing="0" w:line="276" w:lineRule="auto"/>
        <w:ind w:left="720" w:hanging="294"/>
        <w:textAlignment w:val="baseline"/>
        <w:rPr>
          <w:rFonts w:ascii="Arial" w:hAnsi="Arial" w:cs="Arial"/>
          <w:sz w:val="20"/>
          <w:szCs w:val="20"/>
          <w:lang w:val="es-GT"/>
        </w:rPr>
      </w:pPr>
      <w:r w:rsidRPr="00FF3CE3">
        <w:rPr>
          <w:rFonts w:ascii="Arial" w:hAnsi="Arial" w:cs="Arial"/>
          <w:sz w:val="20"/>
          <w:szCs w:val="20"/>
          <w:lang w:val="es-GT"/>
        </w:rPr>
        <w:t xml:space="preserve">Para todos los puestos se requieren </w:t>
      </w:r>
      <w:r w:rsidR="00142F2A">
        <w:rPr>
          <w:rFonts w:ascii="Arial" w:hAnsi="Arial" w:cs="Arial"/>
          <w:sz w:val="20"/>
          <w:szCs w:val="20"/>
          <w:lang w:val="es-GT"/>
        </w:rPr>
        <w:t xml:space="preserve">por lo </w:t>
      </w:r>
      <w:r w:rsidRPr="00FF3CE3">
        <w:rPr>
          <w:rFonts w:ascii="Arial" w:hAnsi="Arial" w:cs="Arial"/>
          <w:sz w:val="20"/>
          <w:szCs w:val="20"/>
          <w:lang w:val="es-GT"/>
        </w:rPr>
        <w:t xml:space="preserve">menos dos referencias. Una de ellas debe ser del </w:t>
      </w:r>
      <w:r w:rsidR="00795495">
        <w:rPr>
          <w:rFonts w:ascii="Arial" w:hAnsi="Arial" w:cs="Arial"/>
          <w:sz w:val="20"/>
          <w:szCs w:val="20"/>
          <w:lang w:val="es-GT"/>
        </w:rPr>
        <w:t xml:space="preserve">patrono </w:t>
      </w:r>
      <w:r w:rsidRPr="00FF3CE3">
        <w:rPr>
          <w:rFonts w:ascii="Arial" w:hAnsi="Arial" w:cs="Arial"/>
          <w:sz w:val="20"/>
          <w:szCs w:val="20"/>
          <w:lang w:val="es-GT"/>
        </w:rPr>
        <w:t>actual o el más reciente.</w:t>
      </w:r>
      <w:r w:rsidR="00795495">
        <w:rPr>
          <w:rFonts w:ascii="Arial" w:hAnsi="Arial" w:cs="Arial"/>
          <w:sz w:val="20"/>
          <w:szCs w:val="20"/>
          <w:lang w:val="es-GT"/>
        </w:rPr>
        <w:t xml:space="preserve">  </w:t>
      </w:r>
    </w:p>
    <w:p w14:paraId="35C141F9" w14:textId="509A6591" w:rsidR="00C42276" w:rsidRPr="00FF3CE3" w:rsidRDefault="00C42276" w:rsidP="00C42276">
      <w:pPr>
        <w:pStyle w:val="paragraph"/>
        <w:numPr>
          <w:ilvl w:val="1"/>
          <w:numId w:val="26"/>
        </w:numPr>
        <w:spacing w:before="0" w:beforeAutospacing="0" w:after="0" w:afterAutospacing="0" w:line="276" w:lineRule="auto"/>
        <w:ind w:left="720" w:hanging="294"/>
        <w:textAlignment w:val="baseline"/>
        <w:rPr>
          <w:rFonts w:ascii="Arial" w:hAnsi="Arial" w:cs="Arial"/>
          <w:sz w:val="20"/>
          <w:szCs w:val="20"/>
          <w:lang w:val="es-GT"/>
        </w:rPr>
      </w:pPr>
      <w:r w:rsidRPr="00FF3CE3">
        <w:rPr>
          <w:rFonts w:ascii="Arial" w:hAnsi="Arial" w:cs="Arial"/>
          <w:sz w:val="20"/>
          <w:szCs w:val="20"/>
          <w:lang w:val="es-GT"/>
        </w:rPr>
        <w:t xml:space="preserve">El Gerente de Reclutamiento de Personal debe recibir </w:t>
      </w:r>
      <w:r w:rsidR="005C5441">
        <w:rPr>
          <w:rFonts w:ascii="Arial" w:hAnsi="Arial" w:cs="Arial"/>
          <w:sz w:val="20"/>
          <w:szCs w:val="20"/>
          <w:lang w:val="es-GT"/>
        </w:rPr>
        <w:t xml:space="preserve">las dos </w:t>
      </w:r>
      <w:r w:rsidRPr="00FF3CE3">
        <w:rPr>
          <w:rFonts w:ascii="Arial" w:hAnsi="Arial" w:cs="Arial"/>
          <w:sz w:val="20"/>
          <w:szCs w:val="20"/>
          <w:lang w:val="es-GT"/>
        </w:rPr>
        <w:t>referencias satisfactorias por escrito antes de que el candidato empiece a trabajar en CAFOD. Las únicas excepciones son en situaciones de contrataciones rápidas/respuesta a emergencias de nivel 2 y 3. En este caso, se deberá obtener</w:t>
      </w:r>
      <w:r w:rsidR="006919A9">
        <w:rPr>
          <w:rFonts w:ascii="Arial" w:hAnsi="Arial" w:cs="Arial"/>
          <w:sz w:val="20"/>
          <w:szCs w:val="20"/>
          <w:lang w:val="es-GT"/>
        </w:rPr>
        <w:t xml:space="preserve"> por lo </w:t>
      </w:r>
      <w:r w:rsidRPr="00FF3CE3">
        <w:rPr>
          <w:rFonts w:ascii="Arial" w:hAnsi="Arial" w:cs="Arial"/>
          <w:sz w:val="20"/>
          <w:szCs w:val="20"/>
          <w:lang w:val="es-GT"/>
        </w:rPr>
        <w:t>menos una referencia satisfactoria antes de su asignación y el resto</w:t>
      </w:r>
      <w:r w:rsidR="00F10EBB">
        <w:rPr>
          <w:rFonts w:ascii="Arial" w:hAnsi="Arial" w:cs="Arial"/>
          <w:sz w:val="20"/>
          <w:szCs w:val="20"/>
          <w:lang w:val="es-GT"/>
        </w:rPr>
        <w:t>,</w:t>
      </w:r>
      <w:r w:rsidRPr="00FF3CE3">
        <w:rPr>
          <w:rFonts w:ascii="Arial" w:hAnsi="Arial" w:cs="Arial"/>
          <w:sz w:val="20"/>
          <w:szCs w:val="20"/>
          <w:lang w:val="es-GT"/>
        </w:rPr>
        <w:t xml:space="preserve"> al final del período de prueba.</w:t>
      </w:r>
    </w:p>
    <w:p w14:paraId="2E0783FC" w14:textId="6985314D" w:rsidR="00C42276" w:rsidRPr="00FF3CE3" w:rsidRDefault="00C42276" w:rsidP="00C42276">
      <w:pPr>
        <w:pStyle w:val="paragraph"/>
        <w:numPr>
          <w:ilvl w:val="1"/>
          <w:numId w:val="26"/>
        </w:numPr>
        <w:spacing w:before="0" w:beforeAutospacing="0" w:after="0" w:afterAutospacing="0" w:line="276" w:lineRule="auto"/>
        <w:ind w:left="720" w:hanging="294"/>
        <w:textAlignment w:val="baseline"/>
        <w:rPr>
          <w:rFonts w:ascii="Arial" w:hAnsi="Arial" w:cs="Arial"/>
          <w:sz w:val="20"/>
          <w:szCs w:val="20"/>
          <w:lang w:val="es-GT"/>
        </w:rPr>
      </w:pPr>
      <w:r w:rsidRPr="00FF3CE3">
        <w:rPr>
          <w:rFonts w:ascii="Arial" w:hAnsi="Arial" w:cs="Arial"/>
          <w:sz w:val="20"/>
          <w:szCs w:val="20"/>
          <w:lang w:val="es-GT"/>
        </w:rPr>
        <w:t>Las referencias deben cubrir los últimos dos años de empleo de un candidato (por lo que es posible que se requieran más de dos referencias).</w:t>
      </w:r>
    </w:p>
    <w:p w14:paraId="79F7B21D" w14:textId="46A6D461" w:rsidR="00FF3CE3" w:rsidRDefault="00732D79" w:rsidP="00732D79">
      <w:pPr>
        <w:pStyle w:val="paragraph"/>
        <w:numPr>
          <w:ilvl w:val="1"/>
          <w:numId w:val="26"/>
        </w:numPr>
        <w:tabs>
          <w:tab w:val="clear" w:pos="1440"/>
        </w:tabs>
        <w:spacing w:before="0" w:beforeAutospacing="0" w:after="0" w:afterAutospacing="0" w:line="276" w:lineRule="auto"/>
        <w:ind w:left="720" w:hanging="294"/>
        <w:textAlignment w:val="baseline"/>
        <w:rPr>
          <w:rFonts w:ascii="Arial" w:hAnsi="Arial" w:cs="Arial"/>
          <w:sz w:val="20"/>
          <w:szCs w:val="20"/>
          <w:lang w:val="es-GT"/>
        </w:rPr>
      </w:pPr>
      <w:r w:rsidRPr="00FF3CE3">
        <w:rPr>
          <w:rFonts w:ascii="Arial" w:hAnsi="Arial" w:cs="Arial"/>
          <w:sz w:val="20"/>
          <w:szCs w:val="20"/>
          <w:lang w:val="es-GT"/>
        </w:rPr>
        <w:t xml:space="preserve">No se debe contactar a </w:t>
      </w:r>
      <w:r w:rsidR="00CB3B01" w:rsidRPr="00FF3CE3">
        <w:rPr>
          <w:rFonts w:ascii="Arial" w:hAnsi="Arial" w:cs="Arial"/>
          <w:sz w:val="20"/>
          <w:szCs w:val="20"/>
          <w:lang w:val="es-GT"/>
        </w:rPr>
        <w:t xml:space="preserve">las referencias de un candidato </w:t>
      </w:r>
      <w:r w:rsidRPr="00FF3CE3">
        <w:rPr>
          <w:rFonts w:ascii="Arial" w:hAnsi="Arial" w:cs="Arial"/>
          <w:sz w:val="20"/>
          <w:szCs w:val="20"/>
          <w:lang w:val="es-GT"/>
        </w:rPr>
        <w:t xml:space="preserve">sin </w:t>
      </w:r>
      <w:r w:rsidR="00CB3B01" w:rsidRPr="00FF3CE3">
        <w:rPr>
          <w:rFonts w:ascii="Arial" w:hAnsi="Arial" w:cs="Arial"/>
          <w:sz w:val="20"/>
          <w:szCs w:val="20"/>
          <w:lang w:val="es-GT"/>
        </w:rPr>
        <w:t xml:space="preserve">que este haya dado su </w:t>
      </w:r>
      <w:r w:rsidRPr="00FF3CE3">
        <w:rPr>
          <w:rFonts w:ascii="Arial" w:hAnsi="Arial" w:cs="Arial"/>
          <w:sz w:val="20"/>
          <w:szCs w:val="20"/>
          <w:lang w:val="es-GT"/>
        </w:rPr>
        <w:t xml:space="preserve">consentimiento y la información proporcionada debe tratarse </w:t>
      </w:r>
      <w:r w:rsidR="00F10EBB">
        <w:rPr>
          <w:rFonts w:ascii="Arial" w:hAnsi="Arial" w:cs="Arial"/>
          <w:sz w:val="20"/>
          <w:szCs w:val="20"/>
          <w:lang w:val="es-GT"/>
        </w:rPr>
        <w:t xml:space="preserve">de forma </w:t>
      </w:r>
      <w:r w:rsidRPr="00FF3CE3">
        <w:rPr>
          <w:rFonts w:ascii="Arial" w:hAnsi="Arial" w:cs="Arial"/>
          <w:sz w:val="20"/>
          <w:szCs w:val="20"/>
          <w:lang w:val="es-GT"/>
        </w:rPr>
        <w:t>confidencial.</w:t>
      </w:r>
      <w:r w:rsidR="00FF3CE3" w:rsidRPr="00FF3CE3">
        <w:rPr>
          <w:rFonts w:ascii="Arial" w:hAnsi="Arial" w:cs="Arial"/>
          <w:sz w:val="20"/>
          <w:szCs w:val="20"/>
          <w:lang w:val="es-GT"/>
        </w:rPr>
        <w:t xml:space="preserve"> </w:t>
      </w:r>
    </w:p>
    <w:p w14:paraId="108B090C" w14:textId="265A67F6" w:rsidR="00FF3CE3" w:rsidRDefault="00732D79" w:rsidP="00732D79">
      <w:pPr>
        <w:pStyle w:val="paragraph"/>
        <w:numPr>
          <w:ilvl w:val="1"/>
          <w:numId w:val="26"/>
        </w:numPr>
        <w:tabs>
          <w:tab w:val="clear" w:pos="1440"/>
        </w:tabs>
        <w:spacing w:before="0" w:beforeAutospacing="0" w:after="0" w:afterAutospacing="0" w:line="276" w:lineRule="auto"/>
        <w:ind w:left="720" w:hanging="294"/>
        <w:textAlignment w:val="baseline"/>
        <w:rPr>
          <w:rFonts w:ascii="Arial" w:hAnsi="Arial" w:cs="Arial"/>
          <w:sz w:val="20"/>
          <w:szCs w:val="20"/>
          <w:lang w:val="es-GT"/>
        </w:rPr>
      </w:pPr>
      <w:r w:rsidRPr="00FF3CE3">
        <w:rPr>
          <w:rFonts w:ascii="Arial" w:hAnsi="Arial" w:cs="Arial"/>
          <w:sz w:val="20"/>
          <w:szCs w:val="20"/>
          <w:lang w:val="es-GT"/>
        </w:rPr>
        <w:t>Las referencias telefónicas no pueden sustituir a una referencia escrita</w:t>
      </w:r>
      <w:r w:rsidR="00F32614">
        <w:rPr>
          <w:rFonts w:ascii="Arial" w:hAnsi="Arial" w:cs="Arial"/>
          <w:sz w:val="20"/>
          <w:szCs w:val="20"/>
          <w:lang w:val="es-GT"/>
        </w:rPr>
        <w:t>;</w:t>
      </w:r>
      <w:r w:rsidRPr="00FF3CE3">
        <w:rPr>
          <w:rFonts w:ascii="Arial" w:hAnsi="Arial" w:cs="Arial"/>
          <w:sz w:val="20"/>
          <w:szCs w:val="20"/>
          <w:lang w:val="es-GT"/>
        </w:rPr>
        <w:t xml:space="preserve"> y las referencias escritas deben provenir de una fuente verificada. Las referencias de los empleadores deben recibirse por escrito </w:t>
      </w:r>
      <w:r w:rsidR="00631DBA" w:rsidRPr="00FF3CE3">
        <w:rPr>
          <w:rFonts w:ascii="Arial" w:hAnsi="Arial" w:cs="Arial"/>
          <w:sz w:val="20"/>
          <w:szCs w:val="20"/>
          <w:lang w:val="es-GT"/>
        </w:rPr>
        <w:t xml:space="preserve">y </w:t>
      </w:r>
      <w:r w:rsidRPr="00FF3CE3">
        <w:rPr>
          <w:rFonts w:ascii="Arial" w:hAnsi="Arial" w:cs="Arial"/>
          <w:sz w:val="20"/>
          <w:szCs w:val="20"/>
          <w:lang w:val="es-GT"/>
        </w:rPr>
        <w:t xml:space="preserve">con </w:t>
      </w:r>
      <w:r w:rsidR="006919A9">
        <w:rPr>
          <w:rFonts w:ascii="Arial" w:hAnsi="Arial" w:cs="Arial"/>
          <w:sz w:val="20"/>
          <w:szCs w:val="20"/>
          <w:lang w:val="es-GT"/>
        </w:rPr>
        <w:t xml:space="preserve">el </w:t>
      </w:r>
      <w:r w:rsidRPr="00FF3CE3">
        <w:rPr>
          <w:rFonts w:ascii="Arial" w:hAnsi="Arial" w:cs="Arial"/>
          <w:sz w:val="20"/>
          <w:szCs w:val="20"/>
          <w:lang w:val="es-GT"/>
        </w:rPr>
        <w:t xml:space="preserve">sello de la empresa o desde una dirección de correo electrónico legítima de la empresa. </w:t>
      </w:r>
      <w:r w:rsidR="00631DBA" w:rsidRPr="00FF3CE3">
        <w:rPr>
          <w:rFonts w:ascii="Arial" w:hAnsi="Arial" w:cs="Arial"/>
          <w:sz w:val="20"/>
          <w:szCs w:val="20"/>
          <w:lang w:val="es-GT"/>
        </w:rPr>
        <w:t>Pueden tener u</w:t>
      </w:r>
      <w:r w:rsidRPr="00FF3CE3">
        <w:rPr>
          <w:rFonts w:ascii="Arial" w:hAnsi="Arial" w:cs="Arial"/>
          <w:sz w:val="20"/>
          <w:szCs w:val="20"/>
          <w:lang w:val="es-GT"/>
        </w:rPr>
        <w:t xml:space="preserve">na conversación telefónica, pero </w:t>
      </w:r>
      <w:r w:rsidR="00631DBA" w:rsidRPr="00FF3CE3">
        <w:rPr>
          <w:rFonts w:ascii="Arial" w:hAnsi="Arial" w:cs="Arial"/>
          <w:sz w:val="20"/>
          <w:szCs w:val="20"/>
          <w:lang w:val="es-GT"/>
        </w:rPr>
        <w:t xml:space="preserve">esta no debe </w:t>
      </w:r>
      <w:r w:rsidR="005F5BE3" w:rsidRPr="00FF3CE3">
        <w:rPr>
          <w:rFonts w:ascii="Arial" w:hAnsi="Arial" w:cs="Arial"/>
          <w:sz w:val="20"/>
          <w:szCs w:val="20"/>
          <w:lang w:val="es-GT"/>
        </w:rPr>
        <w:t>sustituir</w:t>
      </w:r>
      <w:r w:rsidR="00631DBA" w:rsidRPr="00FF3CE3">
        <w:rPr>
          <w:rFonts w:ascii="Arial" w:hAnsi="Arial" w:cs="Arial"/>
          <w:sz w:val="20"/>
          <w:szCs w:val="20"/>
          <w:lang w:val="es-GT"/>
        </w:rPr>
        <w:t xml:space="preserve"> </w:t>
      </w:r>
      <w:r w:rsidRPr="00FF3CE3">
        <w:rPr>
          <w:rFonts w:ascii="Arial" w:hAnsi="Arial" w:cs="Arial"/>
          <w:sz w:val="20"/>
          <w:szCs w:val="20"/>
          <w:lang w:val="es-GT"/>
        </w:rPr>
        <w:t>una referencia escrita.</w:t>
      </w:r>
      <w:r w:rsidR="00E0550D">
        <w:rPr>
          <w:rFonts w:ascii="Arial" w:hAnsi="Arial" w:cs="Arial"/>
          <w:sz w:val="20"/>
          <w:szCs w:val="20"/>
          <w:lang w:val="es-GT"/>
        </w:rPr>
        <w:t xml:space="preserve"> </w:t>
      </w:r>
    </w:p>
    <w:p w14:paraId="24A4B12B" w14:textId="0E373129" w:rsidR="00732D79" w:rsidRPr="00FF3CE3" w:rsidRDefault="00732D79" w:rsidP="00732D79">
      <w:pPr>
        <w:pStyle w:val="paragraph"/>
        <w:numPr>
          <w:ilvl w:val="1"/>
          <w:numId w:val="26"/>
        </w:numPr>
        <w:tabs>
          <w:tab w:val="clear" w:pos="1440"/>
        </w:tabs>
        <w:spacing w:before="0" w:beforeAutospacing="0" w:after="0" w:afterAutospacing="0" w:line="276" w:lineRule="auto"/>
        <w:ind w:left="720" w:hanging="294"/>
        <w:textAlignment w:val="baseline"/>
        <w:rPr>
          <w:rFonts w:ascii="Arial" w:hAnsi="Arial" w:cs="Arial"/>
          <w:sz w:val="20"/>
          <w:szCs w:val="20"/>
          <w:lang w:val="es-GT"/>
        </w:rPr>
      </w:pPr>
      <w:r w:rsidRPr="00FF3CE3">
        <w:rPr>
          <w:rFonts w:ascii="Arial" w:hAnsi="Arial" w:cs="Arial"/>
          <w:sz w:val="20"/>
          <w:szCs w:val="20"/>
          <w:lang w:val="es-GT"/>
        </w:rPr>
        <w:t xml:space="preserve">Los gerentes de reclutamiento </w:t>
      </w:r>
      <w:r w:rsidR="005F5BE3" w:rsidRPr="00FF3CE3">
        <w:rPr>
          <w:rFonts w:ascii="Arial" w:hAnsi="Arial" w:cs="Arial"/>
          <w:sz w:val="20"/>
          <w:szCs w:val="20"/>
          <w:lang w:val="es-GT"/>
        </w:rPr>
        <w:t xml:space="preserve">de personal </w:t>
      </w:r>
      <w:r w:rsidRPr="00FF3CE3">
        <w:rPr>
          <w:rFonts w:ascii="Arial" w:hAnsi="Arial" w:cs="Arial"/>
          <w:sz w:val="20"/>
          <w:szCs w:val="20"/>
          <w:lang w:val="es-GT"/>
        </w:rPr>
        <w:t xml:space="preserve">deberán </w:t>
      </w:r>
      <w:r w:rsidR="0000470E">
        <w:rPr>
          <w:rFonts w:ascii="Arial" w:hAnsi="Arial" w:cs="Arial"/>
          <w:sz w:val="20"/>
          <w:szCs w:val="20"/>
          <w:lang w:val="es-GT"/>
        </w:rPr>
        <w:t xml:space="preserve">llenar </w:t>
      </w:r>
      <w:r w:rsidRPr="00FF3CE3">
        <w:rPr>
          <w:rFonts w:ascii="Arial" w:hAnsi="Arial" w:cs="Arial"/>
          <w:sz w:val="20"/>
          <w:szCs w:val="20"/>
          <w:lang w:val="es-GT"/>
        </w:rPr>
        <w:t xml:space="preserve">una lista de verificación de </w:t>
      </w:r>
      <w:r w:rsidR="005F5BE3" w:rsidRPr="00FF3CE3">
        <w:rPr>
          <w:rFonts w:ascii="Arial" w:hAnsi="Arial" w:cs="Arial"/>
          <w:sz w:val="20"/>
          <w:szCs w:val="20"/>
          <w:lang w:val="es-GT"/>
        </w:rPr>
        <w:t xml:space="preserve">las </w:t>
      </w:r>
      <w:r w:rsidRPr="00FF3CE3">
        <w:rPr>
          <w:rFonts w:ascii="Arial" w:hAnsi="Arial" w:cs="Arial"/>
          <w:sz w:val="20"/>
          <w:szCs w:val="20"/>
          <w:lang w:val="es-GT"/>
        </w:rPr>
        <w:t xml:space="preserve">referencias </w:t>
      </w:r>
      <w:r w:rsidR="00E0550D">
        <w:rPr>
          <w:rFonts w:ascii="Arial" w:hAnsi="Arial" w:cs="Arial"/>
          <w:sz w:val="20"/>
          <w:szCs w:val="20"/>
          <w:lang w:val="es-GT"/>
        </w:rPr>
        <w:t xml:space="preserve">al recibir las </w:t>
      </w:r>
      <w:r w:rsidRPr="00FF3CE3">
        <w:rPr>
          <w:rFonts w:ascii="Arial" w:hAnsi="Arial" w:cs="Arial"/>
          <w:sz w:val="20"/>
          <w:szCs w:val="20"/>
          <w:lang w:val="es-GT"/>
        </w:rPr>
        <w:t xml:space="preserve">referencias para confirmar que son satisfactorias. Los gerentes deben usar esa lista de verificación y si no pueden marcar todas las casillas, deben obtener </w:t>
      </w:r>
      <w:r w:rsidR="0020545A" w:rsidRPr="00FF3CE3">
        <w:rPr>
          <w:rFonts w:ascii="Arial" w:hAnsi="Arial" w:cs="Arial"/>
          <w:sz w:val="20"/>
          <w:szCs w:val="20"/>
          <w:lang w:val="es-GT"/>
        </w:rPr>
        <w:t xml:space="preserve">asesoría de </w:t>
      </w:r>
      <w:r w:rsidRPr="00FF3CE3">
        <w:rPr>
          <w:rFonts w:ascii="Arial" w:hAnsi="Arial" w:cs="Arial"/>
          <w:sz w:val="20"/>
          <w:szCs w:val="20"/>
          <w:lang w:val="es-GT"/>
        </w:rPr>
        <w:t xml:space="preserve">su </w:t>
      </w:r>
      <w:r w:rsidR="0020545A" w:rsidRPr="00FF3CE3">
        <w:rPr>
          <w:rFonts w:ascii="Arial" w:hAnsi="Arial" w:cs="Arial"/>
          <w:sz w:val="20"/>
          <w:szCs w:val="20"/>
          <w:lang w:val="es-GT"/>
        </w:rPr>
        <w:t>A</w:t>
      </w:r>
      <w:r w:rsidRPr="00FF3CE3">
        <w:rPr>
          <w:rFonts w:ascii="Arial" w:hAnsi="Arial" w:cs="Arial"/>
          <w:sz w:val="20"/>
          <w:szCs w:val="20"/>
          <w:lang w:val="es-GT"/>
        </w:rPr>
        <w:t xml:space="preserve">sesor de </w:t>
      </w:r>
      <w:r w:rsidR="0020545A" w:rsidRPr="00FF3CE3">
        <w:rPr>
          <w:rFonts w:ascii="Arial" w:hAnsi="Arial" w:cs="Arial"/>
          <w:sz w:val="20"/>
          <w:szCs w:val="20"/>
          <w:lang w:val="es-GT"/>
        </w:rPr>
        <w:t>Re</w:t>
      </w:r>
      <w:r w:rsidRPr="00FF3CE3">
        <w:rPr>
          <w:rFonts w:ascii="Arial" w:hAnsi="Arial" w:cs="Arial"/>
          <w:sz w:val="20"/>
          <w:szCs w:val="20"/>
          <w:lang w:val="es-GT"/>
        </w:rPr>
        <w:t xml:space="preserve">cursos </w:t>
      </w:r>
      <w:r w:rsidR="0020545A" w:rsidRPr="00FF3CE3">
        <w:rPr>
          <w:rFonts w:ascii="Arial" w:hAnsi="Arial" w:cs="Arial"/>
          <w:sz w:val="20"/>
          <w:szCs w:val="20"/>
          <w:lang w:val="es-GT"/>
        </w:rPr>
        <w:t>H</w:t>
      </w:r>
      <w:r w:rsidRPr="00FF3CE3">
        <w:rPr>
          <w:rFonts w:ascii="Arial" w:hAnsi="Arial" w:cs="Arial"/>
          <w:sz w:val="20"/>
          <w:szCs w:val="20"/>
          <w:lang w:val="es-GT"/>
        </w:rPr>
        <w:t xml:space="preserve">umanos, quien los </w:t>
      </w:r>
      <w:r w:rsidR="0020545A" w:rsidRPr="00FF3CE3">
        <w:rPr>
          <w:rFonts w:ascii="Arial" w:hAnsi="Arial" w:cs="Arial"/>
          <w:sz w:val="20"/>
          <w:szCs w:val="20"/>
          <w:lang w:val="es-GT"/>
        </w:rPr>
        <w:t xml:space="preserve">orientará </w:t>
      </w:r>
      <w:r w:rsidR="00EA7560">
        <w:rPr>
          <w:rFonts w:ascii="Arial" w:hAnsi="Arial" w:cs="Arial"/>
          <w:sz w:val="20"/>
          <w:szCs w:val="20"/>
          <w:lang w:val="es-GT"/>
        </w:rPr>
        <w:t xml:space="preserve">cómo </w:t>
      </w:r>
      <w:r w:rsidRPr="00FF3CE3">
        <w:rPr>
          <w:rFonts w:ascii="Arial" w:hAnsi="Arial" w:cs="Arial"/>
          <w:sz w:val="20"/>
          <w:szCs w:val="20"/>
          <w:lang w:val="es-GT"/>
        </w:rPr>
        <w:t xml:space="preserve">obtener más información y </w:t>
      </w:r>
      <w:r w:rsidR="0020545A" w:rsidRPr="00FF3CE3">
        <w:rPr>
          <w:rFonts w:ascii="Arial" w:hAnsi="Arial" w:cs="Arial"/>
          <w:sz w:val="20"/>
          <w:szCs w:val="20"/>
          <w:lang w:val="es-GT"/>
        </w:rPr>
        <w:t xml:space="preserve">sobre </w:t>
      </w:r>
      <w:r w:rsidRPr="00FF3CE3">
        <w:rPr>
          <w:rFonts w:ascii="Arial" w:hAnsi="Arial" w:cs="Arial"/>
          <w:sz w:val="20"/>
          <w:szCs w:val="20"/>
          <w:lang w:val="es-GT"/>
        </w:rPr>
        <w:t xml:space="preserve">los riesgos </w:t>
      </w:r>
      <w:r w:rsidR="0020545A" w:rsidRPr="00FF3CE3">
        <w:rPr>
          <w:rFonts w:ascii="Arial" w:hAnsi="Arial" w:cs="Arial"/>
          <w:sz w:val="20"/>
          <w:szCs w:val="20"/>
          <w:lang w:val="es-GT"/>
        </w:rPr>
        <w:t>que implica</w:t>
      </w:r>
      <w:r w:rsidR="00035324" w:rsidRPr="00FF3CE3">
        <w:rPr>
          <w:rFonts w:ascii="Arial" w:hAnsi="Arial" w:cs="Arial"/>
          <w:sz w:val="20"/>
          <w:szCs w:val="20"/>
          <w:lang w:val="es-GT"/>
        </w:rPr>
        <w:t xml:space="preserve">n sus </w:t>
      </w:r>
      <w:r w:rsidRPr="00FF3CE3">
        <w:rPr>
          <w:rFonts w:ascii="Arial" w:hAnsi="Arial" w:cs="Arial"/>
          <w:sz w:val="20"/>
          <w:szCs w:val="20"/>
          <w:lang w:val="es-GT"/>
        </w:rPr>
        <w:t xml:space="preserve">decisiones. Si pueden marcar todas las casillas, simplemente </w:t>
      </w:r>
      <w:r w:rsidR="00F32614">
        <w:rPr>
          <w:rFonts w:ascii="Arial" w:hAnsi="Arial" w:cs="Arial"/>
          <w:sz w:val="20"/>
          <w:szCs w:val="20"/>
          <w:lang w:val="es-GT"/>
        </w:rPr>
        <w:t xml:space="preserve">remitirán </w:t>
      </w:r>
      <w:r w:rsidRPr="00FF3CE3">
        <w:rPr>
          <w:rFonts w:ascii="Arial" w:hAnsi="Arial" w:cs="Arial"/>
          <w:sz w:val="20"/>
          <w:szCs w:val="20"/>
          <w:lang w:val="es-GT"/>
        </w:rPr>
        <w:t>la lista de verificación firmada por correo electrónico junto con las referencias completa</w:t>
      </w:r>
      <w:r w:rsidR="00D30D5E">
        <w:rPr>
          <w:rFonts w:ascii="Arial" w:hAnsi="Arial" w:cs="Arial"/>
          <w:sz w:val="20"/>
          <w:szCs w:val="20"/>
          <w:lang w:val="es-GT"/>
        </w:rPr>
        <w:t>das</w:t>
      </w:r>
      <w:r w:rsidRPr="00FF3CE3">
        <w:rPr>
          <w:rFonts w:ascii="Arial" w:hAnsi="Arial" w:cs="Arial"/>
          <w:sz w:val="20"/>
          <w:szCs w:val="20"/>
          <w:lang w:val="es-GT"/>
        </w:rPr>
        <w:t xml:space="preserve"> al equipo de </w:t>
      </w:r>
      <w:r w:rsidR="00035324" w:rsidRPr="00FF3CE3">
        <w:rPr>
          <w:rFonts w:ascii="Arial" w:hAnsi="Arial" w:cs="Arial"/>
          <w:sz w:val="20"/>
          <w:szCs w:val="20"/>
          <w:lang w:val="es-GT"/>
        </w:rPr>
        <w:t>S</w:t>
      </w:r>
      <w:r w:rsidRPr="00FF3CE3">
        <w:rPr>
          <w:rFonts w:ascii="Arial" w:hAnsi="Arial" w:cs="Arial"/>
          <w:sz w:val="20"/>
          <w:szCs w:val="20"/>
          <w:lang w:val="es-GT"/>
        </w:rPr>
        <w:t xml:space="preserve">ervicios de </w:t>
      </w:r>
      <w:r w:rsidR="00035324" w:rsidRPr="00FF3CE3">
        <w:rPr>
          <w:rFonts w:ascii="Arial" w:hAnsi="Arial" w:cs="Arial"/>
          <w:sz w:val="20"/>
          <w:szCs w:val="20"/>
          <w:lang w:val="es-GT"/>
        </w:rPr>
        <w:t>R</w:t>
      </w:r>
      <w:r w:rsidRPr="00FF3CE3">
        <w:rPr>
          <w:rFonts w:ascii="Arial" w:hAnsi="Arial" w:cs="Arial"/>
          <w:sz w:val="20"/>
          <w:szCs w:val="20"/>
          <w:lang w:val="es-GT"/>
        </w:rPr>
        <w:t xml:space="preserve">ecursos </w:t>
      </w:r>
      <w:r w:rsidR="00035324" w:rsidRPr="00FF3CE3">
        <w:rPr>
          <w:rFonts w:ascii="Arial" w:hAnsi="Arial" w:cs="Arial"/>
          <w:sz w:val="20"/>
          <w:szCs w:val="20"/>
          <w:lang w:val="es-GT"/>
        </w:rPr>
        <w:t>H</w:t>
      </w:r>
      <w:r w:rsidRPr="00FF3CE3">
        <w:rPr>
          <w:rFonts w:ascii="Arial" w:hAnsi="Arial" w:cs="Arial"/>
          <w:sz w:val="20"/>
          <w:szCs w:val="20"/>
          <w:lang w:val="es-GT"/>
        </w:rPr>
        <w:t>umanos.</w:t>
      </w:r>
      <w:r w:rsidR="00934800">
        <w:rPr>
          <w:rFonts w:ascii="Arial" w:hAnsi="Arial" w:cs="Arial"/>
          <w:sz w:val="20"/>
          <w:szCs w:val="20"/>
          <w:lang w:val="es-GT"/>
        </w:rPr>
        <w:t xml:space="preserve"> </w:t>
      </w:r>
      <w:r w:rsidR="00AC2289">
        <w:rPr>
          <w:rFonts w:ascii="Arial" w:hAnsi="Arial" w:cs="Arial"/>
          <w:sz w:val="20"/>
          <w:szCs w:val="20"/>
          <w:lang w:val="es-GT"/>
        </w:rPr>
        <w:t xml:space="preserve"> </w:t>
      </w:r>
      <w:r w:rsidR="00BF39ED">
        <w:rPr>
          <w:rFonts w:ascii="Arial" w:hAnsi="Arial" w:cs="Arial"/>
          <w:sz w:val="20"/>
          <w:szCs w:val="20"/>
          <w:lang w:val="es-GT"/>
        </w:rPr>
        <w:t xml:space="preserve"> </w:t>
      </w:r>
    </w:p>
    <w:p w14:paraId="3C8DF147" w14:textId="2D9B5FDB" w:rsidR="00395CBA" w:rsidRPr="00802DD2" w:rsidRDefault="00C64220" w:rsidP="00A7756F">
      <w:pPr>
        <w:pStyle w:val="paragraph"/>
        <w:spacing w:line="276" w:lineRule="auto"/>
        <w:ind w:left="360" w:hanging="294"/>
        <w:textAlignment w:val="baseline"/>
        <w:rPr>
          <w:rFonts w:ascii="Arial" w:hAnsi="Arial" w:cs="Arial"/>
          <w:sz w:val="20"/>
          <w:szCs w:val="20"/>
          <w:lang w:val="es-GT"/>
        </w:rPr>
      </w:pPr>
      <w:r w:rsidRPr="00802DD2">
        <w:rPr>
          <w:rStyle w:val="normaltextrun1"/>
          <w:rFonts w:ascii="Arial" w:hAnsi="Arial" w:cs="Arial"/>
          <w:sz w:val="20"/>
          <w:szCs w:val="20"/>
          <w:lang w:val="es-GT"/>
        </w:rPr>
        <w:t xml:space="preserve">Para más información, vea la </w:t>
      </w:r>
      <w:r w:rsidR="00395CBA" w:rsidRPr="00802DD2">
        <w:rPr>
          <w:rStyle w:val="normaltextrun1"/>
          <w:rFonts w:ascii="Arial" w:hAnsi="Arial" w:cs="Arial"/>
          <w:sz w:val="20"/>
          <w:szCs w:val="20"/>
          <w:lang w:val="es-GT"/>
        </w:rPr>
        <w:t>se</w:t>
      </w:r>
      <w:r w:rsidRPr="00802DD2">
        <w:rPr>
          <w:rStyle w:val="normaltextrun1"/>
          <w:rFonts w:ascii="Arial" w:hAnsi="Arial" w:cs="Arial"/>
          <w:sz w:val="20"/>
          <w:szCs w:val="20"/>
          <w:lang w:val="es-GT"/>
        </w:rPr>
        <w:t>c</w:t>
      </w:r>
      <w:r w:rsidR="00395CBA" w:rsidRPr="00802DD2">
        <w:rPr>
          <w:rStyle w:val="normaltextrun1"/>
          <w:rFonts w:ascii="Arial" w:hAnsi="Arial" w:cs="Arial"/>
          <w:sz w:val="20"/>
          <w:szCs w:val="20"/>
          <w:lang w:val="es-GT"/>
        </w:rPr>
        <w:t>c</w:t>
      </w:r>
      <w:r w:rsidRPr="00802DD2">
        <w:rPr>
          <w:rStyle w:val="normaltextrun1"/>
          <w:rFonts w:ascii="Arial" w:hAnsi="Arial" w:cs="Arial"/>
          <w:sz w:val="20"/>
          <w:szCs w:val="20"/>
          <w:lang w:val="es-GT"/>
        </w:rPr>
        <w:t xml:space="preserve">ión </w:t>
      </w:r>
      <w:hyperlink r:id="rId17" w:tgtFrame="_blank" w:history="1">
        <w:r w:rsidR="00802DD2">
          <w:rPr>
            <w:rStyle w:val="normaltextrun1"/>
            <w:rFonts w:ascii="Arial" w:hAnsi="Arial" w:cs="Arial"/>
            <w:color w:val="0000FF"/>
            <w:sz w:val="20"/>
            <w:szCs w:val="20"/>
            <w:u w:val="single"/>
            <w:lang w:val="es-GT"/>
          </w:rPr>
          <w:t xml:space="preserve">Solicitud de </w:t>
        </w:r>
        <w:r w:rsidR="00395CBA" w:rsidRPr="00802DD2">
          <w:rPr>
            <w:rStyle w:val="normaltextrun1"/>
            <w:rFonts w:ascii="Arial" w:hAnsi="Arial" w:cs="Arial"/>
            <w:color w:val="0000FF"/>
            <w:sz w:val="20"/>
            <w:szCs w:val="20"/>
            <w:u w:val="single"/>
            <w:lang w:val="es-GT"/>
          </w:rPr>
          <w:t>Referenc</w:t>
        </w:r>
        <w:r w:rsidR="00802DD2">
          <w:rPr>
            <w:rStyle w:val="normaltextrun1"/>
            <w:rFonts w:ascii="Arial" w:hAnsi="Arial" w:cs="Arial"/>
            <w:color w:val="0000FF"/>
            <w:sz w:val="20"/>
            <w:szCs w:val="20"/>
            <w:u w:val="single"/>
            <w:lang w:val="es-GT"/>
          </w:rPr>
          <w:t>ias</w:t>
        </w:r>
      </w:hyperlink>
      <w:r w:rsidR="00395CBA" w:rsidRPr="00802DD2">
        <w:rPr>
          <w:rStyle w:val="normaltextrun1"/>
          <w:rFonts w:ascii="Arial" w:hAnsi="Arial" w:cs="Arial"/>
          <w:sz w:val="20"/>
          <w:szCs w:val="20"/>
          <w:lang w:val="es-GT"/>
        </w:rPr>
        <w:t>. </w:t>
      </w:r>
      <w:r w:rsidR="00395CBA" w:rsidRPr="00802DD2">
        <w:rPr>
          <w:rStyle w:val="eop"/>
          <w:rFonts w:ascii="Arial" w:hAnsi="Arial" w:cs="Arial"/>
          <w:sz w:val="20"/>
          <w:szCs w:val="20"/>
          <w:lang w:val="es-GT"/>
        </w:rPr>
        <w:t> </w:t>
      </w:r>
    </w:p>
    <w:bookmarkEnd w:id="20"/>
    <w:p w14:paraId="2C6E06E3" w14:textId="0AB05DDE" w:rsidR="00395CBA" w:rsidRPr="00802DD2" w:rsidRDefault="00C64220" w:rsidP="00E73BBE">
      <w:pPr>
        <w:pStyle w:val="Ttulo4"/>
        <w:spacing w:before="0"/>
        <w:ind w:left="0" w:right="283"/>
        <w:rPr>
          <w:rFonts w:eastAsia="Times New Roman" w:cs="Arial"/>
          <w:b w:val="0"/>
          <w:i/>
          <w:color w:val="auto"/>
          <w:sz w:val="20"/>
          <w:lang w:val="es-GT"/>
        </w:rPr>
      </w:pPr>
      <w:r w:rsidRPr="00802DD2">
        <w:rPr>
          <w:rFonts w:eastAsia="Times New Roman" w:cs="Arial"/>
          <w:color w:val="auto"/>
          <w:sz w:val="20"/>
          <w:lang w:val="es-GT"/>
        </w:rPr>
        <w:lastRenderedPageBreak/>
        <w:t>Verificación de Antecedentes Penales y</w:t>
      </w:r>
      <w:r w:rsidR="0026635D">
        <w:rPr>
          <w:rFonts w:eastAsia="Times New Roman" w:cs="Arial"/>
          <w:color w:val="auto"/>
          <w:sz w:val="20"/>
          <w:lang w:val="es-GT"/>
        </w:rPr>
        <w:t xml:space="preserve"> Antecedentes</w:t>
      </w:r>
      <w:r w:rsidRPr="00802DD2">
        <w:rPr>
          <w:rFonts w:eastAsia="Times New Roman" w:cs="Arial"/>
          <w:color w:val="auto"/>
          <w:sz w:val="20"/>
          <w:lang w:val="es-GT"/>
        </w:rPr>
        <w:t xml:space="preserve"> Policiacos  </w:t>
      </w:r>
    </w:p>
    <w:p w14:paraId="140B00FE" w14:textId="7F5EFD2B" w:rsidR="00395CBA" w:rsidRPr="00802DD2" w:rsidRDefault="00220ED5" w:rsidP="00E73BBE">
      <w:pPr>
        <w:tabs>
          <w:tab w:val="left" w:pos="0"/>
          <w:tab w:val="left" w:pos="741"/>
        </w:tabs>
        <w:ind w:left="0" w:right="283"/>
        <w:jc w:val="both"/>
        <w:rPr>
          <w:rFonts w:cs="Arial"/>
          <w:u w:val="single"/>
          <w:lang w:val="es-GT"/>
        </w:rPr>
      </w:pPr>
      <w:r w:rsidRPr="00802DD2">
        <w:rPr>
          <w:rFonts w:cs="Arial"/>
          <w:u w:val="single"/>
          <w:lang w:val="es-GT"/>
        </w:rPr>
        <w:t xml:space="preserve">Verificación de Antecedentes Penales </w:t>
      </w:r>
    </w:p>
    <w:p w14:paraId="0531D18A" w14:textId="6C33C143" w:rsidR="00395CBA" w:rsidRPr="00802DD2" w:rsidRDefault="00220ED5" w:rsidP="00E73BBE">
      <w:pPr>
        <w:ind w:left="0" w:right="283"/>
        <w:rPr>
          <w:rFonts w:cs="Arial"/>
          <w:lang w:val="es-GT"/>
        </w:rPr>
      </w:pPr>
      <w:r w:rsidRPr="00802DD2">
        <w:rPr>
          <w:rFonts w:cs="Arial"/>
          <w:lang w:val="es-GT"/>
        </w:rPr>
        <w:t xml:space="preserve">Las verificaciones de </w:t>
      </w:r>
      <w:r w:rsidR="00802DD2" w:rsidRPr="00802DD2">
        <w:rPr>
          <w:rFonts w:cs="Arial"/>
          <w:lang w:val="es-GT"/>
        </w:rPr>
        <w:t>antecedentes</w:t>
      </w:r>
      <w:r w:rsidRPr="00802DD2">
        <w:rPr>
          <w:rFonts w:cs="Arial"/>
          <w:lang w:val="es-GT"/>
        </w:rPr>
        <w:t xml:space="preserve"> penales son un </w:t>
      </w:r>
      <w:r w:rsidR="00802DD2" w:rsidRPr="00802DD2">
        <w:rPr>
          <w:rFonts w:cs="Arial"/>
          <w:lang w:val="es-GT"/>
        </w:rPr>
        <w:t>aspecto</w:t>
      </w:r>
      <w:r w:rsidRPr="00802DD2">
        <w:rPr>
          <w:rFonts w:cs="Arial"/>
          <w:lang w:val="es-GT"/>
        </w:rPr>
        <w:t xml:space="preserve"> importante para salvaguardar a la niñez y los adultos vulnerables. </w:t>
      </w:r>
      <w:r w:rsidR="00750467" w:rsidRPr="00802DD2">
        <w:rPr>
          <w:rFonts w:cs="Arial"/>
          <w:lang w:val="es-GT"/>
        </w:rPr>
        <w:t>Estas verificaciones se realizan para todos los puestos identificados</w:t>
      </w:r>
      <w:r w:rsidR="00395CBA" w:rsidRPr="00802DD2">
        <w:rPr>
          <w:rFonts w:cs="Arial"/>
          <w:lang w:val="es-GT"/>
        </w:rPr>
        <w:t xml:space="preserve">. </w:t>
      </w:r>
      <w:r w:rsidR="00AB4DB6" w:rsidRPr="00802DD2">
        <w:rPr>
          <w:rFonts w:cs="Arial"/>
          <w:lang w:val="es-GT"/>
        </w:rPr>
        <w:t xml:space="preserve">Es la responsabilidad </w:t>
      </w:r>
      <w:r w:rsidR="00826AA2" w:rsidRPr="00802DD2">
        <w:rPr>
          <w:rFonts w:cs="Arial"/>
          <w:lang w:val="es-GT"/>
        </w:rPr>
        <w:t>del Oficial de Servicios de Recursos Humanos</w:t>
      </w:r>
      <w:r w:rsidR="007E60DB">
        <w:rPr>
          <w:rFonts w:cs="Arial"/>
          <w:lang w:val="es-GT"/>
        </w:rPr>
        <w:t xml:space="preserve"> designado</w:t>
      </w:r>
      <w:r w:rsidR="00826AA2" w:rsidRPr="00802DD2">
        <w:rPr>
          <w:rFonts w:cs="Arial"/>
          <w:lang w:val="es-GT"/>
        </w:rPr>
        <w:t xml:space="preserve"> obtener</w:t>
      </w:r>
      <w:r w:rsidR="00BC485E">
        <w:rPr>
          <w:rFonts w:cs="Arial"/>
          <w:lang w:val="es-GT"/>
        </w:rPr>
        <w:t>las</w:t>
      </w:r>
      <w:r w:rsidR="00826AA2" w:rsidRPr="00802DD2">
        <w:rPr>
          <w:rFonts w:cs="Arial"/>
          <w:lang w:val="es-GT"/>
        </w:rPr>
        <w:t xml:space="preserve">.  </w:t>
      </w:r>
    </w:p>
    <w:p w14:paraId="31DE079C" w14:textId="235C4447" w:rsidR="0051073E" w:rsidRPr="00EB65C3" w:rsidRDefault="0051073E" w:rsidP="0051073E">
      <w:pPr>
        <w:ind w:left="0"/>
        <w:rPr>
          <w:lang w:val="es-GT"/>
        </w:rPr>
      </w:pPr>
      <w:r w:rsidRPr="00F62425">
        <w:rPr>
          <w:lang w:val="es-GT"/>
        </w:rPr>
        <w:t xml:space="preserve">El candidato seleccionado para el puesto deberá proporcionar o solicitar un formulario </w:t>
      </w:r>
      <w:r>
        <w:rPr>
          <w:lang w:val="es-GT"/>
        </w:rPr>
        <w:t xml:space="preserve">para una </w:t>
      </w:r>
      <w:r w:rsidR="005C7C46">
        <w:rPr>
          <w:lang w:val="es-GT"/>
        </w:rPr>
        <w:t>V</w:t>
      </w:r>
      <w:r w:rsidRPr="003A6C3E">
        <w:rPr>
          <w:i/>
          <w:iCs/>
          <w:lang w:val="es-GT"/>
        </w:rPr>
        <w:t xml:space="preserve">erificación de </w:t>
      </w:r>
      <w:r w:rsidR="005C7C46">
        <w:rPr>
          <w:i/>
          <w:iCs/>
          <w:lang w:val="es-GT"/>
        </w:rPr>
        <w:t>A</w:t>
      </w:r>
      <w:r w:rsidRPr="003A6C3E">
        <w:rPr>
          <w:i/>
          <w:iCs/>
          <w:lang w:val="es-GT"/>
        </w:rPr>
        <w:t xml:space="preserve">ntecedentes </w:t>
      </w:r>
      <w:r w:rsidR="005C7C46">
        <w:rPr>
          <w:i/>
          <w:iCs/>
          <w:lang w:val="es-GT"/>
        </w:rPr>
        <w:t>P</w:t>
      </w:r>
      <w:r w:rsidRPr="003A6C3E">
        <w:rPr>
          <w:i/>
          <w:iCs/>
          <w:lang w:val="es-GT"/>
        </w:rPr>
        <w:t xml:space="preserve">enales </w:t>
      </w:r>
      <w:r w:rsidR="005C7C46">
        <w:rPr>
          <w:i/>
          <w:iCs/>
          <w:lang w:val="es-GT"/>
        </w:rPr>
        <w:t>E</w:t>
      </w:r>
      <w:r w:rsidRPr="003A6C3E">
        <w:rPr>
          <w:i/>
          <w:iCs/>
          <w:lang w:val="es-GT"/>
        </w:rPr>
        <w:t xml:space="preserve">stándar, </w:t>
      </w:r>
      <w:r w:rsidR="005C7C46">
        <w:rPr>
          <w:i/>
          <w:iCs/>
          <w:lang w:val="es-GT"/>
        </w:rPr>
        <w:t xml:space="preserve">una </w:t>
      </w:r>
      <w:r w:rsidR="005C7C46">
        <w:rPr>
          <w:lang w:val="es-GT"/>
        </w:rPr>
        <w:t>V</w:t>
      </w:r>
      <w:r w:rsidR="005C7C46" w:rsidRPr="003A6C3E">
        <w:rPr>
          <w:i/>
          <w:iCs/>
          <w:lang w:val="es-GT"/>
        </w:rPr>
        <w:t xml:space="preserve">erificación </w:t>
      </w:r>
      <w:r w:rsidR="005C7C46">
        <w:rPr>
          <w:i/>
          <w:iCs/>
          <w:lang w:val="es-GT"/>
        </w:rPr>
        <w:t xml:space="preserve">Mejorada </w:t>
      </w:r>
      <w:r w:rsidR="005C7C46" w:rsidRPr="003A6C3E">
        <w:rPr>
          <w:i/>
          <w:iCs/>
          <w:lang w:val="es-GT"/>
        </w:rPr>
        <w:t xml:space="preserve">de </w:t>
      </w:r>
      <w:r w:rsidR="005C7C46">
        <w:rPr>
          <w:i/>
          <w:iCs/>
          <w:lang w:val="es-GT"/>
        </w:rPr>
        <w:t>A</w:t>
      </w:r>
      <w:r w:rsidR="005C7C46" w:rsidRPr="003A6C3E">
        <w:rPr>
          <w:i/>
          <w:iCs/>
          <w:lang w:val="es-GT"/>
        </w:rPr>
        <w:t xml:space="preserve">ntecedentes </w:t>
      </w:r>
      <w:r w:rsidR="005C7C46">
        <w:rPr>
          <w:i/>
          <w:iCs/>
          <w:lang w:val="es-GT"/>
        </w:rPr>
        <w:t>P</w:t>
      </w:r>
      <w:r w:rsidR="005C7C46" w:rsidRPr="003A6C3E">
        <w:rPr>
          <w:i/>
          <w:iCs/>
          <w:lang w:val="es-GT"/>
        </w:rPr>
        <w:t xml:space="preserve">enales </w:t>
      </w:r>
      <w:r w:rsidRPr="003A6C3E">
        <w:rPr>
          <w:i/>
          <w:iCs/>
          <w:lang w:val="es-GT"/>
        </w:rPr>
        <w:t xml:space="preserve">o una </w:t>
      </w:r>
      <w:r w:rsidR="00FF5372">
        <w:rPr>
          <w:i/>
          <w:iCs/>
          <w:lang w:val="es-GT"/>
        </w:rPr>
        <w:t>V</w:t>
      </w:r>
      <w:r w:rsidRPr="003A6C3E">
        <w:rPr>
          <w:i/>
          <w:iCs/>
          <w:lang w:val="es-GT"/>
        </w:rPr>
        <w:t xml:space="preserve">erificación </w:t>
      </w:r>
      <w:r w:rsidR="00A0006E">
        <w:rPr>
          <w:i/>
          <w:iCs/>
          <w:lang w:val="es-GT"/>
        </w:rPr>
        <w:t>M</w:t>
      </w:r>
      <w:r w:rsidR="00A0006E" w:rsidRPr="003A6C3E">
        <w:rPr>
          <w:i/>
          <w:iCs/>
          <w:lang w:val="es-GT"/>
        </w:rPr>
        <w:t xml:space="preserve">ejorada </w:t>
      </w:r>
      <w:r w:rsidRPr="003A6C3E">
        <w:rPr>
          <w:i/>
          <w:iCs/>
          <w:lang w:val="es-GT"/>
        </w:rPr>
        <w:t xml:space="preserve">de </w:t>
      </w:r>
      <w:r w:rsidR="00FF5372">
        <w:rPr>
          <w:i/>
          <w:iCs/>
          <w:lang w:val="es-GT"/>
        </w:rPr>
        <w:t>A</w:t>
      </w:r>
      <w:r w:rsidRPr="003A6C3E">
        <w:rPr>
          <w:i/>
          <w:iCs/>
          <w:lang w:val="es-GT"/>
        </w:rPr>
        <w:t xml:space="preserve">ntecedentes </w:t>
      </w:r>
      <w:r w:rsidR="00FF5372">
        <w:rPr>
          <w:i/>
          <w:iCs/>
          <w:lang w:val="es-GT"/>
        </w:rPr>
        <w:t>P</w:t>
      </w:r>
      <w:r w:rsidRPr="003A6C3E">
        <w:rPr>
          <w:i/>
          <w:iCs/>
          <w:lang w:val="es-GT"/>
        </w:rPr>
        <w:t xml:space="preserve">enales incluyendo </w:t>
      </w:r>
      <w:r w:rsidR="00FF5372">
        <w:rPr>
          <w:i/>
          <w:iCs/>
          <w:lang w:val="es-GT"/>
        </w:rPr>
        <w:t>L</w:t>
      </w:r>
      <w:r w:rsidRPr="003A6C3E">
        <w:rPr>
          <w:i/>
          <w:iCs/>
          <w:lang w:val="es-GT"/>
        </w:rPr>
        <w:t xml:space="preserve">ista de </w:t>
      </w:r>
      <w:r w:rsidR="00FF5372">
        <w:rPr>
          <w:i/>
          <w:iCs/>
          <w:lang w:val="es-GT"/>
        </w:rPr>
        <w:t>Personas con Prohibiciones</w:t>
      </w:r>
      <w:r w:rsidRPr="00F62425">
        <w:rPr>
          <w:lang w:val="es-GT"/>
        </w:rPr>
        <w:t xml:space="preserve">. En el Reino Unido, CAFOD obtiene </w:t>
      </w:r>
      <w:r>
        <w:rPr>
          <w:lang w:val="es-GT"/>
        </w:rPr>
        <w:t xml:space="preserve">estas verificaciones </w:t>
      </w:r>
      <w:r w:rsidR="00BC485E">
        <w:rPr>
          <w:lang w:val="es-GT"/>
        </w:rPr>
        <w:t>a través d</w:t>
      </w:r>
      <w:r w:rsidRPr="00F62425">
        <w:rPr>
          <w:lang w:val="es-GT"/>
        </w:rPr>
        <w:t xml:space="preserve">el </w:t>
      </w:r>
      <w:r w:rsidR="007E60DB" w:rsidRPr="00F80E14">
        <w:rPr>
          <w:rFonts w:cs="Arial"/>
          <w:i/>
          <w:iCs/>
          <w:lang w:val="es-GT"/>
        </w:rPr>
        <w:t xml:space="preserve">Catholic </w:t>
      </w:r>
      <w:proofErr w:type="spellStart"/>
      <w:r w:rsidR="007E60DB" w:rsidRPr="00F80E14">
        <w:rPr>
          <w:rFonts w:cs="Arial"/>
          <w:i/>
          <w:iCs/>
          <w:lang w:val="es-GT"/>
        </w:rPr>
        <w:t>Safeguarding</w:t>
      </w:r>
      <w:proofErr w:type="spellEnd"/>
      <w:r w:rsidR="007E60DB" w:rsidRPr="00F80E14">
        <w:rPr>
          <w:rFonts w:cs="Arial"/>
          <w:i/>
          <w:iCs/>
          <w:lang w:val="es-GT"/>
        </w:rPr>
        <w:t xml:space="preserve"> </w:t>
      </w:r>
      <w:proofErr w:type="spellStart"/>
      <w:r w:rsidR="007E60DB" w:rsidRPr="00F80E14">
        <w:rPr>
          <w:rFonts w:cs="Arial"/>
          <w:i/>
          <w:iCs/>
          <w:lang w:val="es-GT"/>
        </w:rPr>
        <w:t>Advisory</w:t>
      </w:r>
      <w:proofErr w:type="spellEnd"/>
      <w:r w:rsidR="007E60DB" w:rsidRPr="00F80E14">
        <w:rPr>
          <w:rFonts w:cs="Arial"/>
          <w:i/>
          <w:iCs/>
          <w:lang w:val="es-GT"/>
        </w:rPr>
        <w:t xml:space="preserve"> Service</w:t>
      </w:r>
      <w:r w:rsidR="007E60DB" w:rsidRPr="00F80E14">
        <w:rPr>
          <w:rFonts w:cs="Arial"/>
          <w:lang w:val="es-GT"/>
        </w:rPr>
        <w:t xml:space="preserve"> </w:t>
      </w:r>
      <w:r w:rsidRPr="00F62425">
        <w:rPr>
          <w:lang w:val="es-GT"/>
        </w:rPr>
        <w:t xml:space="preserve">(CSAS). CAFOD aceptará </w:t>
      </w:r>
      <w:r w:rsidRPr="00EB65C3">
        <w:rPr>
          <w:lang w:val="es-GT"/>
        </w:rPr>
        <w:t>l</w:t>
      </w:r>
      <w:r w:rsidR="007D4F81" w:rsidRPr="00EB65C3">
        <w:rPr>
          <w:lang w:val="es-GT"/>
        </w:rPr>
        <w:t xml:space="preserve">a constancia de </w:t>
      </w:r>
      <w:r w:rsidRPr="00EB65C3">
        <w:rPr>
          <w:lang w:val="es-GT"/>
        </w:rPr>
        <w:t xml:space="preserve">antecedentes penales proporcionados por el candidato, siempre y cuando </w:t>
      </w:r>
      <w:r w:rsidR="00D82BE7" w:rsidRPr="00EB65C3">
        <w:rPr>
          <w:lang w:val="es-GT"/>
        </w:rPr>
        <w:t xml:space="preserve">esta </w:t>
      </w:r>
      <w:r w:rsidRPr="00EB65C3">
        <w:rPr>
          <w:lang w:val="es-GT"/>
        </w:rPr>
        <w:t xml:space="preserve">se haya emitido en los últimos 12 meses y que aparezca en la base de datos en línea de </w:t>
      </w:r>
      <w:r w:rsidRPr="00EB65C3">
        <w:rPr>
          <w:i/>
          <w:iCs/>
          <w:lang w:val="es-GT"/>
        </w:rPr>
        <w:t>DBS</w:t>
      </w:r>
      <w:r w:rsidRPr="00EB65C3">
        <w:rPr>
          <w:lang w:val="es-GT"/>
        </w:rPr>
        <w:t>. Los candidatos deberán dar acceso a CAFOD a través de CSAS.</w:t>
      </w:r>
    </w:p>
    <w:p w14:paraId="48535EFF" w14:textId="4FFE61AA" w:rsidR="00C96A74" w:rsidRPr="00D62D36" w:rsidRDefault="00C96A74" w:rsidP="00C96A74">
      <w:pPr>
        <w:ind w:left="0"/>
        <w:rPr>
          <w:lang w:val="es-GT"/>
        </w:rPr>
      </w:pPr>
      <w:bookmarkStart w:id="21" w:name="_Hlk101281619"/>
      <w:r w:rsidRPr="00EB65C3">
        <w:rPr>
          <w:lang w:val="es-GT"/>
        </w:rPr>
        <w:t xml:space="preserve">Algunos miembros del personal no podrán solicitar </w:t>
      </w:r>
      <w:r w:rsidR="007D4F81" w:rsidRPr="00EB65C3">
        <w:rPr>
          <w:lang w:val="es-GT"/>
        </w:rPr>
        <w:t xml:space="preserve">una constancia de </w:t>
      </w:r>
      <w:r w:rsidRPr="00EB65C3">
        <w:rPr>
          <w:lang w:val="es-GT"/>
        </w:rPr>
        <w:t xml:space="preserve">antecedentes </w:t>
      </w:r>
      <w:r w:rsidRPr="00D62D36">
        <w:rPr>
          <w:lang w:val="es-GT"/>
        </w:rPr>
        <w:t>penales</w:t>
      </w:r>
      <w:r w:rsidR="00F32614">
        <w:rPr>
          <w:lang w:val="es-GT"/>
        </w:rPr>
        <w:t xml:space="preserve"> a </w:t>
      </w:r>
      <w:r w:rsidR="00F32614" w:rsidRPr="00F32614">
        <w:rPr>
          <w:i/>
          <w:iCs/>
          <w:lang w:val="es-GT"/>
        </w:rPr>
        <w:t>DBS</w:t>
      </w:r>
      <w:r w:rsidRPr="00D62D36">
        <w:rPr>
          <w:lang w:val="es-GT"/>
        </w:rPr>
        <w:t xml:space="preserve">. En tales casos, se solicitarán antecedentes policiacos del </w:t>
      </w:r>
      <w:r w:rsidRPr="002B7D68">
        <w:rPr>
          <w:lang w:val="es-GT"/>
        </w:rPr>
        <w:t>país donde resid</w:t>
      </w:r>
      <w:r w:rsidR="00296C89">
        <w:rPr>
          <w:lang w:val="es-GT"/>
        </w:rPr>
        <w:t>a</w:t>
      </w:r>
      <w:r w:rsidR="001A4883" w:rsidRPr="002B7D68">
        <w:rPr>
          <w:lang w:val="es-GT"/>
        </w:rPr>
        <w:t>n</w:t>
      </w:r>
      <w:r w:rsidRPr="002B7D68">
        <w:rPr>
          <w:lang w:val="es-GT"/>
        </w:rPr>
        <w:t xml:space="preserve"> o trabaj</w:t>
      </w:r>
      <w:r w:rsidR="00F32614">
        <w:rPr>
          <w:lang w:val="es-GT"/>
        </w:rPr>
        <w:t>e</w:t>
      </w:r>
      <w:r w:rsidR="001A4883" w:rsidRPr="002B7D68">
        <w:rPr>
          <w:lang w:val="es-GT"/>
        </w:rPr>
        <w:t>n</w:t>
      </w:r>
      <w:r w:rsidRPr="002B7D68">
        <w:rPr>
          <w:lang w:val="es-GT"/>
        </w:rPr>
        <w:t xml:space="preserve"> actualmente y se tomará una referencia adicional (tres en total). </w:t>
      </w:r>
      <w:r w:rsidR="001A4883" w:rsidRPr="002B7D68">
        <w:rPr>
          <w:lang w:val="es-GT"/>
        </w:rPr>
        <w:t>Las verificaciones</w:t>
      </w:r>
      <w:r w:rsidR="001A4883">
        <w:rPr>
          <w:lang w:val="es-GT"/>
        </w:rPr>
        <w:t xml:space="preserve"> de l</w:t>
      </w:r>
      <w:r w:rsidRPr="00D62D36">
        <w:rPr>
          <w:lang w:val="es-GT"/>
        </w:rPr>
        <w:t>os antecedentes policiacos en los países locales serán responsabilidad del Representante de País y/o el Punto Focal de Recursos Humanos.</w:t>
      </w:r>
    </w:p>
    <w:p w14:paraId="072DB3AA" w14:textId="41D6E0C6" w:rsidR="00395CBA" w:rsidRPr="00D62D36" w:rsidRDefault="000C0BFA" w:rsidP="00E055BC">
      <w:pPr>
        <w:ind w:left="0" w:right="283"/>
        <w:rPr>
          <w:rFonts w:cs="Arial"/>
          <w:lang w:val="es-GT"/>
        </w:rPr>
      </w:pPr>
      <w:r>
        <w:rPr>
          <w:rFonts w:cs="Arial"/>
          <w:lang w:val="es-GT"/>
        </w:rPr>
        <w:t xml:space="preserve">Los servicios de </w:t>
      </w:r>
      <w:r w:rsidR="00395CBA" w:rsidRPr="00D62D36">
        <w:rPr>
          <w:rFonts w:cs="Arial"/>
          <w:lang w:val="es-GT"/>
        </w:rPr>
        <w:t xml:space="preserve">DBS </w:t>
      </w:r>
      <w:r w:rsidR="00B97605" w:rsidRPr="00D62D36">
        <w:rPr>
          <w:rFonts w:cs="Arial"/>
          <w:lang w:val="es-GT"/>
        </w:rPr>
        <w:t xml:space="preserve">ofrecen una línea de asistencia en el exterior </w:t>
      </w:r>
      <w:r w:rsidR="00395CBA" w:rsidRPr="00D62D36">
        <w:rPr>
          <w:rFonts w:cs="Arial"/>
          <w:lang w:val="es-GT"/>
        </w:rPr>
        <w:t>(</w:t>
      </w:r>
      <w:r w:rsidR="00B97605" w:rsidRPr="00D62D36">
        <w:rPr>
          <w:rFonts w:cs="Arial"/>
          <w:lang w:val="es-GT"/>
        </w:rPr>
        <w:t xml:space="preserve">teléfono </w:t>
      </w:r>
      <w:r w:rsidR="00395CBA" w:rsidRPr="00D62D36">
        <w:rPr>
          <w:rFonts w:cs="Arial"/>
          <w:lang w:val="es-GT"/>
        </w:rPr>
        <w:t xml:space="preserve">+44151 676 9390 o email customerservices@dbs.gsi.gov.uk) </w:t>
      </w:r>
      <w:r w:rsidR="00B97605" w:rsidRPr="00D62D36">
        <w:rPr>
          <w:rFonts w:cs="Arial"/>
          <w:lang w:val="es-GT"/>
        </w:rPr>
        <w:t xml:space="preserve">para ayudarle a </w:t>
      </w:r>
      <w:r w:rsidR="004571C6">
        <w:rPr>
          <w:rFonts w:cs="Arial"/>
          <w:lang w:val="es-GT"/>
        </w:rPr>
        <w:t xml:space="preserve">determinar </w:t>
      </w:r>
      <w:r w:rsidR="00B97605" w:rsidRPr="00D62D36">
        <w:rPr>
          <w:rFonts w:cs="Arial"/>
          <w:lang w:val="es-GT"/>
        </w:rPr>
        <w:t xml:space="preserve">si </w:t>
      </w:r>
      <w:r w:rsidR="004571C6">
        <w:rPr>
          <w:rFonts w:cs="Arial"/>
          <w:lang w:val="es-GT"/>
        </w:rPr>
        <w:t xml:space="preserve">la </w:t>
      </w:r>
      <w:r w:rsidR="00B97605" w:rsidRPr="00D62D36">
        <w:rPr>
          <w:rFonts w:cs="Arial"/>
          <w:lang w:val="es-GT"/>
        </w:rPr>
        <w:t xml:space="preserve">verificación </w:t>
      </w:r>
      <w:r w:rsidR="00E161D5">
        <w:rPr>
          <w:rFonts w:cs="Arial"/>
          <w:lang w:val="es-GT"/>
        </w:rPr>
        <w:t xml:space="preserve">se puede hacer </w:t>
      </w:r>
      <w:r w:rsidR="00B97605" w:rsidRPr="00D62D36">
        <w:rPr>
          <w:rFonts w:cs="Arial"/>
          <w:lang w:val="es-GT"/>
        </w:rPr>
        <w:t xml:space="preserve">en un país en </w:t>
      </w:r>
      <w:r w:rsidR="00395CBA" w:rsidRPr="00D62D36">
        <w:rPr>
          <w:rFonts w:cs="Arial"/>
          <w:lang w:val="es-GT"/>
        </w:rPr>
        <w:t>particular (</w:t>
      </w:r>
      <w:r w:rsidR="00E1735E" w:rsidRPr="00D62D36">
        <w:rPr>
          <w:rFonts w:cs="Arial"/>
          <w:lang w:val="es-GT"/>
        </w:rPr>
        <w:t>limitado a algunos países miembros de la Mancomunidad de Naciones</w:t>
      </w:r>
      <w:r w:rsidR="00395CBA" w:rsidRPr="00D62D36">
        <w:rPr>
          <w:rFonts w:cs="Arial"/>
          <w:lang w:val="es-GT"/>
        </w:rPr>
        <w:t xml:space="preserve">). </w:t>
      </w:r>
      <w:r w:rsidR="00E1735E" w:rsidRPr="00D62D36">
        <w:rPr>
          <w:rFonts w:cs="Arial"/>
          <w:lang w:val="es-GT"/>
        </w:rPr>
        <w:t xml:space="preserve">Puede obtener más información en </w:t>
      </w:r>
      <w:r w:rsidR="00340627">
        <w:rPr>
          <w:rFonts w:cs="Arial"/>
          <w:lang w:val="es-GT"/>
        </w:rPr>
        <w:t xml:space="preserve">la página de </w:t>
      </w:r>
      <w:hyperlink r:id="rId18" w:history="1">
        <w:proofErr w:type="spellStart"/>
        <w:r w:rsidR="00395CBA" w:rsidRPr="00E161D5">
          <w:rPr>
            <w:rStyle w:val="Hipervnculo"/>
            <w:rFonts w:cs="Arial"/>
            <w:i/>
            <w:iCs/>
            <w:lang w:val="es-GT"/>
          </w:rPr>
          <w:t>Disclosure</w:t>
        </w:r>
        <w:proofErr w:type="spellEnd"/>
        <w:r w:rsidR="00395CBA" w:rsidRPr="00E161D5">
          <w:rPr>
            <w:rStyle w:val="Hipervnculo"/>
            <w:rFonts w:cs="Arial"/>
            <w:i/>
            <w:iCs/>
            <w:lang w:val="es-GT"/>
          </w:rPr>
          <w:t xml:space="preserve"> and </w:t>
        </w:r>
        <w:proofErr w:type="spellStart"/>
        <w:r w:rsidR="00395CBA" w:rsidRPr="00E161D5">
          <w:rPr>
            <w:rStyle w:val="Hipervnculo"/>
            <w:rFonts w:cs="Arial"/>
            <w:i/>
            <w:iCs/>
            <w:lang w:val="es-GT"/>
          </w:rPr>
          <w:t>Barring</w:t>
        </w:r>
        <w:proofErr w:type="spellEnd"/>
        <w:r w:rsidR="00395CBA" w:rsidRPr="00E161D5">
          <w:rPr>
            <w:rStyle w:val="Hipervnculo"/>
            <w:rFonts w:cs="Arial"/>
            <w:i/>
            <w:iCs/>
            <w:lang w:val="es-GT"/>
          </w:rPr>
          <w:t xml:space="preserve"> Service</w:t>
        </w:r>
      </w:hyperlink>
      <w:r w:rsidR="00395CBA" w:rsidRPr="00D62D36">
        <w:rPr>
          <w:rFonts w:cs="Arial"/>
          <w:lang w:val="es-GT"/>
        </w:rPr>
        <w:t>.</w:t>
      </w:r>
    </w:p>
    <w:bookmarkEnd w:id="21"/>
    <w:p w14:paraId="7F522A57" w14:textId="77777777" w:rsidR="00395CBA" w:rsidRPr="00D62D36" w:rsidRDefault="00395CBA" w:rsidP="00395CBA">
      <w:pPr>
        <w:pStyle w:val="Ttulo4"/>
        <w:spacing w:before="0"/>
        <w:ind w:right="283"/>
        <w:rPr>
          <w:rFonts w:eastAsia="Times New Roman" w:cs="Arial"/>
          <w:sz w:val="20"/>
          <w:lang w:val="es-GT"/>
        </w:rPr>
      </w:pPr>
    </w:p>
    <w:p w14:paraId="0E2F448B" w14:textId="2958120B" w:rsidR="00395CBA" w:rsidRPr="00D62D36" w:rsidRDefault="00395CBA" w:rsidP="00E055BC">
      <w:pPr>
        <w:pStyle w:val="Ttulo4"/>
        <w:spacing w:before="0"/>
        <w:ind w:left="0" w:right="283"/>
        <w:rPr>
          <w:rFonts w:eastAsia="Times New Roman" w:cs="Arial"/>
          <w:i/>
          <w:color w:val="auto"/>
          <w:sz w:val="20"/>
          <w:u w:val="single"/>
          <w:lang w:val="es-GT"/>
        </w:rPr>
      </w:pPr>
      <w:r w:rsidRPr="00D62D36">
        <w:rPr>
          <w:rFonts w:eastAsia="Times New Roman" w:cs="Arial"/>
          <w:color w:val="auto"/>
          <w:sz w:val="20"/>
          <w:u w:val="single"/>
          <w:lang w:val="es-GT"/>
        </w:rPr>
        <w:t>Revi</w:t>
      </w:r>
      <w:r w:rsidR="00B50FFF" w:rsidRPr="00D62D36">
        <w:rPr>
          <w:rFonts w:eastAsia="Times New Roman" w:cs="Arial"/>
          <w:color w:val="auto"/>
          <w:sz w:val="20"/>
          <w:u w:val="single"/>
          <w:lang w:val="es-GT"/>
        </w:rPr>
        <w:t xml:space="preserve">sión de los </w:t>
      </w:r>
      <w:r w:rsidRPr="00D62D36">
        <w:rPr>
          <w:rFonts w:eastAsia="Times New Roman" w:cs="Arial"/>
          <w:color w:val="auto"/>
          <w:sz w:val="20"/>
          <w:u w:val="single"/>
          <w:lang w:val="es-GT"/>
        </w:rPr>
        <w:t>result</w:t>
      </w:r>
      <w:r w:rsidR="00B50FFF" w:rsidRPr="00D62D36">
        <w:rPr>
          <w:rFonts w:eastAsia="Times New Roman" w:cs="Arial"/>
          <w:color w:val="auto"/>
          <w:sz w:val="20"/>
          <w:u w:val="single"/>
          <w:lang w:val="es-GT"/>
        </w:rPr>
        <w:t>ados de las verificaciones</w:t>
      </w:r>
    </w:p>
    <w:p w14:paraId="6CF4E95D" w14:textId="3E90F63A" w:rsidR="008605D7" w:rsidRPr="00D62D36" w:rsidRDefault="008605D7" w:rsidP="00E055BC">
      <w:pPr>
        <w:ind w:left="0" w:right="283"/>
        <w:rPr>
          <w:rFonts w:cs="Arial"/>
          <w:lang w:val="es-GT"/>
        </w:rPr>
      </w:pPr>
      <w:r w:rsidRPr="00D62D36">
        <w:rPr>
          <w:rFonts w:cs="Arial"/>
          <w:lang w:val="es-GT"/>
        </w:rPr>
        <w:t xml:space="preserve">La información obtenida de </w:t>
      </w:r>
      <w:r w:rsidR="001D7657">
        <w:rPr>
          <w:rFonts w:cs="Arial"/>
          <w:lang w:val="es-GT"/>
        </w:rPr>
        <w:t xml:space="preserve">los </w:t>
      </w:r>
      <w:r w:rsidR="00C14360">
        <w:rPr>
          <w:rFonts w:cs="Arial"/>
          <w:lang w:val="es-GT"/>
        </w:rPr>
        <w:t xml:space="preserve">antecedentes </w:t>
      </w:r>
      <w:r w:rsidRPr="00D62D36">
        <w:rPr>
          <w:rFonts w:cs="Arial"/>
          <w:lang w:val="es-GT"/>
        </w:rPr>
        <w:t>sigue siendo altamente confidencial, por lo que el acceso a ella debe limitarse a la menor cantidad de personas posible.</w:t>
      </w:r>
    </w:p>
    <w:p w14:paraId="1A115ACA" w14:textId="204F31FA" w:rsidR="003D68BB" w:rsidRPr="00D62D36" w:rsidRDefault="00A9118F" w:rsidP="00E055BC">
      <w:pPr>
        <w:ind w:left="0" w:right="283"/>
        <w:rPr>
          <w:rFonts w:cs="Arial"/>
          <w:lang w:val="es-GT"/>
        </w:rPr>
      </w:pPr>
      <w:r w:rsidRPr="00D62D36">
        <w:rPr>
          <w:rFonts w:cs="Arial"/>
          <w:lang w:val="es-GT"/>
        </w:rPr>
        <w:t xml:space="preserve">CSAS </w:t>
      </w:r>
      <w:r>
        <w:rPr>
          <w:rFonts w:cs="Arial"/>
          <w:lang w:val="es-GT"/>
        </w:rPr>
        <w:t>devolverá l</w:t>
      </w:r>
      <w:r w:rsidR="003D68BB" w:rsidRPr="00D62D36">
        <w:rPr>
          <w:rFonts w:cs="Arial"/>
          <w:lang w:val="es-GT"/>
        </w:rPr>
        <w:t xml:space="preserve">a información al Oficial de Servicios de Recursos Humanos designado, quien es </w:t>
      </w:r>
      <w:r w:rsidR="00B32111">
        <w:rPr>
          <w:rFonts w:cs="Arial"/>
          <w:lang w:val="es-GT"/>
        </w:rPr>
        <w:t xml:space="preserve">el </w:t>
      </w:r>
      <w:r w:rsidR="003D68BB" w:rsidRPr="00D62D36">
        <w:rPr>
          <w:rFonts w:cs="Arial"/>
          <w:lang w:val="es-GT"/>
        </w:rPr>
        <w:t>responsable de revisar los resultados en primera instancia según el siguiente enfoque:</w:t>
      </w:r>
    </w:p>
    <w:p w14:paraId="5C92DEC1" w14:textId="2E2229B7" w:rsidR="00395CBA" w:rsidRPr="00D62D36" w:rsidRDefault="00517E0F" w:rsidP="00395CBA">
      <w:pPr>
        <w:pStyle w:val="toolkit-ol-abc"/>
        <w:numPr>
          <w:ilvl w:val="0"/>
          <w:numId w:val="19"/>
        </w:numPr>
        <w:spacing w:after="120"/>
        <w:ind w:right="283"/>
        <w:rPr>
          <w:rFonts w:cs="Arial"/>
          <w:lang w:val="es-GT"/>
        </w:rPr>
      </w:pPr>
      <w:r w:rsidRPr="00517E0F">
        <w:rPr>
          <w:rFonts w:cs="Arial"/>
          <w:b/>
          <w:lang w:val="es-GT"/>
        </w:rPr>
        <w:t>Aprobado</w:t>
      </w:r>
      <w:r w:rsidR="00395CBA" w:rsidRPr="00517E0F">
        <w:rPr>
          <w:rFonts w:cs="Arial"/>
          <w:b/>
          <w:lang w:val="es-GT"/>
        </w:rPr>
        <w:t>:</w:t>
      </w:r>
      <w:r w:rsidR="00395CBA" w:rsidRPr="00D62D36">
        <w:rPr>
          <w:rFonts w:cs="Arial"/>
          <w:b/>
          <w:lang w:val="es-GT"/>
        </w:rPr>
        <w:t xml:space="preserve"> </w:t>
      </w:r>
      <w:r w:rsidR="00D009AA" w:rsidRPr="00D62D36">
        <w:rPr>
          <w:rFonts w:cs="Arial"/>
          <w:bCs/>
          <w:lang w:val="es-GT"/>
        </w:rPr>
        <w:t>La verificación indica que no se ha encontrado nada en el registro de la persona. El Oficial de Servicios de Recursos Humanos confirmará el resultado satisfactorio al superior inmediato y continuará el proceso de selección o confirmación del nombramiento.</w:t>
      </w:r>
      <w:r w:rsidR="00D009AA" w:rsidRPr="00D62D36">
        <w:rPr>
          <w:rFonts w:cs="Arial"/>
          <w:b/>
          <w:lang w:val="es-GT"/>
        </w:rPr>
        <w:t xml:space="preserve"> </w:t>
      </w:r>
      <w:r w:rsidR="00D009AA" w:rsidRPr="00D62D36">
        <w:rPr>
          <w:rFonts w:cs="Arial"/>
          <w:lang w:val="es-GT"/>
        </w:rPr>
        <w:t xml:space="preserve"> </w:t>
      </w:r>
      <w:r w:rsidR="00AC2289">
        <w:rPr>
          <w:rFonts w:cs="Arial"/>
          <w:lang w:val="es-GT"/>
        </w:rPr>
        <w:t xml:space="preserve"> </w:t>
      </w:r>
    </w:p>
    <w:p w14:paraId="2A0BA9BD" w14:textId="6A7E2BDA" w:rsidR="00A21CF8" w:rsidRPr="00D62D36" w:rsidRDefault="00A21CF8" w:rsidP="00A21CF8">
      <w:pPr>
        <w:pStyle w:val="toolkit-ol-abc"/>
        <w:numPr>
          <w:ilvl w:val="0"/>
          <w:numId w:val="19"/>
        </w:numPr>
        <w:spacing w:after="120"/>
        <w:ind w:right="283"/>
        <w:rPr>
          <w:rFonts w:cs="Arial"/>
          <w:lang w:val="es-GT"/>
        </w:rPr>
      </w:pPr>
      <w:r w:rsidRPr="00D62D36">
        <w:rPr>
          <w:rFonts w:cs="Arial"/>
          <w:b/>
          <w:bCs/>
          <w:lang w:val="es-GT"/>
        </w:rPr>
        <w:t>Delitos menores</w:t>
      </w:r>
      <w:r w:rsidRPr="00D62D36">
        <w:rPr>
          <w:rFonts w:cs="Arial"/>
          <w:lang w:val="es-GT"/>
        </w:rPr>
        <w:t>: Cuando l</w:t>
      </w:r>
      <w:r w:rsidR="00FA2773">
        <w:rPr>
          <w:rFonts w:cs="Arial"/>
          <w:lang w:val="es-GT"/>
        </w:rPr>
        <w:t xml:space="preserve">os antecedentes evidencian </w:t>
      </w:r>
      <w:r w:rsidRPr="00D62D36">
        <w:rPr>
          <w:rFonts w:cs="Arial"/>
          <w:lang w:val="es-GT"/>
        </w:rPr>
        <w:t xml:space="preserve">delitos menores que no son relevantes para el puesto o para tener acceso </w:t>
      </w:r>
      <w:r w:rsidR="008A3663">
        <w:rPr>
          <w:rFonts w:cs="Arial"/>
          <w:lang w:val="es-GT"/>
        </w:rPr>
        <w:t xml:space="preserve">significativo </w:t>
      </w:r>
      <w:r w:rsidR="00765394">
        <w:rPr>
          <w:rFonts w:cs="Arial"/>
          <w:lang w:val="es-GT"/>
        </w:rPr>
        <w:t xml:space="preserve">a </w:t>
      </w:r>
      <w:proofErr w:type="gramStart"/>
      <w:r w:rsidRPr="00D62D36">
        <w:rPr>
          <w:rFonts w:cs="Arial"/>
          <w:lang w:val="es-GT"/>
        </w:rPr>
        <w:t>los niños y niñas</w:t>
      </w:r>
      <w:proofErr w:type="gramEnd"/>
      <w:r w:rsidR="00765394" w:rsidRPr="00765394">
        <w:rPr>
          <w:rFonts w:cs="Arial"/>
          <w:lang w:val="es-GT"/>
        </w:rPr>
        <w:t xml:space="preserve"> </w:t>
      </w:r>
      <w:r w:rsidR="00765394" w:rsidRPr="00D62D36">
        <w:rPr>
          <w:rFonts w:cs="Arial"/>
          <w:lang w:val="es-GT"/>
        </w:rPr>
        <w:t xml:space="preserve">sin </w:t>
      </w:r>
      <w:r w:rsidR="00765394" w:rsidRPr="00D62D36">
        <w:rPr>
          <w:rFonts w:cs="Arial"/>
          <w:lang w:val="es-GT"/>
        </w:rPr>
        <w:lastRenderedPageBreak/>
        <w:t>supervisión</w:t>
      </w:r>
      <w:r w:rsidRPr="00D62D36">
        <w:rPr>
          <w:rFonts w:cs="Arial"/>
          <w:lang w:val="es-GT"/>
        </w:rPr>
        <w:t xml:space="preserve">, normalmente resultaría en </w:t>
      </w:r>
      <w:r w:rsidRPr="006913E3">
        <w:rPr>
          <w:rFonts w:cs="Arial"/>
          <w:lang w:val="es-GT"/>
        </w:rPr>
        <w:t xml:space="preserve">una </w:t>
      </w:r>
      <w:r w:rsidR="00765394" w:rsidRPr="006913E3">
        <w:rPr>
          <w:rFonts w:cs="Arial"/>
          <w:lang w:val="es-GT"/>
        </w:rPr>
        <w:t xml:space="preserve">autorización </w:t>
      </w:r>
      <w:r w:rsidRPr="006913E3">
        <w:rPr>
          <w:rFonts w:cs="Arial"/>
          <w:lang w:val="es-GT"/>
        </w:rPr>
        <w:t xml:space="preserve">satisfactoria. Dichos delitos </w:t>
      </w:r>
      <w:r w:rsidRPr="00D62D36">
        <w:rPr>
          <w:rFonts w:cs="Arial"/>
          <w:lang w:val="es-GT"/>
        </w:rPr>
        <w:t xml:space="preserve">incluyen: condena </w:t>
      </w:r>
      <w:r w:rsidR="00B32111">
        <w:rPr>
          <w:rFonts w:cs="Arial"/>
          <w:lang w:val="es-GT"/>
        </w:rPr>
        <w:t xml:space="preserve">prescrita </w:t>
      </w:r>
      <w:r w:rsidRPr="00D62D36">
        <w:rPr>
          <w:rFonts w:cs="Arial"/>
          <w:lang w:val="es-GT"/>
        </w:rPr>
        <w:t xml:space="preserve">por </w:t>
      </w:r>
      <w:r w:rsidR="00517CAF">
        <w:rPr>
          <w:rFonts w:cs="Arial"/>
          <w:lang w:val="es-GT"/>
        </w:rPr>
        <w:t xml:space="preserve">cometer </w:t>
      </w:r>
      <w:r w:rsidRPr="00D62D36">
        <w:rPr>
          <w:rFonts w:cs="Arial"/>
          <w:lang w:val="es-GT"/>
        </w:rPr>
        <w:t xml:space="preserve">hurto en una tienda, condena de un menor por un delito leve y delitos </w:t>
      </w:r>
      <w:r w:rsidR="00B82676" w:rsidRPr="00D62D36">
        <w:rPr>
          <w:rFonts w:cs="Arial"/>
          <w:lang w:val="es-GT"/>
        </w:rPr>
        <w:t>relacionados</w:t>
      </w:r>
      <w:r w:rsidRPr="00D62D36">
        <w:rPr>
          <w:rFonts w:cs="Arial"/>
          <w:lang w:val="es-GT"/>
        </w:rPr>
        <w:t xml:space="preserve"> con infracciones de tránsito o manejo (a menos que el puesto implique conducir</w:t>
      </w:r>
      <w:r w:rsidR="00B9159F">
        <w:rPr>
          <w:rFonts w:cs="Arial"/>
          <w:lang w:val="es-GT"/>
        </w:rPr>
        <w:t xml:space="preserve"> vehículos</w:t>
      </w:r>
      <w:r w:rsidRPr="00D62D36">
        <w:rPr>
          <w:rFonts w:cs="Arial"/>
          <w:lang w:val="es-GT"/>
        </w:rPr>
        <w:t>). Cuando se revelen delitos menores, el Oficial de Servicios de Recursos Humanos remitirá el informe al Oficial de Salvaguarda, quien tomará una decisión sobre las implicaciones para el puesto.</w:t>
      </w:r>
      <w:r w:rsidR="0077696F">
        <w:rPr>
          <w:rFonts w:cs="Arial"/>
          <w:lang w:val="es-GT"/>
        </w:rPr>
        <w:t xml:space="preserve"> </w:t>
      </w:r>
      <w:r w:rsidR="00AC2289">
        <w:rPr>
          <w:rFonts w:cs="Arial"/>
          <w:lang w:val="es-GT"/>
        </w:rPr>
        <w:t xml:space="preserve"> </w:t>
      </w:r>
    </w:p>
    <w:p w14:paraId="6F057C74" w14:textId="78F627EB" w:rsidR="00395CBA" w:rsidRPr="00D62D36" w:rsidRDefault="00D62D36" w:rsidP="00395CBA">
      <w:pPr>
        <w:pStyle w:val="toolkit-ol-abc"/>
        <w:numPr>
          <w:ilvl w:val="0"/>
          <w:numId w:val="19"/>
        </w:numPr>
        <w:spacing w:after="120"/>
        <w:ind w:right="283"/>
        <w:rPr>
          <w:rFonts w:cs="Arial"/>
          <w:lang w:val="es-GT"/>
        </w:rPr>
      </w:pPr>
      <w:r w:rsidRPr="00D62D36">
        <w:rPr>
          <w:rFonts w:cs="Arial"/>
          <w:b/>
          <w:bCs/>
          <w:lang w:val="es-GT"/>
        </w:rPr>
        <w:t>Delitos significativos</w:t>
      </w:r>
      <w:r w:rsidRPr="00D62D36">
        <w:rPr>
          <w:rFonts w:cs="Arial"/>
          <w:lang w:val="es-GT"/>
        </w:rPr>
        <w:t xml:space="preserve">: La verificación </w:t>
      </w:r>
      <w:r w:rsidR="00B9159F">
        <w:rPr>
          <w:rFonts w:cs="Arial"/>
          <w:lang w:val="es-GT"/>
        </w:rPr>
        <w:t xml:space="preserve">de los antecedentes </w:t>
      </w:r>
      <w:r w:rsidRPr="00D62D36">
        <w:rPr>
          <w:rFonts w:cs="Arial"/>
          <w:lang w:val="es-GT"/>
        </w:rPr>
        <w:t xml:space="preserve">revela delitos que preocupan a CAFOD por la naturaleza del </w:t>
      </w:r>
      <w:r w:rsidR="00316A18">
        <w:rPr>
          <w:rFonts w:cs="Arial"/>
          <w:lang w:val="es-GT"/>
        </w:rPr>
        <w:t>puesto</w:t>
      </w:r>
      <w:r w:rsidRPr="00D62D36">
        <w:rPr>
          <w:rFonts w:cs="Arial"/>
          <w:lang w:val="es-GT"/>
        </w:rPr>
        <w:t xml:space="preserve">. Se </w:t>
      </w:r>
      <w:r w:rsidR="00D17A46">
        <w:rPr>
          <w:rFonts w:cs="Arial"/>
          <w:lang w:val="es-GT"/>
        </w:rPr>
        <w:t xml:space="preserve">necesitará </w:t>
      </w:r>
      <w:r w:rsidRPr="00D62D36">
        <w:rPr>
          <w:rFonts w:cs="Arial"/>
          <w:lang w:val="es-GT"/>
        </w:rPr>
        <w:t xml:space="preserve">mayor consideración de las circunstancias y discusión con la persona. El Oficial de Salvaguarda discutirá los resultados de la verificación </w:t>
      </w:r>
      <w:r w:rsidR="00D17A46">
        <w:rPr>
          <w:rFonts w:cs="Arial"/>
          <w:lang w:val="es-GT"/>
        </w:rPr>
        <w:t xml:space="preserve">de los antecedentes </w:t>
      </w:r>
      <w:r w:rsidRPr="00D62D36">
        <w:rPr>
          <w:rFonts w:cs="Arial"/>
          <w:lang w:val="es-GT"/>
        </w:rPr>
        <w:t>con el superior inmediato y hará los arreglos para discutir los hallazgos con el aspirante</w:t>
      </w:r>
      <w:r w:rsidR="00D17A46">
        <w:rPr>
          <w:rFonts w:cs="Arial"/>
          <w:lang w:val="es-GT"/>
        </w:rPr>
        <w:t xml:space="preserve"> al puesto</w:t>
      </w:r>
      <w:r w:rsidRPr="00D62D36">
        <w:rPr>
          <w:rFonts w:cs="Arial"/>
          <w:lang w:val="es-GT"/>
        </w:rPr>
        <w:t xml:space="preserve">. La decisión final de rechazar la solicitud </w:t>
      </w:r>
      <w:r w:rsidR="001F5C89">
        <w:rPr>
          <w:rFonts w:cs="Arial"/>
          <w:lang w:val="es-GT"/>
        </w:rPr>
        <w:t xml:space="preserve">de empleo </w:t>
      </w:r>
      <w:r w:rsidRPr="00D62D36">
        <w:rPr>
          <w:rFonts w:cs="Arial"/>
          <w:lang w:val="es-GT"/>
        </w:rPr>
        <w:t xml:space="preserve">o despedir al miembro del personal la tomará el </w:t>
      </w:r>
      <w:r w:rsidR="008304B3">
        <w:rPr>
          <w:rFonts w:cs="Arial"/>
          <w:lang w:val="es-GT"/>
        </w:rPr>
        <w:t>j</w:t>
      </w:r>
      <w:r w:rsidRPr="00D62D36">
        <w:rPr>
          <w:rFonts w:cs="Arial"/>
          <w:lang w:val="es-GT"/>
        </w:rPr>
        <w:t xml:space="preserve">efe de </w:t>
      </w:r>
      <w:r w:rsidR="008304B3">
        <w:rPr>
          <w:rFonts w:cs="Arial"/>
          <w:lang w:val="es-GT"/>
        </w:rPr>
        <w:t>g</w:t>
      </w:r>
      <w:r w:rsidRPr="00D62D36">
        <w:rPr>
          <w:rFonts w:cs="Arial"/>
          <w:lang w:val="es-GT"/>
        </w:rPr>
        <w:t>rupo responsable de la vacante, en consulta con el Oficial de Salvaguarda.</w:t>
      </w:r>
    </w:p>
    <w:p w14:paraId="4084564B" w14:textId="77777777" w:rsidR="00395CBA" w:rsidRPr="00F80E14" w:rsidRDefault="00395CBA" w:rsidP="00395CBA">
      <w:pPr>
        <w:pStyle w:val="toolkit-ol-abc"/>
        <w:numPr>
          <w:ilvl w:val="0"/>
          <w:numId w:val="0"/>
        </w:numPr>
        <w:spacing w:after="120"/>
        <w:ind w:left="284" w:right="283"/>
        <w:rPr>
          <w:rFonts w:cs="Arial"/>
          <w:lang w:val="es-GT"/>
        </w:rPr>
      </w:pPr>
    </w:p>
    <w:p w14:paraId="2FEF414E" w14:textId="6CA0FEE0" w:rsidR="00395CBA" w:rsidRPr="006431A9" w:rsidRDefault="00395CBA" w:rsidP="00395CBA">
      <w:pPr>
        <w:pStyle w:val="Ttulo5"/>
        <w:tabs>
          <w:tab w:val="clear" w:pos="1418"/>
        </w:tabs>
        <w:spacing w:before="0"/>
        <w:ind w:left="0" w:right="283"/>
        <w:rPr>
          <w:rFonts w:eastAsia="Times New Roman" w:cs="Arial"/>
          <w:b w:val="0"/>
          <w:color w:val="auto"/>
          <w:sz w:val="20"/>
          <w:u w:val="single"/>
          <w:lang w:val="es-GT"/>
        </w:rPr>
      </w:pPr>
      <w:r w:rsidRPr="006431A9">
        <w:rPr>
          <w:rFonts w:eastAsia="Times New Roman" w:cs="Arial"/>
          <w:sz w:val="20"/>
          <w:lang w:val="es-GT"/>
        </w:rPr>
        <w:tab/>
      </w:r>
      <w:r w:rsidRPr="006431A9">
        <w:rPr>
          <w:rFonts w:eastAsia="Times New Roman" w:cs="Arial"/>
          <w:b w:val="0"/>
          <w:color w:val="auto"/>
          <w:sz w:val="20"/>
          <w:u w:val="single"/>
          <w:lang w:val="es-GT"/>
        </w:rPr>
        <w:t>Inform</w:t>
      </w:r>
      <w:r w:rsidR="00CD435C" w:rsidRPr="006431A9">
        <w:rPr>
          <w:rFonts w:eastAsia="Times New Roman" w:cs="Arial"/>
          <w:b w:val="0"/>
          <w:color w:val="auto"/>
          <w:sz w:val="20"/>
          <w:u w:val="single"/>
          <w:lang w:val="es-GT"/>
        </w:rPr>
        <w:t xml:space="preserve">ar al solicitante  </w:t>
      </w:r>
    </w:p>
    <w:p w14:paraId="08A920CF" w14:textId="70173C33" w:rsidR="00395CBA" w:rsidRPr="006431A9" w:rsidRDefault="00CD435C" w:rsidP="00F40408">
      <w:pPr>
        <w:ind w:left="0" w:right="283"/>
        <w:rPr>
          <w:rFonts w:cs="Arial"/>
          <w:lang w:val="es-GT"/>
        </w:rPr>
      </w:pPr>
      <w:r w:rsidRPr="006431A9">
        <w:rPr>
          <w:rFonts w:cs="Arial"/>
          <w:lang w:val="es-GT"/>
        </w:rPr>
        <w:t xml:space="preserve">Los candidatos que </w:t>
      </w:r>
      <w:r w:rsidR="00DD4673" w:rsidRPr="006431A9">
        <w:rPr>
          <w:rFonts w:cs="Arial"/>
          <w:lang w:val="es-GT"/>
        </w:rPr>
        <w:t xml:space="preserve">sean rechazados o las personas nombradas que no sean confirmadas en el puesto debido a los resultados </w:t>
      </w:r>
      <w:r w:rsidR="00D17A46">
        <w:rPr>
          <w:rFonts w:cs="Arial"/>
          <w:lang w:val="es-GT"/>
        </w:rPr>
        <w:t xml:space="preserve">arrojados por </w:t>
      </w:r>
      <w:r w:rsidR="000A62C4">
        <w:rPr>
          <w:rFonts w:cs="Arial"/>
          <w:lang w:val="es-GT"/>
        </w:rPr>
        <w:t xml:space="preserve">los </w:t>
      </w:r>
      <w:r w:rsidR="00DD4673" w:rsidRPr="006431A9">
        <w:rPr>
          <w:rFonts w:cs="Arial"/>
          <w:lang w:val="es-GT"/>
        </w:rPr>
        <w:t>antecedent</w:t>
      </w:r>
      <w:r w:rsidR="000A62C4">
        <w:rPr>
          <w:rFonts w:cs="Arial"/>
          <w:lang w:val="es-GT"/>
        </w:rPr>
        <w:t>e</w:t>
      </w:r>
      <w:r w:rsidR="00DD4673" w:rsidRPr="006431A9">
        <w:rPr>
          <w:rFonts w:cs="Arial"/>
          <w:lang w:val="es-GT"/>
        </w:rPr>
        <w:t>s penales</w:t>
      </w:r>
      <w:r w:rsidR="00932304">
        <w:rPr>
          <w:rFonts w:cs="Arial"/>
          <w:lang w:val="es-GT"/>
        </w:rPr>
        <w:t>,</w:t>
      </w:r>
      <w:r w:rsidR="00DD4673" w:rsidRPr="006431A9">
        <w:rPr>
          <w:rFonts w:cs="Arial"/>
          <w:lang w:val="es-GT"/>
        </w:rPr>
        <w:t xml:space="preserve"> serán informad</w:t>
      </w:r>
      <w:r w:rsidR="00316A18">
        <w:rPr>
          <w:rFonts w:cs="Arial"/>
          <w:lang w:val="es-GT"/>
        </w:rPr>
        <w:t>a</w:t>
      </w:r>
      <w:r w:rsidR="00DD4673" w:rsidRPr="006431A9">
        <w:rPr>
          <w:rFonts w:cs="Arial"/>
          <w:lang w:val="es-GT"/>
        </w:rPr>
        <w:t xml:space="preserve">s de la decisión lo antes posible y por escrito. </w:t>
      </w:r>
      <w:r w:rsidR="00932304">
        <w:rPr>
          <w:rFonts w:cs="Arial"/>
          <w:lang w:val="es-GT"/>
        </w:rPr>
        <w:t>Las personas t</w:t>
      </w:r>
      <w:r w:rsidR="00DD4673" w:rsidRPr="006431A9">
        <w:rPr>
          <w:rFonts w:cs="Arial"/>
          <w:lang w:val="es-GT"/>
        </w:rPr>
        <w:t xml:space="preserve">ienen derecho a </w:t>
      </w:r>
      <w:r w:rsidR="00932304">
        <w:rPr>
          <w:rFonts w:cs="Arial"/>
          <w:lang w:val="es-GT"/>
        </w:rPr>
        <w:t>a</w:t>
      </w:r>
      <w:r w:rsidR="00DD4673" w:rsidRPr="006431A9">
        <w:rPr>
          <w:rFonts w:cs="Arial"/>
          <w:lang w:val="es-GT"/>
        </w:rPr>
        <w:t xml:space="preserve">pelar ante el </w:t>
      </w:r>
      <w:proofErr w:type="spellStart"/>
      <w:r w:rsidR="00DD4673" w:rsidRPr="006431A9">
        <w:rPr>
          <w:rFonts w:cs="Arial"/>
          <w:i/>
          <w:iCs/>
          <w:lang w:val="es-GT"/>
        </w:rPr>
        <w:t>Disclosure</w:t>
      </w:r>
      <w:proofErr w:type="spellEnd"/>
      <w:r w:rsidR="00DD4673" w:rsidRPr="006431A9">
        <w:rPr>
          <w:rFonts w:cs="Arial"/>
          <w:i/>
          <w:iCs/>
          <w:lang w:val="es-GT"/>
        </w:rPr>
        <w:t xml:space="preserve"> &amp; </w:t>
      </w:r>
      <w:proofErr w:type="spellStart"/>
      <w:r w:rsidR="00DD4673" w:rsidRPr="006431A9">
        <w:rPr>
          <w:rFonts w:cs="Arial"/>
          <w:i/>
          <w:iCs/>
          <w:lang w:val="es-GT"/>
        </w:rPr>
        <w:t>Barring</w:t>
      </w:r>
      <w:proofErr w:type="spellEnd"/>
      <w:r w:rsidR="00DD4673" w:rsidRPr="006431A9">
        <w:rPr>
          <w:rFonts w:cs="Arial"/>
          <w:i/>
          <w:iCs/>
          <w:lang w:val="es-GT"/>
        </w:rPr>
        <w:t xml:space="preserve"> Service (DBS)</w:t>
      </w:r>
      <w:r w:rsidR="00DD4673" w:rsidRPr="006431A9">
        <w:rPr>
          <w:rFonts w:cs="Arial"/>
          <w:lang w:val="es-GT"/>
        </w:rPr>
        <w:t xml:space="preserve">. Los candidatos deben comunicarse con la línea de </w:t>
      </w:r>
      <w:r w:rsidR="00EC4CEE">
        <w:rPr>
          <w:rFonts w:cs="Arial"/>
          <w:lang w:val="es-GT"/>
        </w:rPr>
        <w:t xml:space="preserve">resolución de </w:t>
      </w:r>
      <w:r w:rsidR="00DD4673" w:rsidRPr="006431A9">
        <w:rPr>
          <w:rFonts w:cs="Arial"/>
          <w:lang w:val="es-GT"/>
        </w:rPr>
        <w:t xml:space="preserve">disputas de </w:t>
      </w:r>
      <w:r w:rsidR="00DD4673" w:rsidRPr="000A62C4">
        <w:rPr>
          <w:rFonts w:cs="Arial"/>
          <w:i/>
          <w:iCs/>
          <w:lang w:val="es-GT"/>
        </w:rPr>
        <w:t>DBS</w:t>
      </w:r>
      <w:r w:rsidR="00DD4673" w:rsidRPr="006431A9">
        <w:rPr>
          <w:rFonts w:cs="Arial"/>
          <w:lang w:val="es-GT"/>
        </w:rPr>
        <w:t xml:space="preserve"> al </w:t>
      </w:r>
      <w:r w:rsidR="00EC4CEE">
        <w:rPr>
          <w:rFonts w:cs="Arial"/>
          <w:lang w:val="es-GT"/>
        </w:rPr>
        <w:t xml:space="preserve">teléfono </w:t>
      </w:r>
      <w:r w:rsidR="00DD4673" w:rsidRPr="006431A9">
        <w:rPr>
          <w:rFonts w:cs="Arial"/>
          <w:lang w:val="es-GT"/>
        </w:rPr>
        <w:t>03000 200 190 y solicitar la Opción 1.</w:t>
      </w:r>
      <w:r w:rsidR="00F40408" w:rsidRPr="006431A9">
        <w:rPr>
          <w:rFonts w:cs="Arial"/>
          <w:lang w:val="es-GT"/>
        </w:rPr>
        <w:t xml:space="preserve"> </w:t>
      </w:r>
    </w:p>
    <w:p w14:paraId="02C25F81" w14:textId="7B8E2E5A" w:rsidR="00395CBA" w:rsidRPr="006431A9" w:rsidRDefault="00395CBA" w:rsidP="00395CBA">
      <w:pPr>
        <w:pStyle w:val="Ttulo5"/>
        <w:tabs>
          <w:tab w:val="clear" w:pos="1418"/>
        </w:tabs>
        <w:spacing w:before="0"/>
        <w:ind w:left="0" w:right="283"/>
        <w:rPr>
          <w:rFonts w:eastAsia="Times New Roman" w:cs="Arial"/>
          <w:b w:val="0"/>
          <w:color w:val="auto"/>
          <w:sz w:val="20"/>
          <w:u w:val="single"/>
          <w:lang w:val="es-GT"/>
        </w:rPr>
      </w:pPr>
      <w:r w:rsidRPr="006431A9">
        <w:rPr>
          <w:rFonts w:eastAsia="Times New Roman" w:cs="Arial"/>
          <w:sz w:val="20"/>
          <w:lang w:val="es-GT"/>
        </w:rPr>
        <w:tab/>
      </w:r>
      <w:r w:rsidRPr="006431A9">
        <w:rPr>
          <w:rFonts w:eastAsia="Times New Roman" w:cs="Arial"/>
          <w:b w:val="0"/>
          <w:color w:val="auto"/>
          <w:sz w:val="20"/>
          <w:u w:val="single"/>
          <w:lang w:val="es-GT"/>
        </w:rPr>
        <w:t>Re</w:t>
      </w:r>
      <w:r w:rsidR="0022340F" w:rsidRPr="006431A9">
        <w:rPr>
          <w:rFonts w:eastAsia="Times New Roman" w:cs="Arial"/>
          <w:b w:val="0"/>
          <w:color w:val="auto"/>
          <w:sz w:val="20"/>
          <w:u w:val="single"/>
          <w:lang w:val="es-GT"/>
        </w:rPr>
        <w:t xml:space="preserve">gistros de los </w:t>
      </w:r>
      <w:r w:rsidR="00D0171B" w:rsidRPr="006431A9">
        <w:rPr>
          <w:rFonts w:eastAsia="Times New Roman" w:cs="Arial"/>
          <w:b w:val="0"/>
          <w:color w:val="auto"/>
          <w:sz w:val="20"/>
          <w:u w:val="single"/>
          <w:lang w:val="es-GT"/>
        </w:rPr>
        <w:t>antecedent</w:t>
      </w:r>
      <w:r w:rsidR="00A30AC3" w:rsidRPr="006431A9">
        <w:rPr>
          <w:rFonts w:eastAsia="Times New Roman" w:cs="Arial"/>
          <w:b w:val="0"/>
          <w:color w:val="auto"/>
          <w:sz w:val="20"/>
          <w:u w:val="single"/>
          <w:lang w:val="es-GT"/>
        </w:rPr>
        <w:t>e</w:t>
      </w:r>
      <w:r w:rsidR="00D0171B" w:rsidRPr="006431A9">
        <w:rPr>
          <w:rFonts w:eastAsia="Times New Roman" w:cs="Arial"/>
          <w:b w:val="0"/>
          <w:color w:val="auto"/>
          <w:sz w:val="20"/>
          <w:u w:val="single"/>
          <w:lang w:val="es-GT"/>
        </w:rPr>
        <w:t xml:space="preserve">s penales  </w:t>
      </w:r>
    </w:p>
    <w:p w14:paraId="2BD11E77" w14:textId="60A15349" w:rsidR="00196FCD" w:rsidRPr="00DA4F76" w:rsidRDefault="00476923" w:rsidP="00196FCD">
      <w:pPr>
        <w:ind w:left="0" w:right="283"/>
        <w:rPr>
          <w:rFonts w:cs="Arial"/>
          <w:lang w:val="es-GT"/>
        </w:rPr>
      </w:pPr>
      <w:r>
        <w:rPr>
          <w:rFonts w:cs="Arial"/>
          <w:lang w:val="es-GT"/>
        </w:rPr>
        <w:t>L</w:t>
      </w:r>
      <w:r w:rsidRPr="00DA4F76">
        <w:rPr>
          <w:rFonts w:cs="Arial"/>
          <w:lang w:val="es-GT"/>
        </w:rPr>
        <w:t xml:space="preserve">a información relacionada con </w:t>
      </w:r>
      <w:r w:rsidR="00716B6B">
        <w:rPr>
          <w:rFonts w:cs="Arial"/>
          <w:lang w:val="es-GT"/>
        </w:rPr>
        <w:t xml:space="preserve">los </w:t>
      </w:r>
      <w:r w:rsidRPr="00DA4F76">
        <w:rPr>
          <w:rFonts w:cs="Arial"/>
          <w:lang w:val="es-GT"/>
        </w:rPr>
        <w:t xml:space="preserve">antecedentes penales de </w:t>
      </w:r>
      <w:r>
        <w:rPr>
          <w:rFonts w:cs="Arial"/>
          <w:lang w:val="es-GT"/>
        </w:rPr>
        <w:t xml:space="preserve">los candidatos será </w:t>
      </w:r>
      <w:r w:rsidR="00196FCD" w:rsidRPr="00DA4F76">
        <w:rPr>
          <w:rFonts w:cs="Arial"/>
          <w:lang w:val="es-GT"/>
        </w:rPr>
        <w:t>almacena</w:t>
      </w:r>
      <w:r>
        <w:rPr>
          <w:rFonts w:cs="Arial"/>
          <w:lang w:val="es-GT"/>
        </w:rPr>
        <w:t xml:space="preserve">da </w:t>
      </w:r>
      <w:r w:rsidR="00196FCD" w:rsidRPr="00DA4F76">
        <w:rPr>
          <w:rFonts w:cs="Arial"/>
          <w:lang w:val="es-GT"/>
        </w:rPr>
        <w:t xml:space="preserve">de forma segura y confidencial </w:t>
      </w:r>
      <w:r>
        <w:rPr>
          <w:rFonts w:cs="Arial"/>
          <w:lang w:val="es-GT"/>
        </w:rPr>
        <w:t xml:space="preserve">por el </w:t>
      </w:r>
      <w:r w:rsidRPr="00DA4F76">
        <w:rPr>
          <w:rFonts w:cs="Arial"/>
          <w:lang w:val="es-GT"/>
        </w:rPr>
        <w:t xml:space="preserve">Equipo de Servicios de Recursos Humanos </w:t>
      </w:r>
      <w:r w:rsidR="00A30AC3" w:rsidRPr="00DA4F76">
        <w:rPr>
          <w:rFonts w:cs="Arial"/>
          <w:lang w:val="es-GT"/>
        </w:rPr>
        <w:t>p</w:t>
      </w:r>
      <w:r w:rsidR="00196FCD" w:rsidRPr="00DA4F76">
        <w:rPr>
          <w:rFonts w:cs="Arial"/>
          <w:lang w:val="es-GT"/>
        </w:rPr>
        <w:t>ara su uso durante el proceso de selección.</w:t>
      </w:r>
    </w:p>
    <w:p w14:paraId="108A7501" w14:textId="536DD9A9" w:rsidR="00196FCD" w:rsidRPr="006913E3" w:rsidRDefault="00196FCD" w:rsidP="00196FCD">
      <w:pPr>
        <w:ind w:left="0" w:right="283"/>
        <w:rPr>
          <w:rFonts w:cs="Arial"/>
          <w:lang w:val="es-GT"/>
        </w:rPr>
      </w:pPr>
      <w:r w:rsidRPr="00DA4F76">
        <w:rPr>
          <w:rFonts w:cs="Arial"/>
          <w:lang w:val="es-GT"/>
        </w:rPr>
        <w:t xml:space="preserve">El Equipo de Servicios de </w:t>
      </w:r>
      <w:r w:rsidRPr="006913E3">
        <w:rPr>
          <w:rFonts w:cs="Arial"/>
          <w:lang w:val="es-GT"/>
        </w:rPr>
        <w:t xml:space="preserve">Recursos Humanos es responsable de mantener un registro actualizado de </w:t>
      </w:r>
      <w:r w:rsidR="00A868A5" w:rsidRPr="006913E3">
        <w:rPr>
          <w:rFonts w:cs="Arial"/>
          <w:lang w:val="es-GT"/>
        </w:rPr>
        <w:t xml:space="preserve">los antecedentes </w:t>
      </w:r>
      <w:r w:rsidRPr="006913E3">
        <w:rPr>
          <w:rFonts w:cs="Arial"/>
          <w:lang w:val="es-GT"/>
        </w:rPr>
        <w:t>solicitad</w:t>
      </w:r>
      <w:r w:rsidR="00A868A5" w:rsidRPr="006913E3">
        <w:rPr>
          <w:rFonts w:cs="Arial"/>
          <w:lang w:val="es-GT"/>
        </w:rPr>
        <w:t>o</w:t>
      </w:r>
      <w:r w:rsidRPr="006913E3">
        <w:rPr>
          <w:rFonts w:cs="Arial"/>
          <w:lang w:val="es-GT"/>
        </w:rPr>
        <w:t>s y recibid</w:t>
      </w:r>
      <w:r w:rsidR="00A868A5" w:rsidRPr="006913E3">
        <w:rPr>
          <w:rFonts w:cs="Arial"/>
          <w:lang w:val="es-GT"/>
        </w:rPr>
        <w:t>o</w:t>
      </w:r>
      <w:r w:rsidRPr="006913E3">
        <w:rPr>
          <w:rFonts w:cs="Arial"/>
          <w:lang w:val="es-GT"/>
        </w:rPr>
        <w:t xml:space="preserve">s </w:t>
      </w:r>
      <w:r w:rsidR="006D5714">
        <w:rPr>
          <w:rFonts w:cs="Arial"/>
          <w:lang w:val="es-GT"/>
        </w:rPr>
        <w:t>de</w:t>
      </w:r>
      <w:r w:rsidRPr="006913E3">
        <w:rPr>
          <w:rFonts w:cs="Arial"/>
          <w:lang w:val="es-GT"/>
        </w:rPr>
        <w:t xml:space="preserve"> cada persona. Sin embargo, una vez que se haya confirmado la autorización satisfactoria, todos los registros individuales relacionados con </w:t>
      </w:r>
      <w:r w:rsidR="00DF57B8" w:rsidRPr="006913E3">
        <w:rPr>
          <w:rFonts w:cs="Arial"/>
          <w:lang w:val="es-GT"/>
        </w:rPr>
        <w:t>l</w:t>
      </w:r>
      <w:r w:rsidR="00A868A5" w:rsidRPr="006913E3">
        <w:rPr>
          <w:rFonts w:cs="Arial"/>
          <w:lang w:val="es-GT"/>
        </w:rPr>
        <w:t xml:space="preserve">os antecedentes </w:t>
      </w:r>
      <w:r w:rsidRPr="006913E3">
        <w:rPr>
          <w:rFonts w:cs="Arial"/>
          <w:lang w:val="es-GT"/>
        </w:rPr>
        <w:t>se</w:t>
      </w:r>
      <w:r w:rsidR="00716B6B" w:rsidRPr="006913E3">
        <w:rPr>
          <w:rFonts w:cs="Arial"/>
          <w:lang w:val="es-GT"/>
        </w:rPr>
        <w:t>rán</w:t>
      </w:r>
      <w:r w:rsidRPr="006913E3">
        <w:rPr>
          <w:rFonts w:cs="Arial"/>
          <w:lang w:val="es-GT"/>
        </w:rPr>
        <w:t xml:space="preserve"> destrui</w:t>
      </w:r>
      <w:r w:rsidR="00716B6B" w:rsidRPr="006913E3">
        <w:rPr>
          <w:rFonts w:cs="Arial"/>
          <w:lang w:val="es-GT"/>
        </w:rPr>
        <w:t xml:space="preserve">dos </w:t>
      </w:r>
      <w:r w:rsidRPr="006913E3">
        <w:rPr>
          <w:rFonts w:cs="Arial"/>
          <w:lang w:val="es-GT"/>
        </w:rPr>
        <w:t>inmediat</w:t>
      </w:r>
      <w:r w:rsidR="00716B6B" w:rsidRPr="006913E3">
        <w:rPr>
          <w:rFonts w:cs="Arial"/>
          <w:lang w:val="es-GT"/>
        </w:rPr>
        <w:t>amente</w:t>
      </w:r>
      <w:r w:rsidRPr="006913E3">
        <w:rPr>
          <w:rFonts w:cs="Arial"/>
          <w:lang w:val="es-GT"/>
        </w:rPr>
        <w:t>.</w:t>
      </w:r>
      <w:r w:rsidR="00B61F94" w:rsidRPr="006913E3">
        <w:rPr>
          <w:rFonts w:cs="Arial"/>
          <w:lang w:val="es-GT"/>
        </w:rPr>
        <w:t xml:space="preserve"> </w:t>
      </w:r>
    </w:p>
    <w:p w14:paraId="7563D264" w14:textId="03D27A61" w:rsidR="009A1191" w:rsidRPr="006913E3" w:rsidRDefault="00716B6B" w:rsidP="00D5645F">
      <w:pPr>
        <w:ind w:left="0" w:right="283"/>
        <w:rPr>
          <w:rFonts w:cs="Arial"/>
          <w:u w:val="single"/>
          <w:lang w:val="es-GT"/>
        </w:rPr>
      </w:pPr>
      <w:r w:rsidRPr="006913E3">
        <w:rPr>
          <w:rFonts w:cs="Arial"/>
          <w:u w:val="single"/>
          <w:lang w:val="es-GT"/>
        </w:rPr>
        <w:t>A</w:t>
      </w:r>
      <w:r w:rsidR="00F349F7" w:rsidRPr="006913E3">
        <w:rPr>
          <w:rFonts w:cs="Arial"/>
          <w:u w:val="single"/>
          <w:lang w:val="es-GT"/>
        </w:rPr>
        <w:t>ntecedentes</w:t>
      </w:r>
      <w:r w:rsidR="00CF7D6B" w:rsidRPr="006913E3">
        <w:rPr>
          <w:rFonts w:cs="Arial"/>
          <w:u w:val="single"/>
          <w:lang w:val="es-GT"/>
        </w:rPr>
        <w:t xml:space="preserve"> penales y</w:t>
      </w:r>
      <w:r w:rsidR="009A1191" w:rsidRPr="006913E3">
        <w:rPr>
          <w:rFonts w:cs="Arial"/>
          <w:u w:val="single"/>
          <w:lang w:val="es-GT"/>
        </w:rPr>
        <w:t xml:space="preserve"> </w:t>
      </w:r>
      <w:r w:rsidR="00C94450" w:rsidRPr="006913E3">
        <w:rPr>
          <w:rFonts w:cs="Arial"/>
          <w:u w:val="single"/>
          <w:lang w:val="es-GT"/>
        </w:rPr>
        <w:t xml:space="preserve">cambio de funciones  </w:t>
      </w:r>
    </w:p>
    <w:p w14:paraId="4ED696A4" w14:textId="0A712BA1" w:rsidR="00560B80" w:rsidRPr="006913E3" w:rsidRDefault="00560B80" w:rsidP="00D5645F">
      <w:pPr>
        <w:ind w:left="0" w:right="283"/>
        <w:rPr>
          <w:rFonts w:cs="Arial"/>
          <w:lang w:val="es-GT"/>
        </w:rPr>
      </w:pPr>
      <w:r w:rsidRPr="006913E3">
        <w:rPr>
          <w:rFonts w:cs="Arial"/>
          <w:lang w:val="es-GT"/>
        </w:rPr>
        <w:t xml:space="preserve">Si el personal o los voluntarios ya tienen una constancia de </w:t>
      </w:r>
      <w:r w:rsidR="00C94450" w:rsidRPr="006913E3">
        <w:rPr>
          <w:rFonts w:cs="Arial"/>
          <w:lang w:val="es-GT"/>
        </w:rPr>
        <w:t>antecedentes</w:t>
      </w:r>
      <w:r w:rsidRPr="006913E3">
        <w:rPr>
          <w:rFonts w:cs="Arial"/>
          <w:lang w:val="es-GT"/>
        </w:rPr>
        <w:t xml:space="preserve"> penales</w:t>
      </w:r>
      <w:r w:rsidR="00B74ED8" w:rsidRPr="006913E3">
        <w:rPr>
          <w:rFonts w:cs="Arial"/>
          <w:lang w:val="es-GT"/>
        </w:rPr>
        <w:t xml:space="preserve"> con CAFOD</w:t>
      </w:r>
      <w:r w:rsidRPr="006913E3">
        <w:rPr>
          <w:rFonts w:cs="Arial"/>
          <w:lang w:val="es-GT"/>
        </w:rPr>
        <w:t xml:space="preserve"> y se están convirtiendo en empleados o ya son </w:t>
      </w:r>
      <w:r w:rsidR="00655AF9" w:rsidRPr="006913E3">
        <w:rPr>
          <w:rFonts w:cs="Arial"/>
          <w:lang w:val="es-GT"/>
        </w:rPr>
        <w:t>empleados,</w:t>
      </w:r>
      <w:r w:rsidRPr="006913E3">
        <w:rPr>
          <w:rFonts w:cs="Arial"/>
          <w:lang w:val="es-GT"/>
        </w:rPr>
        <w:t xml:space="preserve"> pero están cambiando de </w:t>
      </w:r>
      <w:r w:rsidR="0049431B" w:rsidRPr="006913E3">
        <w:rPr>
          <w:rFonts w:cs="Arial"/>
          <w:lang w:val="es-GT"/>
        </w:rPr>
        <w:t xml:space="preserve">funciones, </w:t>
      </w:r>
      <w:r w:rsidRPr="006913E3">
        <w:rPr>
          <w:rFonts w:cs="Arial"/>
          <w:lang w:val="es-GT"/>
        </w:rPr>
        <w:t xml:space="preserve">es </w:t>
      </w:r>
      <w:r w:rsidR="00655AF9" w:rsidRPr="006913E3">
        <w:rPr>
          <w:rFonts w:cs="Arial"/>
          <w:lang w:val="es-GT"/>
        </w:rPr>
        <w:t xml:space="preserve">posible </w:t>
      </w:r>
      <w:r w:rsidRPr="006913E3">
        <w:rPr>
          <w:rFonts w:cs="Arial"/>
          <w:lang w:val="es-GT"/>
        </w:rPr>
        <w:t xml:space="preserve">que </w:t>
      </w:r>
      <w:r w:rsidR="0049431B" w:rsidRPr="006913E3">
        <w:rPr>
          <w:rFonts w:cs="Arial"/>
          <w:lang w:val="es-GT"/>
        </w:rPr>
        <w:t xml:space="preserve">CAFOD necesite </w:t>
      </w:r>
      <w:r w:rsidR="00205F7C" w:rsidRPr="006913E3">
        <w:rPr>
          <w:rFonts w:cs="Arial"/>
          <w:lang w:val="es-GT"/>
        </w:rPr>
        <w:t xml:space="preserve">tramitar </w:t>
      </w:r>
      <w:r w:rsidRPr="006913E3">
        <w:rPr>
          <w:rFonts w:cs="Arial"/>
          <w:lang w:val="es-GT"/>
        </w:rPr>
        <w:t xml:space="preserve">otra </w:t>
      </w:r>
      <w:r w:rsidR="00E13F21" w:rsidRPr="006913E3">
        <w:rPr>
          <w:rFonts w:cs="Arial"/>
          <w:lang w:val="es-GT"/>
        </w:rPr>
        <w:t xml:space="preserve">verificación </w:t>
      </w:r>
      <w:r w:rsidRPr="006913E3">
        <w:rPr>
          <w:rFonts w:cs="Arial"/>
          <w:lang w:val="es-GT"/>
        </w:rPr>
        <w:t xml:space="preserve">de </w:t>
      </w:r>
      <w:r w:rsidR="002F7B81" w:rsidRPr="006913E3">
        <w:rPr>
          <w:rFonts w:cs="Arial"/>
          <w:lang w:val="es-GT"/>
        </w:rPr>
        <w:t>antecedentes</w:t>
      </w:r>
      <w:r w:rsidR="00205F7C" w:rsidRPr="006913E3">
        <w:rPr>
          <w:rFonts w:cs="Arial"/>
          <w:lang w:val="es-GT"/>
        </w:rPr>
        <w:t xml:space="preserve"> penales </w:t>
      </w:r>
      <w:r w:rsidRPr="006913E3">
        <w:rPr>
          <w:rFonts w:cs="Arial"/>
          <w:lang w:val="es-GT"/>
        </w:rPr>
        <w:t xml:space="preserve">como parte del proceso de investigación para el nuevo rol. Esto </w:t>
      </w:r>
      <w:r w:rsidR="002F7B81" w:rsidRPr="006913E3">
        <w:rPr>
          <w:rFonts w:cs="Arial"/>
          <w:lang w:val="es-GT"/>
        </w:rPr>
        <w:t xml:space="preserve">porque </w:t>
      </w:r>
      <w:r w:rsidRPr="006913E3">
        <w:rPr>
          <w:rFonts w:cs="Arial"/>
          <w:lang w:val="es-GT"/>
        </w:rPr>
        <w:t xml:space="preserve">es probable que el nuevo rol requiera un </w:t>
      </w:r>
      <w:r w:rsidR="002F7B81" w:rsidRPr="006913E3">
        <w:rPr>
          <w:rFonts w:cs="Arial"/>
          <w:lang w:val="es-GT"/>
        </w:rPr>
        <w:t xml:space="preserve">distinto </w:t>
      </w:r>
      <w:r w:rsidRPr="006913E3">
        <w:rPr>
          <w:rFonts w:cs="Arial"/>
          <w:lang w:val="es-GT"/>
        </w:rPr>
        <w:t xml:space="preserve">tipo de verificación de </w:t>
      </w:r>
      <w:r w:rsidR="00DC7D3D" w:rsidRPr="006913E3">
        <w:rPr>
          <w:rFonts w:cs="Arial"/>
          <w:lang w:val="es-GT"/>
        </w:rPr>
        <w:t>antecedentes penales</w:t>
      </w:r>
      <w:r w:rsidRPr="006913E3">
        <w:rPr>
          <w:rFonts w:cs="Arial"/>
          <w:lang w:val="es-GT"/>
        </w:rPr>
        <w:t xml:space="preserve">. Recursos Humanos asesorará al personal y a los gerentes </w:t>
      </w:r>
      <w:r w:rsidR="00C94450" w:rsidRPr="006913E3">
        <w:rPr>
          <w:rFonts w:cs="Arial"/>
          <w:lang w:val="es-GT"/>
        </w:rPr>
        <w:t xml:space="preserve">al respecto.  </w:t>
      </w:r>
      <w:r w:rsidR="00B61F94" w:rsidRPr="006913E3">
        <w:rPr>
          <w:rFonts w:cs="Arial"/>
          <w:lang w:val="es-GT"/>
        </w:rPr>
        <w:t xml:space="preserve"> </w:t>
      </w:r>
      <w:r w:rsidR="00AC2289" w:rsidRPr="006913E3">
        <w:rPr>
          <w:rFonts w:cs="Arial"/>
          <w:lang w:val="es-GT"/>
        </w:rPr>
        <w:t xml:space="preserve"> </w:t>
      </w:r>
    </w:p>
    <w:p w14:paraId="1E5C25B3" w14:textId="2DA29B67" w:rsidR="00395CBA" w:rsidRPr="00C94450" w:rsidRDefault="00395CBA" w:rsidP="00D5645F">
      <w:pPr>
        <w:pStyle w:val="Ttulo4"/>
        <w:spacing w:before="0"/>
        <w:ind w:left="0" w:right="283"/>
        <w:rPr>
          <w:rFonts w:eastAsia="Times New Roman" w:cs="Arial"/>
          <w:b w:val="0"/>
          <w:i/>
          <w:color w:val="auto"/>
          <w:sz w:val="20"/>
          <w:lang w:val="es-GT"/>
        </w:rPr>
      </w:pPr>
      <w:bookmarkStart w:id="22" w:name="_Toc174186184"/>
      <w:bookmarkStart w:id="23" w:name="Induction"/>
      <w:r w:rsidRPr="00C94450">
        <w:rPr>
          <w:rFonts w:eastAsia="Times New Roman" w:cs="Arial"/>
          <w:color w:val="auto"/>
          <w:sz w:val="20"/>
          <w:lang w:val="es-GT"/>
        </w:rPr>
        <w:lastRenderedPageBreak/>
        <w:t>Induc</w:t>
      </w:r>
      <w:r w:rsidR="00FA51EC" w:rsidRPr="00C94450">
        <w:rPr>
          <w:rFonts w:eastAsia="Times New Roman" w:cs="Arial"/>
          <w:color w:val="auto"/>
          <w:sz w:val="20"/>
          <w:lang w:val="es-GT"/>
        </w:rPr>
        <w:t>ción</w:t>
      </w:r>
      <w:bookmarkEnd w:id="22"/>
      <w:bookmarkEnd w:id="23"/>
    </w:p>
    <w:p w14:paraId="18B8607E" w14:textId="734DC171" w:rsidR="00A42026" w:rsidRPr="00A42026" w:rsidRDefault="00A42026" w:rsidP="00A42026">
      <w:pPr>
        <w:ind w:left="0" w:right="283"/>
        <w:rPr>
          <w:rFonts w:cs="Arial"/>
          <w:lang w:val="es-GT"/>
        </w:rPr>
      </w:pPr>
      <w:r w:rsidRPr="00AC2289">
        <w:rPr>
          <w:rFonts w:cs="Arial"/>
          <w:lang w:val="es-GT"/>
        </w:rPr>
        <w:t>Como parte de la inducción institucional</w:t>
      </w:r>
      <w:r w:rsidRPr="00F80E14">
        <w:rPr>
          <w:rFonts w:cs="Arial"/>
          <w:lang w:val="es-GT"/>
        </w:rPr>
        <w:t xml:space="preserve"> de CAFOD, </w:t>
      </w:r>
      <w:r w:rsidRPr="00A42026">
        <w:rPr>
          <w:rFonts w:cs="Arial"/>
          <w:lang w:val="es-GT"/>
        </w:rPr>
        <w:t xml:space="preserve">todo el personal </w:t>
      </w:r>
      <w:r w:rsidR="00E13F21">
        <w:rPr>
          <w:rFonts w:cs="Arial"/>
          <w:lang w:val="es-GT"/>
        </w:rPr>
        <w:t xml:space="preserve">debe </w:t>
      </w:r>
      <w:r w:rsidRPr="00A42026">
        <w:rPr>
          <w:rFonts w:cs="Arial"/>
          <w:lang w:val="es-GT"/>
        </w:rPr>
        <w:t>asist</w:t>
      </w:r>
      <w:r w:rsidR="00E13F21">
        <w:rPr>
          <w:rFonts w:cs="Arial"/>
          <w:lang w:val="es-GT"/>
        </w:rPr>
        <w:t>ir</w:t>
      </w:r>
      <w:r w:rsidRPr="00A42026">
        <w:rPr>
          <w:rFonts w:cs="Arial"/>
          <w:lang w:val="es-GT"/>
        </w:rPr>
        <w:t xml:space="preserve"> a una capacitación interna sobre </w:t>
      </w:r>
      <w:r w:rsidR="00D37470">
        <w:rPr>
          <w:rFonts w:cs="Arial"/>
          <w:lang w:val="es-GT"/>
        </w:rPr>
        <w:t xml:space="preserve">Salvaguardas </w:t>
      </w:r>
      <w:r w:rsidRPr="00A42026">
        <w:rPr>
          <w:rFonts w:cs="Arial"/>
          <w:lang w:val="es-GT"/>
        </w:rPr>
        <w:t xml:space="preserve">y Código de Conducta. </w:t>
      </w:r>
      <w:r w:rsidR="003D4379" w:rsidRPr="00A42026">
        <w:rPr>
          <w:rFonts w:cs="Arial"/>
          <w:lang w:val="es-GT"/>
        </w:rPr>
        <w:t xml:space="preserve">El personal con </w:t>
      </w:r>
      <w:r w:rsidR="003D4379">
        <w:rPr>
          <w:rFonts w:cs="Arial"/>
          <w:lang w:val="es-GT"/>
        </w:rPr>
        <w:t xml:space="preserve">sede </w:t>
      </w:r>
      <w:r w:rsidR="003D4379" w:rsidRPr="00A42026">
        <w:rPr>
          <w:rFonts w:cs="Arial"/>
          <w:lang w:val="es-GT"/>
        </w:rPr>
        <w:t xml:space="preserve">en el </w:t>
      </w:r>
      <w:r w:rsidR="003D4379">
        <w:rPr>
          <w:rFonts w:cs="Arial"/>
          <w:lang w:val="es-GT"/>
        </w:rPr>
        <w:t xml:space="preserve">exterior </w:t>
      </w:r>
      <w:r w:rsidR="003D4379" w:rsidRPr="00A42026">
        <w:rPr>
          <w:rFonts w:cs="Arial"/>
          <w:lang w:val="es-GT"/>
        </w:rPr>
        <w:t>debe</w:t>
      </w:r>
      <w:r w:rsidR="003D4379">
        <w:rPr>
          <w:rFonts w:cs="Arial"/>
          <w:lang w:val="es-GT"/>
        </w:rPr>
        <w:t>rá</w:t>
      </w:r>
      <w:r w:rsidRPr="00A42026">
        <w:rPr>
          <w:rFonts w:cs="Arial"/>
          <w:lang w:val="es-GT"/>
        </w:rPr>
        <w:t xml:space="preserve"> </w:t>
      </w:r>
      <w:r w:rsidR="00B36948">
        <w:rPr>
          <w:rFonts w:cs="Arial"/>
          <w:lang w:val="es-GT"/>
        </w:rPr>
        <w:t xml:space="preserve">tener </w:t>
      </w:r>
      <w:r w:rsidRPr="00A42026">
        <w:rPr>
          <w:rFonts w:cs="Arial"/>
          <w:lang w:val="es-GT"/>
        </w:rPr>
        <w:t>una sesión informativa de salvaguard</w:t>
      </w:r>
      <w:r w:rsidR="00D37470">
        <w:rPr>
          <w:rFonts w:cs="Arial"/>
          <w:lang w:val="es-GT"/>
        </w:rPr>
        <w:t>a</w:t>
      </w:r>
      <w:r w:rsidRPr="00A42026">
        <w:rPr>
          <w:rFonts w:cs="Arial"/>
          <w:lang w:val="es-GT"/>
        </w:rPr>
        <w:t xml:space="preserve"> individual antes de asumir su asignación, ya sea </w:t>
      </w:r>
      <w:r w:rsidR="00736C64">
        <w:rPr>
          <w:rFonts w:cs="Arial"/>
          <w:lang w:val="es-GT"/>
        </w:rPr>
        <w:t xml:space="preserve">con </w:t>
      </w:r>
      <w:r w:rsidR="00736C64" w:rsidRPr="006913E3">
        <w:rPr>
          <w:rFonts w:cs="Arial"/>
          <w:lang w:val="es-GT"/>
        </w:rPr>
        <w:t xml:space="preserve">un </w:t>
      </w:r>
      <w:r w:rsidRPr="006913E3">
        <w:rPr>
          <w:rFonts w:cs="Arial"/>
          <w:lang w:val="es-GT"/>
        </w:rPr>
        <w:t xml:space="preserve">miembro del </w:t>
      </w:r>
      <w:r w:rsidR="00AE6CF4">
        <w:rPr>
          <w:rFonts w:cs="Arial"/>
          <w:lang w:val="es-GT"/>
        </w:rPr>
        <w:t>E</w:t>
      </w:r>
      <w:r w:rsidRPr="006913E3">
        <w:rPr>
          <w:rFonts w:cs="Arial"/>
          <w:lang w:val="es-GT"/>
        </w:rPr>
        <w:t xml:space="preserve">quipo </w:t>
      </w:r>
      <w:r w:rsidR="00AE6CF4">
        <w:rPr>
          <w:rFonts w:cs="Arial"/>
          <w:lang w:val="es-GT"/>
        </w:rPr>
        <w:t xml:space="preserve">de Recursos Humanos </w:t>
      </w:r>
      <w:r w:rsidRPr="006913E3">
        <w:rPr>
          <w:rFonts w:cs="Arial"/>
          <w:lang w:val="es-GT"/>
        </w:rPr>
        <w:t>o la persona</w:t>
      </w:r>
      <w:r w:rsidRPr="00A42026">
        <w:rPr>
          <w:rFonts w:cs="Arial"/>
          <w:lang w:val="es-GT"/>
        </w:rPr>
        <w:t xml:space="preserve"> </w:t>
      </w:r>
      <w:r w:rsidR="00E96842">
        <w:rPr>
          <w:rFonts w:cs="Arial"/>
          <w:lang w:val="es-GT"/>
        </w:rPr>
        <w:t xml:space="preserve">focal </w:t>
      </w:r>
      <w:r w:rsidRPr="00A42026">
        <w:rPr>
          <w:rFonts w:cs="Arial"/>
          <w:lang w:val="es-GT"/>
        </w:rPr>
        <w:t>de salvaguard</w:t>
      </w:r>
      <w:r w:rsidR="00E96842">
        <w:rPr>
          <w:rFonts w:cs="Arial"/>
          <w:lang w:val="es-GT"/>
        </w:rPr>
        <w:t>a</w:t>
      </w:r>
      <w:r w:rsidRPr="00A42026">
        <w:rPr>
          <w:rFonts w:cs="Arial"/>
          <w:lang w:val="es-GT"/>
        </w:rPr>
        <w:t xml:space="preserve"> en el país.</w:t>
      </w:r>
    </w:p>
    <w:p w14:paraId="745A82BC" w14:textId="3666D496" w:rsidR="00A42026" w:rsidRPr="00A42026" w:rsidRDefault="00A42026" w:rsidP="00A42026">
      <w:pPr>
        <w:ind w:left="0" w:right="283"/>
        <w:rPr>
          <w:rFonts w:cs="Arial"/>
          <w:lang w:val="es-GT"/>
        </w:rPr>
      </w:pPr>
      <w:r w:rsidRPr="00A42026">
        <w:rPr>
          <w:rFonts w:cs="Arial"/>
          <w:lang w:val="es-GT"/>
        </w:rPr>
        <w:t xml:space="preserve">El personal </w:t>
      </w:r>
      <w:r w:rsidR="00E96842">
        <w:rPr>
          <w:rFonts w:cs="Arial"/>
          <w:lang w:val="es-GT"/>
        </w:rPr>
        <w:t xml:space="preserve">con sede en </w:t>
      </w:r>
      <w:r w:rsidRPr="00A42026">
        <w:rPr>
          <w:rFonts w:cs="Arial"/>
          <w:lang w:val="es-GT"/>
        </w:rPr>
        <w:t xml:space="preserve">el Reino Unido </w:t>
      </w:r>
      <w:r w:rsidRPr="004C6727">
        <w:rPr>
          <w:rFonts w:cs="Arial"/>
          <w:b/>
          <w:bCs/>
          <w:lang w:val="es-GT"/>
        </w:rPr>
        <w:t>no podrá</w:t>
      </w:r>
      <w:r w:rsidRPr="00A42026">
        <w:rPr>
          <w:rFonts w:cs="Arial"/>
          <w:lang w:val="es-GT"/>
        </w:rPr>
        <w:t xml:space="preserve"> realizar viajes al extranjero hasta que haya completado su sesión informativa de </w:t>
      </w:r>
      <w:r w:rsidR="00E96842">
        <w:rPr>
          <w:rFonts w:cs="Arial"/>
          <w:lang w:val="es-GT"/>
        </w:rPr>
        <w:t xml:space="preserve">salvaguarda </w:t>
      </w:r>
      <w:r w:rsidRPr="00A42026">
        <w:rPr>
          <w:rFonts w:cs="Arial"/>
          <w:lang w:val="es-GT"/>
        </w:rPr>
        <w:t xml:space="preserve">SI </w:t>
      </w:r>
      <w:r w:rsidR="00A57F37">
        <w:rPr>
          <w:rFonts w:cs="Arial"/>
          <w:lang w:val="es-GT"/>
        </w:rPr>
        <w:t xml:space="preserve">es que la persona </w:t>
      </w:r>
      <w:r w:rsidRPr="00A42026">
        <w:rPr>
          <w:rFonts w:cs="Arial"/>
          <w:lang w:val="es-GT"/>
        </w:rPr>
        <w:t>va a realizar un viaje en el que podría tener acceso a niños</w:t>
      </w:r>
      <w:r w:rsidR="004C6727">
        <w:rPr>
          <w:rFonts w:cs="Arial"/>
          <w:lang w:val="es-GT"/>
        </w:rPr>
        <w:t>, niñas</w:t>
      </w:r>
      <w:r w:rsidRPr="00A42026">
        <w:rPr>
          <w:rFonts w:cs="Arial"/>
          <w:lang w:val="es-GT"/>
        </w:rPr>
        <w:t xml:space="preserve"> o adultos vulnerables y/o no </w:t>
      </w:r>
      <w:r w:rsidR="00A57F37">
        <w:rPr>
          <w:rFonts w:cs="Arial"/>
          <w:lang w:val="es-GT"/>
        </w:rPr>
        <w:t xml:space="preserve">estará </w:t>
      </w:r>
      <w:r w:rsidRPr="00A42026">
        <w:rPr>
          <w:rFonts w:cs="Arial"/>
          <w:lang w:val="es-GT"/>
        </w:rPr>
        <w:t>viaja</w:t>
      </w:r>
      <w:r w:rsidR="00A57F37">
        <w:rPr>
          <w:rFonts w:cs="Arial"/>
          <w:lang w:val="es-GT"/>
        </w:rPr>
        <w:t>ndo</w:t>
      </w:r>
      <w:r w:rsidRPr="00A42026">
        <w:rPr>
          <w:rFonts w:cs="Arial"/>
          <w:lang w:val="es-GT"/>
        </w:rPr>
        <w:t xml:space="preserve"> con alguien que </w:t>
      </w:r>
      <w:r w:rsidR="00A40E6F">
        <w:rPr>
          <w:rFonts w:cs="Arial"/>
          <w:lang w:val="es-GT"/>
        </w:rPr>
        <w:t xml:space="preserve">ya haya tenido </w:t>
      </w:r>
      <w:r w:rsidRPr="00A42026">
        <w:rPr>
          <w:rFonts w:cs="Arial"/>
          <w:lang w:val="es-GT"/>
        </w:rPr>
        <w:t>la sesión informativa.</w:t>
      </w:r>
    </w:p>
    <w:p w14:paraId="21521FB1" w14:textId="32C9B7C8" w:rsidR="00A42026" w:rsidRPr="00A42026" w:rsidRDefault="00A42026" w:rsidP="00A42026">
      <w:pPr>
        <w:ind w:left="0" w:right="283"/>
        <w:rPr>
          <w:rFonts w:cs="Arial"/>
          <w:lang w:val="es-GT"/>
        </w:rPr>
      </w:pPr>
      <w:r w:rsidRPr="00A42026">
        <w:rPr>
          <w:rFonts w:cs="Arial"/>
          <w:lang w:val="es-GT"/>
        </w:rPr>
        <w:t xml:space="preserve">Se ofrecerá apoyo al personal en </w:t>
      </w:r>
      <w:bookmarkStart w:id="24" w:name="_Hlk101327620"/>
      <w:r w:rsidRPr="00A42026">
        <w:rPr>
          <w:rFonts w:cs="Arial"/>
          <w:lang w:val="es-GT"/>
        </w:rPr>
        <w:t xml:space="preserve">puestos que requerirán </w:t>
      </w:r>
      <w:r w:rsidR="00A40E6F">
        <w:rPr>
          <w:rFonts w:cs="Arial"/>
          <w:lang w:val="es-GT"/>
        </w:rPr>
        <w:t xml:space="preserve">una verificación de salvaguarda </w:t>
      </w:r>
      <w:bookmarkEnd w:id="24"/>
      <w:r w:rsidRPr="00A42026">
        <w:rPr>
          <w:rFonts w:cs="Arial"/>
          <w:lang w:val="es-GT"/>
        </w:rPr>
        <w:t xml:space="preserve">para desarrollar </w:t>
      </w:r>
      <w:r w:rsidR="006D5714">
        <w:rPr>
          <w:rFonts w:cs="Arial"/>
          <w:lang w:val="es-GT"/>
        </w:rPr>
        <w:t xml:space="preserve">sus </w:t>
      </w:r>
      <w:r w:rsidRPr="00A42026">
        <w:rPr>
          <w:rFonts w:cs="Arial"/>
          <w:lang w:val="es-GT"/>
        </w:rPr>
        <w:t xml:space="preserve">habilidades en </w:t>
      </w:r>
      <w:r w:rsidR="00031B34">
        <w:rPr>
          <w:rFonts w:cs="Arial"/>
          <w:lang w:val="es-GT"/>
        </w:rPr>
        <w:t xml:space="preserve">la salvaguarda </w:t>
      </w:r>
      <w:r w:rsidR="006D5714">
        <w:rPr>
          <w:rFonts w:cs="Arial"/>
          <w:lang w:val="es-GT"/>
        </w:rPr>
        <w:t>de la niñez y adultos vulnerables</w:t>
      </w:r>
      <w:r w:rsidRPr="00A42026">
        <w:rPr>
          <w:rFonts w:cs="Arial"/>
          <w:lang w:val="es-GT"/>
        </w:rPr>
        <w:t>.</w:t>
      </w:r>
    </w:p>
    <w:p w14:paraId="7F3066E3" w14:textId="77777777" w:rsidR="00395CBA" w:rsidRPr="00F80E14" w:rsidRDefault="00395CBA" w:rsidP="00395CBA">
      <w:pPr>
        <w:pStyle w:val="Ttulo4"/>
        <w:spacing w:before="0"/>
        <w:ind w:right="283"/>
        <w:rPr>
          <w:rFonts w:eastAsia="Times New Roman" w:cs="Arial"/>
          <w:b w:val="0"/>
          <w:i/>
          <w:color w:val="auto"/>
          <w:sz w:val="20"/>
          <w:lang w:val="es-GT"/>
        </w:rPr>
      </w:pPr>
      <w:bookmarkStart w:id="25" w:name="_Toc174186185"/>
    </w:p>
    <w:p w14:paraId="7EE804F4" w14:textId="5EECBC5C" w:rsidR="00395CBA" w:rsidRPr="00052A8D" w:rsidRDefault="00395CBA" w:rsidP="00D5645F">
      <w:pPr>
        <w:pStyle w:val="Ttulo4"/>
        <w:spacing w:before="0"/>
        <w:ind w:left="0" w:right="283"/>
        <w:rPr>
          <w:rFonts w:eastAsia="Times New Roman" w:cs="Arial"/>
          <w:b w:val="0"/>
          <w:i/>
          <w:color w:val="auto"/>
          <w:sz w:val="20"/>
          <w:lang w:val="es-GT"/>
        </w:rPr>
      </w:pPr>
      <w:r w:rsidRPr="00052A8D">
        <w:rPr>
          <w:rFonts w:eastAsia="Times New Roman" w:cs="Arial"/>
          <w:color w:val="auto"/>
          <w:sz w:val="20"/>
          <w:lang w:val="es-GT"/>
        </w:rPr>
        <w:t>Volun</w:t>
      </w:r>
      <w:bookmarkEnd w:id="25"/>
      <w:r w:rsidR="00FA51EC" w:rsidRPr="00052A8D">
        <w:rPr>
          <w:rFonts w:eastAsia="Times New Roman" w:cs="Arial"/>
          <w:color w:val="auto"/>
          <w:sz w:val="20"/>
          <w:lang w:val="es-GT"/>
        </w:rPr>
        <w:t>tarios</w:t>
      </w:r>
    </w:p>
    <w:p w14:paraId="0EFA90E5" w14:textId="7F9C3417" w:rsidR="00052A8D" w:rsidRPr="00052A8D" w:rsidRDefault="00052A8D" w:rsidP="00052A8D">
      <w:pPr>
        <w:ind w:left="0" w:right="283"/>
        <w:rPr>
          <w:rFonts w:cs="Arial"/>
          <w:lang w:val="es-GT"/>
        </w:rPr>
      </w:pPr>
      <w:r>
        <w:rPr>
          <w:rFonts w:cs="Arial"/>
          <w:lang w:val="es-GT"/>
        </w:rPr>
        <w:t>P</w:t>
      </w:r>
      <w:r w:rsidRPr="00052A8D">
        <w:rPr>
          <w:rFonts w:cs="Arial"/>
          <w:lang w:val="es-GT"/>
        </w:rPr>
        <w:t xml:space="preserve">ara todos los voluntarios </w:t>
      </w:r>
      <w:r w:rsidR="004E0815">
        <w:rPr>
          <w:rFonts w:cs="Arial"/>
          <w:lang w:val="es-GT"/>
        </w:rPr>
        <w:t xml:space="preserve">de </w:t>
      </w:r>
      <w:r w:rsidRPr="00052A8D">
        <w:rPr>
          <w:rFonts w:cs="Arial"/>
          <w:lang w:val="es-GT"/>
        </w:rPr>
        <w:t xml:space="preserve">las oficinas regionales de CAFOD UK que trabajan en escuelas, etc., se utilizarán los procedimientos de </w:t>
      </w:r>
      <w:r w:rsidR="00565396">
        <w:rPr>
          <w:rFonts w:cs="Arial"/>
          <w:lang w:val="es-GT"/>
        </w:rPr>
        <w:t xml:space="preserve">reclutamiento </w:t>
      </w:r>
      <w:r w:rsidR="004E0815">
        <w:rPr>
          <w:rFonts w:cs="Arial"/>
          <w:lang w:val="es-GT"/>
        </w:rPr>
        <w:t xml:space="preserve">de personal </w:t>
      </w:r>
      <w:r w:rsidRPr="00052A8D">
        <w:rPr>
          <w:rFonts w:cs="Arial"/>
          <w:lang w:val="es-GT"/>
        </w:rPr>
        <w:t xml:space="preserve">vigentes, ya que cubren </w:t>
      </w:r>
      <w:r w:rsidR="00BE12C0">
        <w:rPr>
          <w:rFonts w:cs="Arial"/>
          <w:lang w:val="es-GT"/>
        </w:rPr>
        <w:t xml:space="preserve">exhaustivamente </w:t>
      </w:r>
      <w:r w:rsidRPr="00052A8D">
        <w:rPr>
          <w:rFonts w:cs="Arial"/>
          <w:lang w:val="es-GT"/>
        </w:rPr>
        <w:t xml:space="preserve">los requisitos de </w:t>
      </w:r>
      <w:r w:rsidR="004E0815">
        <w:rPr>
          <w:rFonts w:cs="Arial"/>
          <w:lang w:val="es-GT"/>
        </w:rPr>
        <w:t xml:space="preserve">salvaguarda </w:t>
      </w:r>
      <w:r w:rsidRPr="00052A8D">
        <w:rPr>
          <w:rFonts w:cs="Arial"/>
          <w:lang w:val="es-GT"/>
        </w:rPr>
        <w:t xml:space="preserve">(consulte los procedimientos de </w:t>
      </w:r>
      <w:r w:rsidR="00BE12C0">
        <w:rPr>
          <w:rFonts w:cs="Arial"/>
          <w:lang w:val="es-GT"/>
        </w:rPr>
        <w:t xml:space="preserve">reclutamiento </w:t>
      </w:r>
      <w:r w:rsidRPr="00052A8D">
        <w:rPr>
          <w:rFonts w:cs="Arial"/>
          <w:lang w:val="es-GT"/>
        </w:rPr>
        <w:t>de voluntarios).</w:t>
      </w:r>
    </w:p>
    <w:p w14:paraId="31760E52" w14:textId="34E91634" w:rsidR="00052A8D" w:rsidRPr="006913E3" w:rsidRDefault="00052A8D" w:rsidP="00052A8D">
      <w:pPr>
        <w:ind w:left="0" w:right="283"/>
        <w:rPr>
          <w:rFonts w:cs="Arial"/>
          <w:lang w:val="es-GT"/>
        </w:rPr>
      </w:pPr>
      <w:r w:rsidRPr="00052A8D">
        <w:rPr>
          <w:rFonts w:cs="Arial"/>
          <w:lang w:val="es-GT"/>
        </w:rPr>
        <w:t xml:space="preserve">No existen procedimientos de </w:t>
      </w:r>
      <w:r w:rsidR="000A4B1D">
        <w:rPr>
          <w:rFonts w:cs="Arial"/>
          <w:lang w:val="es-GT"/>
        </w:rPr>
        <w:t xml:space="preserve">reclutamiento de </w:t>
      </w:r>
      <w:r w:rsidR="00BE12C0">
        <w:rPr>
          <w:rFonts w:cs="Arial"/>
          <w:lang w:val="es-GT"/>
        </w:rPr>
        <w:t xml:space="preserve">salvaguarda </w:t>
      </w:r>
      <w:r w:rsidRPr="00052A8D">
        <w:rPr>
          <w:rFonts w:cs="Arial"/>
          <w:lang w:val="es-GT"/>
        </w:rPr>
        <w:t xml:space="preserve">específicos para los voluntarios que trabajan en Londres, ya que </w:t>
      </w:r>
      <w:r w:rsidRPr="006913E3">
        <w:rPr>
          <w:rFonts w:cs="Arial"/>
          <w:lang w:val="es-GT"/>
        </w:rPr>
        <w:t xml:space="preserve">estos voluntarios no tienen contacto con </w:t>
      </w:r>
      <w:proofErr w:type="gramStart"/>
      <w:r w:rsidRPr="006913E3">
        <w:rPr>
          <w:rFonts w:cs="Arial"/>
          <w:lang w:val="es-GT"/>
        </w:rPr>
        <w:t>niños</w:t>
      </w:r>
      <w:r w:rsidR="000A4B1D" w:rsidRPr="006913E3">
        <w:rPr>
          <w:rFonts w:cs="Arial"/>
          <w:lang w:val="es-GT"/>
        </w:rPr>
        <w:t xml:space="preserve"> y niñas</w:t>
      </w:r>
      <w:proofErr w:type="gramEnd"/>
      <w:r w:rsidRPr="006913E3">
        <w:rPr>
          <w:rFonts w:cs="Arial"/>
          <w:lang w:val="es-GT"/>
        </w:rPr>
        <w:t xml:space="preserve">. Sin embargo, si el contacto con </w:t>
      </w:r>
      <w:proofErr w:type="gramStart"/>
      <w:r w:rsidRPr="006913E3">
        <w:rPr>
          <w:rFonts w:cs="Arial"/>
          <w:lang w:val="es-GT"/>
        </w:rPr>
        <w:t xml:space="preserve">niños </w:t>
      </w:r>
      <w:r w:rsidR="00BF0591" w:rsidRPr="006913E3">
        <w:rPr>
          <w:rFonts w:cs="Arial"/>
          <w:lang w:val="es-GT"/>
        </w:rPr>
        <w:t>y niñas</w:t>
      </w:r>
      <w:proofErr w:type="gramEnd"/>
      <w:r w:rsidR="00BF0591" w:rsidRPr="006913E3">
        <w:rPr>
          <w:rFonts w:cs="Arial"/>
          <w:lang w:val="es-GT"/>
        </w:rPr>
        <w:t xml:space="preserve"> </w:t>
      </w:r>
      <w:r w:rsidRPr="006913E3">
        <w:rPr>
          <w:rFonts w:cs="Arial"/>
          <w:lang w:val="es-GT"/>
        </w:rPr>
        <w:t xml:space="preserve">se convierte en parte del </w:t>
      </w:r>
      <w:r w:rsidR="00C65CBB" w:rsidRPr="006913E3">
        <w:rPr>
          <w:rFonts w:cs="Arial"/>
          <w:lang w:val="es-GT"/>
        </w:rPr>
        <w:t xml:space="preserve">trabajo </w:t>
      </w:r>
      <w:r w:rsidRPr="006913E3">
        <w:rPr>
          <w:rFonts w:cs="Arial"/>
          <w:lang w:val="es-GT"/>
        </w:rPr>
        <w:t xml:space="preserve">de un voluntario, se deben utilizar los procedimientos para los miembros del personal. Debido a que lleva tiempo completar </w:t>
      </w:r>
      <w:r w:rsidR="00D20D87" w:rsidRPr="006913E3">
        <w:rPr>
          <w:rFonts w:cs="Arial"/>
          <w:lang w:val="es-GT"/>
        </w:rPr>
        <w:t>las verificaciones</w:t>
      </w:r>
      <w:r w:rsidR="00BF39ED" w:rsidRPr="006913E3">
        <w:rPr>
          <w:rFonts w:cs="Arial"/>
          <w:lang w:val="es-GT"/>
        </w:rPr>
        <w:t xml:space="preserve"> de los antecedentes</w:t>
      </w:r>
      <w:r w:rsidRPr="006913E3">
        <w:rPr>
          <w:rFonts w:cs="Arial"/>
          <w:lang w:val="es-GT"/>
        </w:rPr>
        <w:t xml:space="preserve">, cualquier contacto con niños </w:t>
      </w:r>
      <w:r w:rsidR="00D20D87" w:rsidRPr="006913E3">
        <w:rPr>
          <w:rFonts w:cs="Arial"/>
          <w:lang w:val="es-GT"/>
        </w:rPr>
        <w:t xml:space="preserve">o niñas </w:t>
      </w:r>
      <w:r w:rsidRPr="006913E3">
        <w:rPr>
          <w:rFonts w:cs="Arial"/>
          <w:lang w:val="es-GT"/>
        </w:rPr>
        <w:t>debe planificarse con suficiente antelación</w:t>
      </w:r>
      <w:r w:rsidR="00D20D87" w:rsidRPr="006913E3">
        <w:rPr>
          <w:rFonts w:cs="Arial"/>
          <w:lang w:val="es-GT"/>
        </w:rPr>
        <w:t>.</w:t>
      </w:r>
    </w:p>
    <w:sectPr w:rsidR="00052A8D" w:rsidRPr="006913E3" w:rsidSect="00747F8D">
      <w:headerReference w:type="even" r:id="rId19"/>
      <w:headerReference w:type="default" r:id="rId20"/>
      <w:footerReference w:type="even" r:id="rId21"/>
      <w:footerReference w:type="default" r:id="rId22"/>
      <w:pgSz w:w="11907" w:h="16840"/>
      <w:pgMar w:top="1701"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4930" w14:textId="77777777" w:rsidR="00343F93" w:rsidRDefault="00343F93">
      <w:r>
        <w:separator/>
      </w:r>
    </w:p>
    <w:p w14:paraId="63117F1E" w14:textId="77777777" w:rsidR="00343F93" w:rsidRDefault="00343F93"/>
    <w:p w14:paraId="31468315" w14:textId="77777777" w:rsidR="00343F93" w:rsidRDefault="00343F93"/>
  </w:endnote>
  <w:endnote w:type="continuationSeparator" w:id="0">
    <w:p w14:paraId="497DC68E" w14:textId="77777777" w:rsidR="00343F93" w:rsidRDefault="00343F93">
      <w:r>
        <w:continuationSeparator/>
      </w:r>
    </w:p>
    <w:p w14:paraId="7937023C" w14:textId="77777777" w:rsidR="00343F93" w:rsidRDefault="00343F93"/>
    <w:p w14:paraId="4E5DB108" w14:textId="77777777" w:rsidR="00343F93" w:rsidRDefault="00343F93"/>
  </w:endnote>
  <w:endnote w:type="continuationNotice" w:id="1">
    <w:p w14:paraId="46B34CC9" w14:textId="77777777" w:rsidR="00343F93" w:rsidRDefault="00343F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2A47" w14:textId="77777777" w:rsidR="00747F8D" w:rsidRDefault="00747F8D">
    <w:pPr>
      <w:rPr>
        <w:rFonts w:ascii="Verdana" w:hAnsi="Verdana"/>
      </w:rPr>
    </w:pPr>
  </w:p>
  <w:p w14:paraId="4E612A49" w14:textId="77777777" w:rsidR="00747F8D" w:rsidRDefault="00747F8D">
    <w:pPr>
      <w:pStyle w:val="Piedepgina"/>
      <w:ind w:left="0"/>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396388"/>
      <w:docPartObj>
        <w:docPartGallery w:val="Page Numbers (Bottom of Page)"/>
        <w:docPartUnique/>
      </w:docPartObj>
    </w:sdtPr>
    <w:sdtEndPr>
      <w:rPr>
        <w:noProof/>
      </w:rPr>
    </w:sdtEndPr>
    <w:sdtContent>
      <w:p w14:paraId="50AB098F" w14:textId="5FB077B5" w:rsidR="00016603" w:rsidRDefault="00016603" w:rsidP="00016603">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4E612A4C" w14:textId="77777777" w:rsidR="00747F8D" w:rsidRDefault="00747F8D">
    <w:pPr>
      <w:pStyle w:val="Piedepgina"/>
      <w:ind w:left="0"/>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4E2D" w14:textId="77777777" w:rsidR="00343F93" w:rsidRDefault="00343F93">
      <w:pPr>
        <w:pStyle w:val="Piedepgina"/>
      </w:pPr>
    </w:p>
  </w:footnote>
  <w:footnote w:type="continuationSeparator" w:id="0">
    <w:p w14:paraId="6A102B58" w14:textId="77777777" w:rsidR="00343F93" w:rsidRDefault="00343F93">
      <w:r>
        <w:continuationSeparator/>
      </w:r>
    </w:p>
    <w:p w14:paraId="095BADFB" w14:textId="77777777" w:rsidR="00343F93" w:rsidRDefault="00343F93"/>
    <w:p w14:paraId="1D2E35F3" w14:textId="77777777" w:rsidR="00343F93" w:rsidRDefault="00343F93"/>
  </w:footnote>
  <w:footnote w:type="continuationNotice" w:id="1">
    <w:p w14:paraId="5B07DDA2" w14:textId="77777777" w:rsidR="00343F93" w:rsidRDefault="00343F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2A41" w14:textId="77777777" w:rsidR="00747F8D" w:rsidRDefault="00747F8D"/>
  <w:p w14:paraId="4E612A43" w14:textId="77777777" w:rsidR="00747F8D" w:rsidRDefault="00747F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2A44" w14:textId="77777777" w:rsidR="00747F8D" w:rsidRDefault="00747F8D"/>
  <w:p w14:paraId="4E612A46" w14:textId="77777777" w:rsidR="00747F8D" w:rsidRDefault="00747F8D">
    <w:pPr>
      <w:pStyle w:val="Encabezado"/>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B885F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271162"/>
    <w:multiLevelType w:val="hybridMultilevel"/>
    <w:tmpl w:val="497EC176"/>
    <w:lvl w:ilvl="0" w:tplc="A6A80D5E">
      <w:numFmt w:val="bullet"/>
      <w:lvlText w:val="-"/>
      <w:lvlJc w:val="left"/>
      <w:pPr>
        <w:ind w:left="720" w:hanging="360"/>
      </w:pPr>
      <w:rPr>
        <w:rFonts w:ascii="Verdana" w:eastAsiaTheme="minorHAns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83726"/>
    <w:multiLevelType w:val="hybridMultilevel"/>
    <w:tmpl w:val="B7FCF4A4"/>
    <w:lvl w:ilvl="0" w:tplc="3E56D5C6">
      <w:start w:val="1"/>
      <w:numFmt w:val="bullet"/>
      <w:lvlText w:val=""/>
      <w:lvlJc w:val="left"/>
      <w:pPr>
        <w:ind w:left="720" w:hanging="360"/>
      </w:pPr>
      <w:rPr>
        <w:rFonts w:ascii="Symbol" w:hAnsi="Symbol" w:hint="default"/>
        <w:b w:val="0"/>
        <w:i w:val="0"/>
        <w:caps w:val="0"/>
        <w:strike w:val="0"/>
        <w:dstrike w:val="0"/>
        <w:vanish w:val="0"/>
        <w:webHidden w:val="0"/>
        <w:color w:val="98BB0E"/>
        <w:position w:val="-4"/>
        <w:sz w:val="3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4ED774E"/>
    <w:multiLevelType w:val="hybridMultilevel"/>
    <w:tmpl w:val="333284A2"/>
    <w:lvl w:ilvl="0" w:tplc="33ACAA2A">
      <w:start w:val="1"/>
      <w:numFmt w:val="decimal"/>
      <w:pStyle w:val="toolkit-ol"/>
      <w:lvlText w:val="%1"/>
      <w:lvlJc w:val="left"/>
      <w:pPr>
        <w:tabs>
          <w:tab w:val="num" w:pos="2631"/>
        </w:tabs>
        <w:ind w:left="2555" w:hanging="284"/>
      </w:pPr>
      <w:rPr>
        <w:rFonts w:ascii="Arial" w:hAnsi="Arial" w:cs="Times New Roman" w:hint="default"/>
        <w:b/>
        <w:i w:val="0"/>
        <w:color w:val="auto"/>
        <w:sz w:val="20"/>
      </w:rPr>
    </w:lvl>
    <w:lvl w:ilvl="1" w:tplc="BB809C1E">
      <w:start w:val="1"/>
      <w:numFmt w:val="decimal"/>
      <w:lvlText w:val="%2."/>
      <w:lvlJc w:val="left"/>
      <w:pPr>
        <w:tabs>
          <w:tab w:val="num" w:pos="2860"/>
        </w:tabs>
        <w:ind w:left="2860" w:hanging="360"/>
      </w:pPr>
    </w:lvl>
    <w:lvl w:ilvl="2" w:tplc="C0EE14E2">
      <w:start w:val="1"/>
      <w:numFmt w:val="decimal"/>
      <w:lvlText w:val="%3."/>
      <w:lvlJc w:val="left"/>
      <w:pPr>
        <w:tabs>
          <w:tab w:val="num" w:pos="3580"/>
        </w:tabs>
        <w:ind w:left="3580" w:hanging="360"/>
      </w:pPr>
    </w:lvl>
    <w:lvl w:ilvl="3" w:tplc="9B4C4950">
      <w:start w:val="1"/>
      <w:numFmt w:val="decimal"/>
      <w:lvlText w:val="%4."/>
      <w:lvlJc w:val="left"/>
      <w:pPr>
        <w:tabs>
          <w:tab w:val="num" w:pos="4300"/>
        </w:tabs>
        <w:ind w:left="4300" w:hanging="360"/>
      </w:pPr>
    </w:lvl>
    <w:lvl w:ilvl="4" w:tplc="EF28898E">
      <w:start w:val="1"/>
      <w:numFmt w:val="decimal"/>
      <w:lvlText w:val="%5."/>
      <w:lvlJc w:val="left"/>
      <w:pPr>
        <w:tabs>
          <w:tab w:val="num" w:pos="5020"/>
        </w:tabs>
        <w:ind w:left="5020" w:hanging="360"/>
      </w:pPr>
    </w:lvl>
    <w:lvl w:ilvl="5" w:tplc="A532F944">
      <w:start w:val="1"/>
      <w:numFmt w:val="decimal"/>
      <w:lvlText w:val="%6."/>
      <w:lvlJc w:val="left"/>
      <w:pPr>
        <w:tabs>
          <w:tab w:val="num" w:pos="5740"/>
        </w:tabs>
        <w:ind w:left="5740" w:hanging="360"/>
      </w:pPr>
    </w:lvl>
    <w:lvl w:ilvl="6" w:tplc="33E4297E">
      <w:start w:val="1"/>
      <w:numFmt w:val="decimal"/>
      <w:lvlText w:val="%7."/>
      <w:lvlJc w:val="left"/>
      <w:pPr>
        <w:tabs>
          <w:tab w:val="num" w:pos="6460"/>
        </w:tabs>
        <w:ind w:left="6460" w:hanging="360"/>
      </w:pPr>
    </w:lvl>
    <w:lvl w:ilvl="7" w:tplc="3990A18C">
      <w:start w:val="1"/>
      <w:numFmt w:val="decimal"/>
      <w:lvlText w:val="%8."/>
      <w:lvlJc w:val="left"/>
      <w:pPr>
        <w:tabs>
          <w:tab w:val="num" w:pos="7180"/>
        </w:tabs>
        <w:ind w:left="7180" w:hanging="360"/>
      </w:pPr>
    </w:lvl>
    <w:lvl w:ilvl="8" w:tplc="E2C4FFF4">
      <w:start w:val="1"/>
      <w:numFmt w:val="decimal"/>
      <w:lvlText w:val="%9."/>
      <w:lvlJc w:val="left"/>
      <w:pPr>
        <w:tabs>
          <w:tab w:val="num" w:pos="7900"/>
        </w:tabs>
        <w:ind w:left="7900" w:hanging="360"/>
      </w:pPr>
    </w:lvl>
  </w:abstractNum>
  <w:abstractNum w:abstractNumId="4" w15:restartNumberingAfterBreak="0">
    <w:nsid w:val="1D4C1AB5"/>
    <w:multiLevelType w:val="multilevel"/>
    <w:tmpl w:val="D18A3402"/>
    <w:lvl w:ilvl="0">
      <w:start w:val="1"/>
      <w:numFmt w:val="bullet"/>
      <w:pStyle w:val="toolkit-boxul"/>
      <w:lvlText w:val=""/>
      <w:lvlJc w:val="left"/>
      <w:pPr>
        <w:tabs>
          <w:tab w:val="num" w:pos="1588"/>
        </w:tabs>
        <w:ind w:left="1588" w:hanging="284"/>
      </w:pPr>
      <w:rPr>
        <w:rFonts w:ascii="Symbol" w:hAnsi="Symbol" w:hint="default"/>
        <w:b w:val="0"/>
        <w:i w:val="0"/>
        <w:caps w:val="0"/>
        <w:strike w:val="0"/>
        <w:dstrike w:val="0"/>
        <w:vanish w:val="0"/>
        <w:webHidden w:val="0"/>
        <w:color w:val="808080"/>
        <w:position w:val="-4"/>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58"/>
        </w:tabs>
        <w:ind w:left="1758" w:hanging="170"/>
      </w:pPr>
      <w:rPr>
        <w:rFonts w:ascii="Symbol" w:hAnsi="Symbol" w:hint="default"/>
        <w:color w:val="C0C0C0"/>
      </w:rPr>
    </w:lvl>
    <w:lvl w:ilvl="2">
      <w:start w:val="1"/>
      <w:numFmt w:val="bullet"/>
      <w:lvlText w:val=""/>
      <w:lvlJc w:val="left"/>
      <w:pPr>
        <w:tabs>
          <w:tab w:val="num" w:pos="2384"/>
        </w:tabs>
        <w:ind w:left="2384" w:hanging="360"/>
      </w:pPr>
      <w:rPr>
        <w:rFonts w:ascii="Wingdings" w:hAnsi="Wingdings" w:hint="default"/>
      </w:rPr>
    </w:lvl>
    <w:lvl w:ilvl="3">
      <w:start w:val="1"/>
      <w:numFmt w:val="bullet"/>
      <w:lvlText w:val=""/>
      <w:lvlJc w:val="left"/>
      <w:pPr>
        <w:tabs>
          <w:tab w:val="num" w:pos="2744"/>
        </w:tabs>
        <w:ind w:left="2744" w:hanging="360"/>
      </w:pPr>
      <w:rPr>
        <w:rFonts w:ascii="Symbol" w:hAnsi="Symbol" w:hint="default"/>
      </w:rPr>
    </w:lvl>
    <w:lvl w:ilvl="4">
      <w:start w:val="1"/>
      <w:numFmt w:val="bullet"/>
      <w:lvlText w:val=""/>
      <w:lvlJc w:val="left"/>
      <w:pPr>
        <w:tabs>
          <w:tab w:val="num" w:pos="3104"/>
        </w:tabs>
        <w:ind w:left="3104" w:hanging="360"/>
      </w:pPr>
      <w:rPr>
        <w:rFonts w:ascii="Symbol" w:hAnsi="Symbol" w:hint="default"/>
      </w:rPr>
    </w:lvl>
    <w:lvl w:ilvl="5">
      <w:start w:val="1"/>
      <w:numFmt w:val="bullet"/>
      <w:lvlText w:val=""/>
      <w:lvlJc w:val="left"/>
      <w:pPr>
        <w:tabs>
          <w:tab w:val="num" w:pos="3464"/>
        </w:tabs>
        <w:ind w:left="3464" w:hanging="360"/>
      </w:pPr>
      <w:rPr>
        <w:rFonts w:ascii="Wingdings" w:hAnsi="Wingdings" w:hint="default"/>
      </w:rPr>
    </w:lvl>
    <w:lvl w:ilvl="6">
      <w:start w:val="1"/>
      <w:numFmt w:val="bullet"/>
      <w:lvlText w:val=""/>
      <w:lvlJc w:val="left"/>
      <w:pPr>
        <w:tabs>
          <w:tab w:val="num" w:pos="3824"/>
        </w:tabs>
        <w:ind w:left="3824" w:hanging="360"/>
      </w:pPr>
      <w:rPr>
        <w:rFonts w:ascii="Wingdings" w:hAnsi="Wingdings" w:hint="default"/>
      </w:rPr>
    </w:lvl>
    <w:lvl w:ilvl="7">
      <w:start w:val="1"/>
      <w:numFmt w:val="bullet"/>
      <w:lvlText w:val=""/>
      <w:lvlJc w:val="left"/>
      <w:pPr>
        <w:tabs>
          <w:tab w:val="num" w:pos="4184"/>
        </w:tabs>
        <w:ind w:left="4184" w:hanging="360"/>
      </w:pPr>
      <w:rPr>
        <w:rFonts w:ascii="Symbol" w:hAnsi="Symbol" w:hint="default"/>
      </w:rPr>
    </w:lvl>
    <w:lvl w:ilvl="8">
      <w:start w:val="1"/>
      <w:numFmt w:val="bullet"/>
      <w:lvlText w:val=""/>
      <w:lvlJc w:val="left"/>
      <w:pPr>
        <w:tabs>
          <w:tab w:val="num" w:pos="4544"/>
        </w:tabs>
        <w:ind w:left="4544" w:hanging="360"/>
      </w:pPr>
      <w:rPr>
        <w:rFonts w:ascii="Symbol" w:hAnsi="Symbol" w:hint="default"/>
      </w:rPr>
    </w:lvl>
  </w:abstractNum>
  <w:abstractNum w:abstractNumId="5" w15:restartNumberingAfterBreak="0">
    <w:nsid w:val="2A024468"/>
    <w:multiLevelType w:val="hybridMultilevel"/>
    <w:tmpl w:val="F4EEF04C"/>
    <w:lvl w:ilvl="0" w:tplc="34BEC8A4">
      <w:start w:val="1"/>
      <w:numFmt w:val="bullet"/>
      <w:lvlText w:val=""/>
      <w:lvlJc w:val="left"/>
      <w:pPr>
        <w:tabs>
          <w:tab w:val="num" w:pos="360"/>
        </w:tabs>
        <w:ind w:left="284" w:hanging="284"/>
      </w:pPr>
      <w:rPr>
        <w:rFonts w:ascii="Symbol" w:hAnsi="Symbol" w:hint="default"/>
        <w:b w:val="0"/>
        <w:i w:val="0"/>
        <w:caps w:val="0"/>
        <w:strike w:val="0"/>
        <w:dstrike w:val="0"/>
        <w:vanish w:val="0"/>
        <w:webHidden w:val="0"/>
        <w:color w:val="98BB0E"/>
        <w:position w:val="-4"/>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EF788F02">
      <w:start w:val="1"/>
      <w:numFmt w:val="decimal"/>
      <w:lvlText w:val="%2."/>
      <w:lvlJc w:val="left"/>
      <w:pPr>
        <w:tabs>
          <w:tab w:val="num" w:pos="589"/>
        </w:tabs>
        <w:ind w:left="589" w:hanging="360"/>
      </w:pPr>
    </w:lvl>
    <w:lvl w:ilvl="2" w:tplc="ABAC8582">
      <w:start w:val="1"/>
      <w:numFmt w:val="decimal"/>
      <w:lvlText w:val="%3."/>
      <w:lvlJc w:val="left"/>
      <w:pPr>
        <w:tabs>
          <w:tab w:val="num" w:pos="1309"/>
        </w:tabs>
        <w:ind w:left="1309" w:hanging="360"/>
      </w:pPr>
    </w:lvl>
    <w:lvl w:ilvl="3" w:tplc="5C1C07F4">
      <w:start w:val="1"/>
      <w:numFmt w:val="decimal"/>
      <w:lvlText w:val="%4."/>
      <w:lvlJc w:val="left"/>
      <w:pPr>
        <w:tabs>
          <w:tab w:val="num" w:pos="2029"/>
        </w:tabs>
        <w:ind w:left="2029" w:hanging="360"/>
      </w:pPr>
    </w:lvl>
    <w:lvl w:ilvl="4" w:tplc="7CDC8B40">
      <w:start w:val="1"/>
      <w:numFmt w:val="decimal"/>
      <w:lvlText w:val="%5."/>
      <w:lvlJc w:val="left"/>
      <w:pPr>
        <w:tabs>
          <w:tab w:val="num" w:pos="2749"/>
        </w:tabs>
        <w:ind w:left="2749" w:hanging="360"/>
      </w:pPr>
    </w:lvl>
    <w:lvl w:ilvl="5" w:tplc="9A66D58E">
      <w:start w:val="1"/>
      <w:numFmt w:val="decimal"/>
      <w:lvlText w:val="%6."/>
      <w:lvlJc w:val="left"/>
      <w:pPr>
        <w:tabs>
          <w:tab w:val="num" w:pos="3469"/>
        </w:tabs>
        <w:ind w:left="3469" w:hanging="360"/>
      </w:pPr>
    </w:lvl>
    <w:lvl w:ilvl="6" w:tplc="4AF04BA8">
      <w:start w:val="1"/>
      <w:numFmt w:val="decimal"/>
      <w:lvlText w:val="%7."/>
      <w:lvlJc w:val="left"/>
      <w:pPr>
        <w:tabs>
          <w:tab w:val="num" w:pos="4189"/>
        </w:tabs>
        <w:ind w:left="4189" w:hanging="360"/>
      </w:pPr>
    </w:lvl>
    <w:lvl w:ilvl="7" w:tplc="BE0EB2B0">
      <w:start w:val="1"/>
      <w:numFmt w:val="decimal"/>
      <w:lvlText w:val="%8."/>
      <w:lvlJc w:val="left"/>
      <w:pPr>
        <w:tabs>
          <w:tab w:val="num" w:pos="4909"/>
        </w:tabs>
        <w:ind w:left="4909" w:hanging="360"/>
      </w:pPr>
    </w:lvl>
    <w:lvl w:ilvl="8" w:tplc="AD867EEA">
      <w:start w:val="1"/>
      <w:numFmt w:val="decimal"/>
      <w:lvlText w:val="%9."/>
      <w:lvlJc w:val="left"/>
      <w:pPr>
        <w:tabs>
          <w:tab w:val="num" w:pos="5629"/>
        </w:tabs>
        <w:ind w:left="5629" w:hanging="360"/>
      </w:pPr>
    </w:lvl>
  </w:abstractNum>
  <w:abstractNum w:abstractNumId="6" w15:restartNumberingAfterBreak="0">
    <w:nsid w:val="2FD37351"/>
    <w:multiLevelType w:val="hybridMultilevel"/>
    <w:tmpl w:val="66820952"/>
    <w:lvl w:ilvl="0" w:tplc="1256C752">
      <w:start w:val="1"/>
      <w:numFmt w:val="bullet"/>
      <w:lvlText w:val=""/>
      <w:lvlJc w:val="left"/>
      <w:pPr>
        <w:ind w:left="720" w:hanging="360"/>
      </w:pPr>
      <w:rPr>
        <w:rFonts w:ascii="Symbol" w:hAnsi="Symbol" w:hint="default"/>
      </w:rPr>
    </w:lvl>
    <w:lvl w:ilvl="1" w:tplc="221CF762">
      <w:start w:val="1"/>
      <w:numFmt w:val="bullet"/>
      <w:lvlText w:val="o"/>
      <w:lvlJc w:val="left"/>
      <w:pPr>
        <w:ind w:left="1440" w:hanging="360"/>
      </w:pPr>
      <w:rPr>
        <w:rFonts w:ascii="Courier New" w:hAnsi="Courier New" w:hint="default"/>
      </w:rPr>
    </w:lvl>
    <w:lvl w:ilvl="2" w:tplc="0302A05E">
      <w:start w:val="1"/>
      <w:numFmt w:val="bullet"/>
      <w:lvlText w:val=""/>
      <w:lvlJc w:val="left"/>
      <w:pPr>
        <w:ind w:left="2160" w:hanging="360"/>
      </w:pPr>
      <w:rPr>
        <w:rFonts w:ascii="Wingdings" w:hAnsi="Wingdings" w:hint="default"/>
      </w:rPr>
    </w:lvl>
    <w:lvl w:ilvl="3" w:tplc="B0B218F6">
      <w:start w:val="1"/>
      <w:numFmt w:val="bullet"/>
      <w:lvlText w:val=""/>
      <w:lvlJc w:val="left"/>
      <w:pPr>
        <w:ind w:left="2880" w:hanging="360"/>
      </w:pPr>
      <w:rPr>
        <w:rFonts w:ascii="Symbol" w:hAnsi="Symbol" w:hint="default"/>
      </w:rPr>
    </w:lvl>
    <w:lvl w:ilvl="4" w:tplc="05AA9C88">
      <w:start w:val="1"/>
      <w:numFmt w:val="bullet"/>
      <w:lvlText w:val="o"/>
      <w:lvlJc w:val="left"/>
      <w:pPr>
        <w:ind w:left="3600" w:hanging="360"/>
      </w:pPr>
      <w:rPr>
        <w:rFonts w:ascii="Courier New" w:hAnsi="Courier New" w:hint="default"/>
      </w:rPr>
    </w:lvl>
    <w:lvl w:ilvl="5" w:tplc="A754B272">
      <w:start w:val="1"/>
      <w:numFmt w:val="bullet"/>
      <w:lvlText w:val=""/>
      <w:lvlJc w:val="left"/>
      <w:pPr>
        <w:ind w:left="4320" w:hanging="360"/>
      </w:pPr>
      <w:rPr>
        <w:rFonts w:ascii="Wingdings" w:hAnsi="Wingdings" w:hint="default"/>
      </w:rPr>
    </w:lvl>
    <w:lvl w:ilvl="6" w:tplc="5C187900">
      <w:start w:val="1"/>
      <w:numFmt w:val="bullet"/>
      <w:lvlText w:val=""/>
      <w:lvlJc w:val="left"/>
      <w:pPr>
        <w:ind w:left="5040" w:hanging="360"/>
      </w:pPr>
      <w:rPr>
        <w:rFonts w:ascii="Symbol" w:hAnsi="Symbol" w:hint="default"/>
      </w:rPr>
    </w:lvl>
    <w:lvl w:ilvl="7" w:tplc="6636AF0E">
      <w:start w:val="1"/>
      <w:numFmt w:val="bullet"/>
      <w:lvlText w:val="o"/>
      <w:lvlJc w:val="left"/>
      <w:pPr>
        <w:ind w:left="5760" w:hanging="360"/>
      </w:pPr>
      <w:rPr>
        <w:rFonts w:ascii="Courier New" w:hAnsi="Courier New" w:hint="default"/>
      </w:rPr>
    </w:lvl>
    <w:lvl w:ilvl="8" w:tplc="53ECE9CC">
      <w:start w:val="1"/>
      <w:numFmt w:val="bullet"/>
      <w:lvlText w:val=""/>
      <w:lvlJc w:val="left"/>
      <w:pPr>
        <w:ind w:left="6480" w:hanging="360"/>
      </w:pPr>
      <w:rPr>
        <w:rFonts w:ascii="Wingdings" w:hAnsi="Wingdings" w:hint="default"/>
      </w:rPr>
    </w:lvl>
  </w:abstractNum>
  <w:abstractNum w:abstractNumId="7" w15:restartNumberingAfterBreak="0">
    <w:nsid w:val="325E0EE6"/>
    <w:multiLevelType w:val="hybridMultilevel"/>
    <w:tmpl w:val="6ADE43BA"/>
    <w:lvl w:ilvl="0" w:tplc="C4EE70EC">
      <w:start w:val="1"/>
      <w:numFmt w:val="bullet"/>
      <w:pStyle w:val="Style4"/>
      <w:lvlText w:val=""/>
      <w:lvlJc w:val="left"/>
      <w:pPr>
        <w:tabs>
          <w:tab w:val="num" w:pos="1758"/>
        </w:tabs>
        <w:ind w:left="1758" w:hanging="170"/>
      </w:pPr>
      <w:rPr>
        <w:rFonts w:ascii="Symbol" w:hAnsi="Symbol" w:hint="default"/>
        <w:b w:val="0"/>
        <w:i w:val="0"/>
        <w:caps w:val="0"/>
        <w:strike w:val="0"/>
        <w:dstrike w:val="0"/>
        <w:vanish w:val="0"/>
        <w:webHidden w:val="0"/>
        <w:color w:val="C0C0C0"/>
        <w:position w:val="-4"/>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FCECA4A">
      <w:start w:val="1"/>
      <w:numFmt w:val="decimal"/>
      <w:lvlText w:val="%2."/>
      <w:lvlJc w:val="left"/>
      <w:pPr>
        <w:tabs>
          <w:tab w:val="num" w:pos="1440"/>
        </w:tabs>
        <w:ind w:left="1440" w:hanging="360"/>
      </w:pPr>
    </w:lvl>
    <w:lvl w:ilvl="2" w:tplc="FB989C46">
      <w:start w:val="1"/>
      <w:numFmt w:val="decimal"/>
      <w:lvlText w:val="%3."/>
      <w:lvlJc w:val="left"/>
      <w:pPr>
        <w:tabs>
          <w:tab w:val="num" w:pos="2160"/>
        </w:tabs>
        <w:ind w:left="2160" w:hanging="360"/>
      </w:pPr>
    </w:lvl>
    <w:lvl w:ilvl="3" w:tplc="BE38E142">
      <w:start w:val="1"/>
      <w:numFmt w:val="decimal"/>
      <w:lvlText w:val="%4."/>
      <w:lvlJc w:val="left"/>
      <w:pPr>
        <w:tabs>
          <w:tab w:val="num" w:pos="2880"/>
        </w:tabs>
        <w:ind w:left="2880" w:hanging="360"/>
      </w:pPr>
    </w:lvl>
    <w:lvl w:ilvl="4" w:tplc="2AD21682">
      <w:start w:val="1"/>
      <w:numFmt w:val="decimal"/>
      <w:lvlText w:val="%5."/>
      <w:lvlJc w:val="left"/>
      <w:pPr>
        <w:tabs>
          <w:tab w:val="num" w:pos="3600"/>
        </w:tabs>
        <w:ind w:left="3600" w:hanging="360"/>
      </w:pPr>
    </w:lvl>
    <w:lvl w:ilvl="5" w:tplc="DA6C1E86">
      <w:start w:val="1"/>
      <w:numFmt w:val="decimal"/>
      <w:lvlText w:val="%6."/>
      <w:lvlJc w:val="left"/>
      <w:pPr>
        <w:tabs>
          <w:tab w:val="num" w:pos="4320"/>
        </w:tabs>
        <w:ind w:left="4320" w:hanging="360"/>
      </w:pPr>
    </w:lvl>
    <w:lvl w:ilvl="6" w:tplc="727EA926">
      <w:start w:val="1"/>
      <w:numFmt w:val="decimal"/>
      <w:lvlText w:val="%7."/>
      <w:lvlJc w:val="left"/>
      <w:pPr>
        <w:tabs>
          <w:tab w:val="num" w:pos="5040"/>
        </w:tabs>
        <w:ind w:left="5040" w:hanging="360"/>
      </w:pPr>
    </w:lvl>
    <w:lvl w:ilvl="7" w:tplc="90A0B104">
      <w:start w:val="1"/>
      <w:numFmt w:val="decimal"/>
      <w:lvlText w:val="%8."/>
      <w:lvlJc w:val="left"/>
      <w:pPr>
        <w:tabs>
          <w:tab w:val="num" w:pos="5760"/>
        </w:tabs>
        <w:ind w:left="5760" w:hanging="360"/>
      </w:pPr>
    </w:lvl>
    <w:lvl w:ilvl="8" w:tplc="5CD4C344">
      <w:start w:val="1"/>
      <w:numFmt w:val="decimal"/>
      <w:lvlText w:val="%9."/>
      <w:lvlJc w:val="left"/>
      <w:pPr>
        <w:tabs>
          <w:tab w:val="num" w:pos="6480"/>
        </w:tabs>
        <w:ind w:left="6480" w:hanging="360"/>
      </w:pPr>
    </w:lvl>
  </w:abstractNum>
  <w:abstractNum w:abstractNumId="8" w15:restartNumberingAfterBreak="0">
    <w:nsid w:val="362E4459"/>
    <w:multiLevelType w:val="hybridMultilevel"/>
    <w:tmpl w:val="969A3374"/>
    <w:lvl w:ilvl="0" w:tplc="3E56D5C6">
      <w:start w:val="1"/>
      <w:numFmt w:val="bullet"/>
      <w:lvlText w:val=""/>
      <w:lvlJc w:val="left"/>
      <w:pPr>
        <w:ind w:left="720" w:hanging="360"/>
      </w:pPr>
      <w:rPr>
        <w:rFonts w:ascii="Symbol" w:hAnsi="Symbol" w:hint="default"/>
        <w:b w:val="0"/>
        <w:i w:val="0"/>
        <w:caps w:val="0"/>
        <w:strike w:val="0"/>
        <w:dstrike w:val="0"/>
        <w:vanish w:val="0"/>
        <w:webHidden w:val="0"/>
        <w:color w:val="98BB0E"/>
        <w:position w:val="-4"/>
        <w:sz w:val="3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BE467D2"/>
    <w:multiLevelType w:val="hybridMultilevel"/>
    <w:tmpl w:val="E67E12B6"/>
    <w:lvl w:ilvl="0" w:tplc="9AD0B154">
      <w:start w:val="1"/>
      <w:numFmt w:val="bullet"/>
      <w:pStyle w:val="toolkit-ul"/>
      <w:lvlText w:val=""/>
      <w:lvlJc w:val="left"/>
      <w:pPr>
        <w:tabs>
          <w:tab w:val="num" w:pos="1211"/>
        </w:tabs>
        <w:ind w:left="1135" w:hanging="284"/>
      </w:pPr>
      <w:rPr>
        <w:rFonts w:ascii="Symbol" w:hAnsi="Symbol" w:hint="default"/>
        <w:b w:val="0"/>
        <w:i w:val="0"/>
        <w:caps w:val="0"/>
        <w:strike w:val="0"/>
        <w:dstrike w:val="0"/>
        <w:vanish w:val="0"/>
        <w:webHidden w:val="0"/>
        <w:color w:val="A1C60F"/>
        <w:position w:val="-4"/>
        <w:sz w:val="3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EF788F02">
      <w:start w:val="1"/>
      <w:numFmt w:val="decimal"/>
      <w:lvlText w:val="%2."/>
      <w:lvlJc w:val="left"/>
      <w:pPr>
        <w:tabs>
          <w:tab w:val="num" w:pos="1440"/>
        </w:tabs>
        <w:ind w:left="1440" w:hanging="360"/>
      </w:pPr>
    </w:lvl>
    <w:lvl w:ilvl="2" w:tplc="ABAC8582">
      <w:start w:val="1"/>
      <w:numFmt w:val="decimal"/>
      <w:lvlText w:val="%3."/>
      <w:lvlJc w:val="left"/>
      <w:pPr>
        <w:tabs>
          <w:tab w:val="num" w:pos="2160"/>
        </w:tabs>
        <w:ind w:left="2160" w:hanging="360"/>
      </w:pPr>
    </w:lvl>
    <w:lvl w:ilvl="3" w:tplc="5C1C07F4">
      <w:start w:val="1"/>
      <w:numFmt w:val="decimal"/>
      <w:lvlText w:val="%4."/>
      <w:lvlJc w:val="left"/>
      <w:pPr>
        <w:tabs>
          <w:tab w:val="num" w:pos="2880"/>
        </w:tabs>
        <w:ind w:left="2880" w:hanging="360"/>
      </w:pPr>
    </w:lvl>
    <w:lvl w:ilvl="4" w:tplc="7CDC8B40">
      <w:start w:val="1"/>
      <w:numFmt w:val="decimal"/>
      <w:lvlText w:val="%5."/>
      <w:lvlJc w:val="left"/>
      <w:pPr>
        <w:tabs>
          <w:tab w:val="num" w:pos="3600"/>
        </w:tabs>
        <w:ind w:left="3600" w:hanging="360"/>
      </w:pPr>
    </w:lvl>
    <w:lvl w:ilvl="5" w:tplc="9A66D58E">
      <w:start w:val="1"/>
      <w:numFmt w:val="decimal"/>
      <w:lvlText w:val="%6."/>
      <w:lvlJc w:val="left"/>
      <w:pPr>
        <w:tabs>
          <w:tab w:val="num" w:pos="4320"/>
        </w:tabs>
        <w:ind w:left="4320" w:hanging="360"/>
      </w:pPr>
    </w:lvl>
    <w:lvl w:ilvl="6" w:tplc="4AF04BA8">
      <w:start w:val="1"/>
      <w:numFmt w:val="decimal"/>
      <w:lvlText w:val="%7."/>
      <w:lvlJc w:val="left"/>
      <w:pPr>
        <w:tabs>
          <w:tab w:val="num" w:pos="5040"/>
        </w:tabs>
        <w:ind w:left="5040" w:hanging="360"/>
      </w:pPr>
    </w:lvl>
    <w:lvl w:ilvl="7" w:tplc="BE0EB2B0">
      <w:start w:val="1"/>
      <w:numFmt w:val="decimal"/>
      <w:lvlText w:val="%8."/>
      <w:lvlJc w:val="left"/>
      <w:pPr>
        <w:tabs>
          <w:tab w:val="num" w:pos="5760"/>
        </w:tabs>
        <w:ind w:left="5760" w:hanging="360"/>
      </w:pPr>
    </w:lvl>
    <w:lvl w:ilvl="8" w:tplc="AD867EEA">
      <w:start w:val="1"/>
      <w:numFmt w:val="decimal"/>
      <w:lvlText w:val="%9."/>
      <w:lvlJc w:val="left"/>
      <w:pPr>
        <w:tabs>
          <w:tab w:val="num" w:pos="6480"/>
        </w:tabs>
        <w:ind w:left="6480" w:hanging="360"/>
      </w:pPr>
    </w:lvl>
  </w:abstractNum>
  <w:abstractNum w:abstractNumId="10" w15:restartNumberingAfterBreak="0">
    <w:nsid w:val="40302BEB"/>
    <w:multiLevelType w:val="multilevel"/>
    <w:tmpl w:val="0D0AB6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9A113A"/>
    <w:multiLevelType w:val="hybridMultilevel"/>
    <w:tmpl w:val="17E02BA0"/>
    <w:lvl w:ilvl="0" w:tplc="A6A80D5E">
      <w:numFmt w:val="bullet"/>
      <w:lvlText w:val="-"/>
      <w:lvlJc w:val="left"/>
      <w:pPr>
        <w:ind w:left="720" w:hanging="360"/>
      </w:pPr>
      <w:rPr>
        <w:rFonts w:ascii="Verdana" w:eastAsiaTheme="minorHAns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486E91"/>
    <w:multiLevelType w:val="hybridMultilevel"/>
    <w:tmpl w:val="107E3844"/>
    <w:lvl w:ilvl="0" w:tplc="0E1E14CA">
      <w:start w:val="1"/>
      <w:numFmt w:val="bullet"/>
      <w:lvlText w:val=""/>
      <w:lvlJc w:val="left"/>
      <w:pPr>
        <w:ind w:left="928" w:hanging="360"/>
      </w:pPr>
      <w:rPr>
        <w:rFonts w:ascii="Symbol" w:hAnsi="Symbol" w:hint="default"/>
        <w:color w:val="98BB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60D1C"/>
    <w:multiLevelType w:val="hybridMultilevel"/>
    <w:tmpl w:val="4846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D4427"/>
    <w:multiLevelType w:val="hybridMultilevel"/>
    <w:tmpl w:val="94AC06CC"/>
    <w:lvl w:ilvl="0" w:tplc="065C657E">
      <w:start w:val="1"/>
      <w:numFmt w:val="bullet"/>
      <w:lvlText w:val=""/>
      <w:lvlJc w:val="left"/>
      <w:pPr>
        <w:ind w:left="720" w:hanging="360"/>
      </w:pPr>
      <w:rPr>
        <w:rFonts w:ascii="Symbol" w:hAnsi="Symbol" w:hint="default"/>
      </w:rPr>
    </w:lvl>
    <w:lvl w:ilvl="1" w:tplc="302A3EC0">
      <w:start w:val="1"/>
      <w:numFmt w:val="bullet"/>
      <w:lvlText w:val="o"/>
      <w:lvlJc w:val="left"/>
      <w:pPr>
        <w:ind w:left="1440" w:hanging="360"/>
      </w:pPr>
      <w:rPr>
        <w:rFonts w:ascii="Courier New" w:hAnsi="Courier New" w:hint="default"/>
      </w:rPr>
    </w:lvl>
    <w:lvl w:ilvl="2" w:tplc="CAEEACC0">
      <w:start w:val="1"/>
      <w:numFmt w:val="bullet"/>
      <w:lvlText w:val=""/>
      <w:lvlJc w:val="left"/>
      <w:pPr>
        <w:ind w:left="2160" w:hanging="360"/>
      </w:pPr>
      <w:rPr>
        <w:rFonts w:ascii="Wingdings" w:hAnsi="Wingdings" w:hint="default"/>
      </w:rPr>
    </w:lvl>
    <w:lvl w:ilvl="3" w:tplc="EBFCB0A4">
      <w:start w:val="1"/>
      <w:numFmt w:val="bullet"/>
      <w:lvlText w:val=""/>
      <w:lvlJc w:val="left"/>
      <w:pPr>
        <w:ind w:left="2880" w:hanging="360"/>
      </w:pPr>
      <w:rPr>
        <w:rFonts w:ascii="Symbol" w:hAnsi="Symbol" w:hint="default"/>
      </w:rPr>
    </w:lvl>
    <w:lvl w:ilvl="4" w:tplc="F0601F1C">
      <w:start w:val="1"/>
      <w:numFmt w:val="bullet"/>
      <w:lvlText w:val="o"/>
      <w:lvlJc w:val="left"/>
      <w:pPr>
        <w:ind w:left="3600" w:hanging="360"/>
      </w:pPr>
      <w:rPr>
        <w:rFonts w:ascii="Courier New" w:hAnsi="Courier New" w:hint="default"/>
      </w:rPr>
    </w:lvl>
    <w:lvl w:ilvl="5" w:tplc="D03E9B5A">
      <w:start w:val="1"/>
      <w:numFmt w:val="bullet"/>
      <w:lvlText w:val=""/>
      <w:lvlJc w:val="left"/>
      <w:pPr>
        <w:ind w:left="4320" w:hanging="360"/>
      </w:pPr>
      <w:rPr>
        <w:rFonts w:ascii="Wingdings" w:hAnsi="Wingdings" w:hint="default"/>
      </w:rPr>
    </w:lvl>
    <w:lvl w:ilvl="6" w:tplc="54D2753C">
      <w:start w:val="1"/>
      <w:numFmt w:val="bullet"/>
      <w:lvlText w:val=""/>
      <w:lvlJc w:val="left"/>
      <w:pPr>
        <w:ind w:left="5040" w:hanging="360"/>
      </w:pPr>
      <w:rPr>
        <w:rFonts w:ascii="Symbol" w:hAnsi="Symbol" w:hint="default"/>
      </w:rPr>
    </w:lvl>
    <w:lvl w:ilvl="7" w:tplc="EB20B91A">
      <w:start w:val="1"/>
      <w:numFmt w:val="bullet"/>
      <w:lvlText w:val="o"/>
      <w:lvlJc w:val="left"/>
      <w:pPr>
        <w:ind w:left="5760" w:hanging="360"/>
      </w:pPr>
      <w:rPr>
        <w:rFonts w:ascii="Courier New" w:hAnsi="Courier New" w:hint="default"/>
      </w:rPr>
    </w:lvl>
    <w:lvl w:ilvl="8" w:tplc="9C96D4F0">
      <w:start w:val="1"/>
      <w:numFmt w:val="bullet"/>
      <w:lvlText w:val=""/>
      <w:lvlJc w:val="left"/>
      <w:pPr>
        <w:ind w:left="6480" w:hanging="360"/>
      </w:pPr>
      <w:rPr>
        <w:rFonts w:ascii="Wingdings" w:hAnsi="Wingdings" w:hint="default"/>
      </w:rPr>
    </w:lvl>
  </w:abstractNum>
  <w:abstractNum w:abstractNumId="15" w15:restartNumberingAfterBreak="0">
    <w:nsid w:val="5D6D5C9B"/>
    <w:multiLevelType w:val="hybridMultilevel"/>
    <w:tmpl w:val="F310582C"/>
    <w:lvl w:ilvl="0" w:tplc="F8E61C78">
      <w:start w:val="1"/>
      <w:numFmt w:val="bullet"/>
      <w:lvlText w:val=""/>
      <w:lvlJc w:val="left"/>
      <w:pPr>
        <w:ind w:left="720" w:hanging="360"/>
      </w:pPr>
      <w:rPr>
        <w:rFonts w:ascii="Symbol" w:hAnsi="Symbol" w:hint="default"/>
      </w:rPr>
    </w:lvl>
    <w:lvl w:ilvl="1" w:tplc="9A063DF2">
      <w:start w:val="1"/>
      <w:numFmt w:val="bullet"/>
      <w:lvlText w:val="o"/>
      <w:lvlJc w:val="left"/>
      <w:pPr>
        <w:ind w:left="1440" w:hanging="360"/>
      </w:pPr>
      <w:rPr>
        <w:rFonts w:ascii="Courier New" w:hAnsi="Courier New" w:hint="default"/>
      </w:rPr>
    </w:lvl>
    <w:lvl w:ilvl="2" w:tplc="E86AF0C4">
      <w:start w:val="1"/>
      <w:numFmt w:val="bullet"/>
      <w:lvlText w:val=""/>
      <w:lvlJc w:val="left"/>
      <w:pPr>
        <w:ind w:left="2160" w:hanging="360"/>
      </w:pPr>
      <w:rPr>
        <w:rFonts w:ascii="Wingdings" w:hAnsi="Wingdings" w:hint="default"/>
      </w:rPr>
    </w:lvl>
    <w:lvl w:ilvl="3" w:tplc="4052F222">
      <w:start w:val="1"/>
      <w:numFmt w:val="bullet"/>
      <w:lvlText w:val=""/>
      <w:lvlJc w:val="left"/>
      <w:pPr>
        <w:ind w:left="2880" w:hanging="360"/>
      </w:pPr>
      <w:rPr>
        <w:rFonts w:ascii="Symbol" w:hAnsi="Symbol" w:hint="default"/>
      </w:rPr>
    </w:lvl>
    <w:lvl w:ilvl="4" w:tplc="82264E56">
      <w:start w:val="1"/>
      <w:numFmt w:val="bullet"/>
      <w:lvlText w:val="o"/>
      <w:lvlJc w:val="left"/>
      <w:pPr>
        <w:ind w:left="3600" w:hanging="360"/>
      </w:pPr>
      <w:rPr>
        <w:rFonts w:ascii="Courier New" w:hAnsi="Courier New" w:hint="default"/>
      </w:rPr>
    </w:lvl>
    <w:lvl w:ilvl="5" w:tplc="8FF4117E">
      <w:start w:val="1"/>
      <w:numFmt w:val="bullet"/>
      <w:lvlText w:val=""/>
      <w:lvlJc w:val="left"/>
      <w:pPr>
        <w:ind w:left="4320" w:hanging="360"/>
      </w:pPr>
      <w:rPr>
        <w:rFonts w:ascii="Wingdings" w:hAnsi="Wingdings" w:hint="default"/>
      </w:rPr>
    </w:lvl>
    <w:lvl w:ilvl="6" w:tplc="8E782D90">
      <w:start w:val="1"/>
      <w:numFmt w:val="bullet"/>
      <w:lvlText w:val=""/>
      <w:lvlJc w:val="left"/>
      <w:pPr>
        <w:ind w:left="5040" w:hanging="360"/>
      </w:pPr>
      <w:rPr>
        <w:rFonts w:ascii="Symbol" w:hAnsi="Symbol" w:hint="default"/>
      </w:rPr>
    </w:lvl>
    <w:lvl w:ilvl="7" w:tplc="625A6EDC">
      <w:start w:val="1"/>
      <w:numFmt w:val="bullet"/>
      <w:lvlText w:val="o"/>
      <w:lvlJc w:val="left"/>
      <w:pPr>
        <w:ind w:left="5760" w:hanging="360"/>
      </w:pPr>
      <w:rPr>
        <w:rFonts w:ascii="Courier New" w:hAnsi="Courier New" w:hint="default"/>
      </w:rPr>
    </w:lvl>
    <w:lvl w:ilvl="8" w:tplc="8BD621FA">
      <w:start w:val="1"/>
      <w:numFmt w:val="bullet"/>
      <w:lvlText w:val=""/>
      <w:lvlJc w:val="left"/>
      <w:pPr>
        <w:ind w:left="6480" w:hanging="360"/>
      </w:pPr>
      <w:rPr>
        <w:rFonts w:ascii="Wingdings" w:hAnsi="Wingdings" w:hint="default"/>
      </w:rPr>
    </w:lvl>
  </w:abstractNum>
  <w:abstractNum w:abstractNumId="16" w15:restartNumberingAfterBreak="0">
    <w:nsid w:val="5E3011E4"/>
    <w:multiLevelType w:val="hybridMultilevel"/>
    <w:tmpl w:val="82CAF0E4"/>
    <w:lvl w:ilvl="0" w:tplc="9092D38C">
      <w:start w:val="1"/>
      <w:numFmt w:val="decimal"/>
      <w:pStyle w:val="NCHH2"/>
      <w:lvlText w:val="%1."/>
      <w:lvlJc w:val="left"/>
      <w:pPr>
        <w:tabs>
          <w:tab w:val="num" w:pos="900"/>
        </w:tabs>
        <w:ind w:left="900" w:hanging="540"/>
      </w:pPr>
    </w:lvl>
    <w:lvl w:ilvl="1" w:tplc="2E7CD7DC">
      <w:start w:val="1"/>
      <w:numFmt w:val="decimal"/>
      <w:lvlText w:val="%2."/>
      <w:lvlJc w:val="left"/>
      <w:pPr>
        <w:tabs>
          <w:tab w:val="num" w:pos="1440"/>
        </w:tabs>
        <w:ind w:left="1440" w:hanging="360"/>
      </w:pPr>
    </w:lvl>
    <w:lvl w:ilvl="2" w:tplc="D05A85A8">
      <w:start w:val="1"/>
      <w:numFmt w:val="decimal"/>
      <w:lvlText w:val="%3."/>
      <w:lvlJc w:val="left"/>
      <w:pPr>
        <w:tabs>
          <w:tab w:val="num" w:pos="2160"/>
        </w:tabs>
        <w:ind w:left="2160" w:hanging="360"/>
      </w:pPr>
    </w:lvl>
    <w:lvl w:ilvl="3" w:tplc="E7647506">
      <w:start w:val="1"/>
      <w:numFmt w:val="decimal"/>
      <w:lvlText w:val="%4."/>
      <w:lvlJc w:val="left"/>
      <w:pPr>
        <w:tabs>
          <w:tab w:val="num" w:pos="2880"/>
        </w:tabs>
        <w:ind w:left="2880" w:hanging="360"/>
      </w:pPr>
    </w:lvl>
    <w:lvl w:ilvl="4" w:tplc="D7BE1220">
      <w:start w:val="1"/>
      <w:numFmt w:val="decimal"/>
      <w:lvlText w:val="%5."/>
      <w:lvlJc w:val="left"/>
      <w:pPr>
        <w:tabs>
          <w:tab w:val="num" w:pos="3600"/>
        </w:tabs>
        <w:ind w:left="3600" w:hanging="360"/>
      </w:pPr>
    </w:lvl>
    <w:lvl w:ilvl="5" w:tplc="A8204926">
      <w:start w:val="1"/>
      <w:numFmt w:val="decimal"/>
      <w:lvlText w:val="%6."/>
      <w:lvlJc w:val="left"/>
      <w:pPr>
        <w:tabs>
          <w:tab w:val="num" w:pos="4320"/>
        </w:tabs>
        <w:ind w:left="4320" w:hanging="360"/>
      </w:pPr>
    </w:lvl>
    <w:lvl w:ilvl="6" w:tplc="A214554E">
      <w:start w:val="1"/>
      <w:numFmt w:val="decimal"/>
      <w:lvlText w:val="%7."/>
      <w:lvlJc w:val="left"/>
      <w:pPr>
        <w:tabs>
          <w:tab w:val="num" w:pos="5040"/>
        </w:tabs>
        <w:ind w:left="5040" w:hanging="360"/>
      </w:pPr>
    </w:lvl>
    <w:lvl w:ilvl="7" w:tplc="20D850B0">
      <w:start w:val="1"/>
      <w:numFmt w:val="decimal"/>
      <w:lvlText w:val="%8."/>
      <w:lvlJc w:val="left"/>
      <w:pPr>
        <w:tabs>
          <w:tab w:val="num" w:pos="5760"/>
        </w:tabs>
        <w:ind w:left="5760" w:hanging="360"/>
      </w:pPr>
    </w:lvl>
    <w:lvl w:ilvl="8" w:tplc="DAF6A0C4">
      <w:start w:val="1"/>
      <w:numFmt w:val="decimal"/>
      <w:lvlText w:val="%9."/>
      <w:lvlJc w:val="left"/>
      <w:pPr>
        <w:tabs>
          <w:tab w:val="num" w:pos="6480"/>
        </w:tabs>
        <w:ind w:left="6480" w:hanging="360"/>
      </w:pPr>
    </w:lvl>
  </w:abstractNum>
  <w:abstractNum w:abstractNumId="17" w15:restartNumberingAfterBreak="0">
    <w:nsid w:val="5F306F7E"/>
    <w:multiLevelType w:val="hybridMultilevel"/>
    <w:tmpl w:val="E4B20B88"/>
    <w:lvl w:ilvl="0" w:tplc="200CDECA">
      <w:start w:val="1"/>
      <w:numFmt w:val="bullet"/>
      <w:pStyle w:val="toolkit-table-text2-ul"/>
      <w:lvlText w:val=""/>
      <w:lvlJc w:val="left"/>
      <w:pPr>
        <w:tabs>
          <w:tab w:val="num" w:pos="170"/>
        </w:tabs>
        <w:ind w:left="170" w:hanging="170"/>
      </w:pPr>
      <w:rPr>
        <w:rFonts w:ascii="Symbol" w:hAnsi="Symbol" w:hint="default"/>
      </w:rPr>
    </w:lvl>
    <w:lvl w:ilvl="1" w:tplc="9CC25A86">
      <w:start w:val="1"/>
      <w:numFmt w:val="decimal"/>
      <w:lvlText w:val="%2."/>
      <w:lvlJc w:val="left"/>
      <w:pPr>
        <w:tabs>
          <w:tab w:val="num" w:pos="1440"/>
        </w:tabs>
        <w:ind w:left="1440" w:hanging="360"/>
      </w:pPr>
    </w:lvl>
    <w:lvl w:ilvl="2" w:tplc="2A0677C4">
      <w:start w:val="1"/>
      <w:numFmt w:val="decimal"/>
      <w:lvlText w:val="%3."/>
      <w:lvlJc w:val="left"/>
      <w:pPr>
        <w:tabs>
          <w:tab w:val="num" w:pos="2160"/>
        </w:tabs>
        <w:ind w:left="2160" w:hanging="360"/>
      </w:pPr>
    </w:lvl>
    <w:lvl w:ilvl="3" w:tplc="0424225C">
      <w:start w:val="1"/>
      <w:numFmt w:val="decimal"/>
      <w:lvlText w:val="%4."/>
      <w:lvlJc w:val="left"/>
      <w:pPr>
        <w:tabs>
          <w:tab w:val="num" w:pos="2880"/>
        </w:tabs>
        <w:ind w:left="2880" w:hanging="360"/>
      </w:pPr>
    </w:lvl>
    <w:lvl w:ilvl="4" w:tplc="9900FA62">
      <w:start w:val="1"/>
      <w:numFmt w:val="decimal"/>
      <w:lvlText w:val="%5."/>
      <w:lvlJc w:val="left"/>
      <w:pPr>
        <w:tabs>
          <w:tab w:val="num" w:pos="3600"/>
        </w:tabs>
        <w:ind w:left="3600" w:hanging="360"/>
      </w:pPr>
    </w:lvl>
    <w:lvl w:ilvl="5" w:tplc="1B98072A">
      <w:start w:val="1"/>
      <w:numFmt w:val="decimal"/>
      <w:lvlText w:val="%6."/>
      <w:lvlJc w:val="left"/>
      <w:pPr>
        <w:tabs>
          <w:tab w:val="num" w:pos="4320"/>
        </w:tabs>
        <w:ind w:left="4320" w:hanging="360"/>
      </w:pPr>
    </w:lvl>
    <w:lvl w:ilvl="6" w:tplc="56427EB8">
      <w:start w:val="1"/>
      <w:numFmt w:val="decimal"/>
      <w:lvlText w:val="%7."/>
      <w:lvlJc w:val="left"/>
      <w:pPr>
        <w:tabs>
          <w:tab w:val="num" w:pos="5040"/>
        </w:tabs>
        <w:ind w:left="5040" w:hanging="360"/>
      </w:pPr>
    </w:lvl>
    <w:lvl w:ilvl="7" w:tplc="D632F786">
      <w:start w:val="1"/>
      <w:numFmt w:val="decimal"/>
      <w:lvlText w:val="%8."/>
      <w:lvlJc w:val="left"/>
      <w:pPr>
        <w:tabs>
          <w:tab w:val="num" w:pos="5760"/>
        </w:tabs>
        <w:ind w:left="5760" w:hanging="360"/>
      </w:pPr>
    </w:lvl>
    <w:lvl w:ilvl="8" w:tplc="8558EC1C">
      <w:start w:val="1"/>
      <w:numFmt w:val="decimal"/>
      <w:lvlText w:val="%9."/>
      <w:lvlJc w:val="left"/>
      <w:pPr>
        <w:tabs>
          <w:tab w:val="num" w:pos="6480"/>
        </w:tabs>
        <w:ind w:left="6480" w:hanging="360"/>
      </w:pPr>
    </w:lvl>
  </w:abstractNum>
  <w:abstractNum w:abstractNumId="18" w15:restartNumberingAfterBreak="0">
    <w:nsid w:val="623D074F"/>
    <w:multiLevelType w:val="hybridMultilevel"/>
    <w:tmpl w:val="56E024A2"/>
    <w:lvl w:ilvl="0" w:tplc="841827F8">
      <w:start w:val="1"/>
      <w:numFmt w:val="lowerLetter"/>
      <w:pStyle w:val="toolkit-ol-abc"/>
      <w:lvlText w:val="%1"/>
      <w:lvlJc w:val="left"/>
      <w:pPr>
        <w:tabs>
          <w:tab w:val="num" w:pos="1418"/>
        </w:tabs>
        <w:ind w:left="1418" w:hanging="284"/>
      </w:pPr>
      <w:rPr>
        <w:rFonts w:ascii="Arial" w:hAnsi="Arial" w:cs="Times New Roman" w:hint="default"/>
        <w:b/>
        <w:i w:val="0"/>
        <w:color w:val="auto"/>
        <w:sz w:val="22"/>
        <w:szCs w:val="22"/>
      </w:rPr>
    </w:lvl>
    <w:lvl w:ilvl="1" w:tplc="9BA6AAEE">
      <w:start w:val="1"/>
      <w:numFmt w:val="decimal"/>
      <w:lvlText w:val="%2."/>
      <w:lvlJc w:val="left"/>
      <w:pPr>
        <w:tabs>
          <w:tab w:val="num" w:pos="1440"/>
        </w:tabs>
        <w:ind w:left="1440" w:hanging="360"/>
      </w:pPr>
    </w:lvl>
    <w:lvl w:ilvl="2" w:tplc="0A56E350">
      <w:start w:val="1"/>
      <w:numFmt w:val="decimal"/>
      <w:lvlText w:val="%3."/>
      <w:lvlJc w:val="left"/>
      <w:pPr>
        <w:tabs>
          <w:tab w:val="num" w:pos="2160"/>
        </w:tabs>
        <w:ind w:left="2160" w:hanging="360"/>
      </w:pPr>
    </w:lvl>
    <w:lvl w:ilvl="3" w:tplc="0F4414FC">
      <w:start w:val="1"/>
      <w:numFmt w:val="decimal"/>
      <w:lvlText w:val="%4."/>
      <w:lvlJc w:val="left"/>
      <w:pPr>
        <w:tabs>
          <w:tab w:val="num" w:pos="2880"/>
        </w:tabs>
        <w:ind w:left="2880" w:hanging="360"/>
      </w:pPr>
    </w:lvl>
    <w:lvl w:ilvl="4" w:tplc="84B8FE1C">
      <w:start w:val="1"/>
      <w:numFmt w:val="decimal"/>
      <w:lvlText w:val="%5."/>
      <w:lvlJc w:val="left"/>
      <w:pPr>
        <w:tabs>
          <w:tab w:val="num" w:pos="3600"/>
        </w:tabs>
        <w:ind w:left="3600" w:hanging="360"/>
      </w:pPr>
    </w:lvl>
    <w:lvl w:ilvl="5" w:tplc="2C480F8A">
      <w:start w:val="1"/>
      <w:numFmt w:val="decimal"/>
      <w:lvlText w:val="%6."/>
      <w:lvlJc w:val="left"/>
      <w:pPr>
        <w:tabs>
          <w:tab w:val="num" w:pos="4320"/>
        </w:tabs>
        <w:ind w:left="4320" w:hanging="360"/>
      </w:pPr>
    </w:lvl>
    <w:lvl w:ilvl="6" w:tplc="6896C2B2">
      <w:start w:val="1"/>
      <w:numFmt w:val="decimal"/>
      <w:lvlText w:val="%7."/>
      <w:lvlJc w:val="left"/>
      <w:pPr>
        <w:tabs>
          <w:tab w:val="num" w:pos="5040"/>
        </w:tabs>
        <w:ind w:left="5040" w:hanging="360"/>
      </w:pPr>
    </w:lvl>
    <w:lvl w:ilvl="7" w:tplc="DA36CA88">
      <w:start w:val="1"/>
      <w:numFmt w:val="decimal"/>
      <w:lvlText w:val="%8."/>
      <w:lvlJc w:val="left"/>
      <w:pPr>
        <w:tabs>
          <w:tab w:val="num" w:pos="5760"/>
        </w:tabs>
        <w:ind w:left="5760" w:hanging="360"/>
      </w:pPr>
    </w:lvl>
    <w:lvl w:ilvl="8" w:tplc="6C6E32DA">
      <w:start w:val="1"/>
      <w:numFmt w:val="decimal"/>
      <w:lvlText w:val="%9."/>
      <w:lvlJc w:val="left"/>
      <w:pPr>
        <w:tabs>
          <w:tab w:val="num" w:pos="6480"/>
        </w:tabs>
        <w:ind w:left="6480" w:hanging="360"/>
      </w:pPr>
    </w:lvl>
  </w:abstractNum>
  <w:abstractNum w:abstractNumId="19" w15:restartNumberingAfterBreak="0">
    <w:nsid w:val="638B0718"/>
    <w:multiLevelType w:val="hybridMultilevel"/>
    <w:tmpl w:val="87343E0C"/>
    <w:lvl w:ilvl="0" w:tplc="0809000F">
      <w:start w:val="1"/>
      <w:numFmt w:val="decimal"/>
      <w:lvlText w:val="%1."/>
      <w:lvlJc w:val="left"/>
      <w:pPr>
        <w:tabs>
          <w:tab w:val="num" w:pos="284"/>
        </w:tabs>
        <w:ind w:left="284" w:hanging="284"/>
      </w:pPr>
      <w:rPr>
        <w:b/>
        <w:i w:val="0"/>
        <w:color w:val="auto"/>
        <w:sz w:val="22"/>
        <w:szCs w:val="22"/>
      </w:rPr>
    </w:lvl>
    <w:lvl w:ilvl="1" w:tplc="9BA6AAEE">
      <w:start w:val="1"/>
      <w:numFmt w:val="decimal"/>
      <w:lvlText w:val="%2."/>
      <w:lvlJc w:val="left"/>
      <w:pPr>
        <w:tabs>
          <w:tab w:val="num" w:pos="306"/>
        </w:tabs>
        <w:ind w:left="306" w:hanging="360"/>
      </w:pPr>
    </w:lvl>
    <w:lvl w:ilvl="2" w:tplc="0A56E350">
      <w:start w:val="1"/>
      <w:numFmt w:val="decimal"/>
      <w:lvlText w:val="%3."/>
      <w:lvlJc w:val="left"/>
      <w:pPr>
        <w:tabs>
          <w:tab w:val="num" w:pos="1026"/>
        </w:tabs>
        <w:ind w:left="1026" w:hanging="360"/>
      </w:pPr>
    </w:lvl>
    <w:lvl w:ilvl="3" w:tplc="0F4414FC">
      <w:start w:val="1"/>
      <w:numFmt w:val="decimal"/>
      <w:lvlText w:val="%4."/>
      <w:lvlJc w:val="left"/>
      <w:pPr>
        <w:tabs>
          <w:tab w:val="num" w:pos="1746"/>
        </w:tabs>
        <w:ind w:left="1746" w:hanging="360"/>
      </w:pPr>
    </w:lvl>
    <w:lvl w:ilvl="4" w:tplc="84B8FE1C">
      <w:start w:val="1"/>
      <w:numFmt w:val="decimal"/>
      <w:lvlText w:val="%5."/>
      <w:lvlJc w:val="left"/>
      <w:pPr>
        <w:tabs>
          <w:tab w:val="num" w:pos="2466"/>
        </w:tabs>
        <w:ind w:left="2466" w:hanging="360"/>
      </w:pPr>
    </w:lvl>
    <w:lvl w:ilvl="5" w:tplc="2C480F8A">
      <w:start w:val="1"/>
      <w:numFmt w:val="decimal"/>
      <w:lvlText w:val="%6."/>
      <w:lvlJc w:val="left"/>
      <w:pPr>
        <w:tabs>
          <w:tab w:val="num" w:pos="3186"/>
        </w:tabs>
        <w:ind w:left="3186" w:hanging="360"/>
      </w:pPr>
    </w:lvl>
    <w:lvl w:ilvl="6" w:tplc="6896C2B2">
      <w:start w:val="1"/>
      <w:numFmt w:val="decimal"/>
      <w:lvlText w:val="%7."/>
      <w:lvlJc w:val="left"/>
      <w:pPr>
        <w:tabs>
          <w:tab w:val="num" w:pos="3906"/>
        </w:tabs>
        <w:ind w:left="3906" w:hanging="360"/>
      </w:pPr>
    </w:lvl>
    <w:lvl w:ilvl="7" w:tplc="DA36CA88">
      <w:start w:val="1"/>
      <w:numFmt w:val="decimal"/>
      <w:lvlText w:val="%8."/>
      <w:lvlJc w:val="left"/>
      <w:pPr>
        <w:tabs>
          <w:tab w:val="num" w:pos="4626"/>
        </w:tabs>
        <w:ind w:left="4626" w:hanging="360"/>
      </w:pPr>
    </w:lvl>
    <w:lvl w:ilvl="8" w:tplc="6C6E32DA">
      <w:start w:val="1"/>
      <w:numFmt w:val="decimal"/>
      <w:lvlText w:val="%9."/>
      <w:lvlJc w:val="left"/>
      <w:pPr>
        <w:tabs>
          <w:tab w:val="num" w:pos="5346"/>
        </w:tabs>
        <w:ind w:left="5346" w:hanging="360"/>
      </w:pPr>
    </w:lvl>
  </w:abstractNum>
  <w:abstractNum w:abstractNumId="20" w15:restartNumberingAfterBreak="0">
    <w:nsid w:val="64C354A2"/>
    <w:multiLevelType w:val="hybridMultilevel"/>
    <w:tmpl w:val="44889FA2"/>
    <w:lvl w:ilvl="0" w:tplc="A2E4A3FE">
      <w:start w:val="1"/>
      <w:numFmt w:val="bullet"/>
      <w:lvlText w:val=""/>
      <w:lvlJc w:val="left"/>
      <w:pPr>
        <w:ind w:left="720" w:hanging="360"/>
      </w:pPr>
      <w:rPr>
        <w:rFonts w:ascii="Symbol" w:hAnsi="Symbol" w:hint="default"/>
      </w:rPr>
    </w:lvl>
    <w:lvl w:ilvl="1" w:tplc="E6723E56">
      <w:start w:val="1"/>
      <w:numFmt w:val="bullet"/>
      <w:lvlText w:val="o"/>
      <w:lvlJc w:val="left"/>
      <w:pPr>
        <w:ind w:left="1440" w:hanging="360"/>
      </w:pPr>
      <w:rPr>
        <w:rFonts w:ascii="Courier New" w:hAnsi="Courier New" w:hint="default"/>
      </w:rPr>
    </w:lvl>
    <w:lvl w:ilvl="2" w:tplc="B7083936">
      <w:start w:val="1"/>
      <w:numFmt w:val="bullet"/>
      <w:lvlText w:val=""/>
      <w:lvlJc w:val="left"/>
      <w:pPr>
        <w:ind w:left="2160" w:hanging="360"/>
      </w:pPr>
      <w:rPr>
        <w:rFonts w:ascii="Wingdings" w:hAnsi="Wingdings" w:hint="default"/>
      </w:rPr>
    </w:lvl>
    <w:lvl w:ilvl="3" w:tplc="4DC6F574">
      <w:start w:val="1"/>
      <w:numFmt w:val="bullet"/>
      <w:lvlText w:val=""/>
      <w:lvlJc w:val="left"/>
      <w:pPr>
        <w:ind w:left="2880" w:hanging="360"/>
      </w:pPr>
      <w:rPr>
        <w:rFonts w:ascii="Symbol" w:hAnsi="Symbol" w:hint="default"/>
      </w:rPr>
    </w:lvl>
    <w:lvl w:ilvl="4" w:tplc="1666987A">
      <w:start w:val="1"/>
      <w:numFmt w:val="bullet"/>
      <w:lvlText w:val="o"/>
      <w:lvlJc w:val="left"/>
      <w:pPr>
        <w:ind w:left="3600" w:hanging="360"/>
      </w:pPr>
      <w:rPr>
        <w:rFonts w:ascii="Courier New" w:hAnsi="Courier New" w:hint="default"/>
      </w:rPr>
    </w:lvl>
    <w:lvl w:ilvl="5" w:tplc="2D9AD314">
      <w:start w:val="1"/>
      <w:numFmt w:val="bullet"/>
      <w:lvlText w:val=""/>
      <w:lvlJc w:val="left"/>
      <w:pPr>
        <w:ind w:left="4320" w:hanging="360"/>
      </w:pPr>
      <w:rPr>
        <w:rFonts w:ascii="Wingdings" w:hAnsi="Wingdings" w:hint="default"/>
      </w:rPr>
    </w:lvl>
    <w:lvl w:ilvl="6" w:tplc="57049F12">
      <w:start w:val="1"/>
      <w:numFmt w:val="bullet"/>
      <w:lvlText w:val=""/>
      <w:lvlJc w:val="left"/>
      <w:pPr>
        <w:ind w:left="5040" w:hanging="360"/>
      </w:pPr>
      <w:rPr>
        <w:rFonts w:ascii="Symbol" w:hAnsi="Symbol" w:hint="default"/>
      </w:rPr>
    </w:lvl>
    <w:lvl w:ilvl="7" w:tplc="F1226DE6">
      <w:start w:val="1"/>
      <w:numFmt w:val="bullet"/>
      <w:lvlText w:val="o"/>
      <w:lvlJc w:val="left"/>
      <w:pPr>
        <w:ind w:left="5760" w:hanging="360"/>
      </w:pPr>
      <w:rPr>
        <w:rFonts w:ascii="Courier New" w:hAnsi="Courier New" w:hint="default"/>
      </w:rPr>
    </w:lvl>
    <w:lvl w:ilvl="8" w:tplc="A3DE239A">
      <w:start w:val="1"/>
      <w:numFmt w:val="bullet"/>
      <w:lvlText w:val=""/>
      <w:lvlJc w:val="left"/>
      <w:pPr>
        <w:ind w:left="6480" w:hanging="360"/>
      </w:pPr>
      <w:rPr>
        <w:rFonts w:ascii="Wingdings" w:hAnsi="Wingdings" w:hint="default"/>
      </w:rPr>
    </w:lvl>
  </w:abstractNum>
  <w:abstractNum w:abstractNumId="21" w15:restartNumberingAfterBreak="0">
    <w:nsid w:val="7F28051C"/>
    <w:multiLevelType w:val="hybridMultilevel"/>
    <w:tmpl w:val="67BC2094"/>
    <w:lvl w:ilvl="0" w:tplc="2A5A0424">
      <w:start w:val="1"/>
      <w:numFmt w:val="bullet"/>
      <w:lvlText w:val=""/>
      <w:lvlJc w:val="left"/>
      <w:pPr>
        <w:ind w:left="720" w:hanging="360"/>
      </w:pPr>
      <w:rPr>
        <w:rFonts w:ascii="Symbol" w:hAnsi="Symbol" w:hint="default"/>
      </w:rPr>
    </w:lvl>
    <w:lvl w:ilvl="1" w:tplc="237EDC60">
      <w:start w:val="1"/>
      <w:numFmt w:val="bullet"/>
      <w:lvlText w:val="o"/>
      <w:lvlJc w:val="left"/>
      <w:pPr>
        <w:ind w:left="1440" w:hanging="360"/>
      </w:pPr>
      <w:rPr>
        <w:rFonts w:ascii="Courier New" w:hAnsi="Courier New" w:hint="default"/>
      </w:rPr>
    </w:lvl>
    <w:lvl w:ilvl="2" w:tplc="0906A184">
      <w:start w:val="1"/>
      <w:numFmt w:val="bullet"/>
      <w:lvlText w:val=""/>
      <w:lvlJc w:val="left"/>
      <w:pPr>
        <w:ind w:left="2160" w:hanging="360"/>
      </w:pPr>
      <w:rPr>
        <w:rFonts w:ascii="Wingdings" w:hAnsi="Wingdings" w:hint="default"/>
      </w:rPr>
    </w:lvl>
    <w:lvl w:ilvl="3" w:tplc="B61E51A2">
      <w:start w:val="1"/>
      <w:numFmt w:val="bullet"/>
      <w:lvlText w:val=""/>
      <w:lvlJc w:val="left"/>
      <w:pPr>
        <w:ind w:left="2880" w:hanging="360"/>
      </w:pPr>
      <w:rPr>
        <w:rFonts w:ascii="Symbol" w:hAnsi="Symbol" w:hint="default"/>
      </w:rPr>
    </w:lvl>
    <w:lvl w:ilvl="4" w:tplc="05EC90FC">
      <w:start w:val="1"/>
      <w:numFmt w:val="bullet"/>
      <w:lvlText w:val="o"/>
      <w:lvlJc w:val="left"/>
      <w:pPr>
        <w:ind w:left="3600" w:hanging="360"/>
      </w:pPr>
      <w:rPr>
        <w:rFonts w:ascii="Courier New" w:hAnsi="Courier New" w:hint="default"/>
      </w:rPr>
    </w:lvl>
    <w:lvl w:ilvl="5" w:tplc="B77489A0">
      <w:start w:val="1"/>
      <w:numFmt w:val="bullet"/>
      <w:lvlText w:val=""/>
      <w:lvlJc w:val="left"/>
      <w:pPr>
        <w:ind w:left="4320" w:hanging="360"/>
      </w:pPr>
      <w:rPr>
        <w:rFonts w:ascii="Wingdings" w:hAnsi="Wingdings" w:hint="default"/>
      </w:rPr>
    </w:lvl>
    <w:lvl w:ilvl="6" w:tplc="32A2D4EE">
      <w:start w:val="1"/>
      <w:numFmt w:val="bullet"/>
      <w:lvlText w:val=""/>
      <w:lvlJc w:val="left"/>
      <w:pPr>
        <w:ind w:left="5040" w:hanging="360"/>
      </w:pPr>
      <w:rPr>
        <w:rFonts w:ascii="Symbol" w:hAnsi="Symbol" w:hint="default"/>
      </w:rPr>
    </w:lvl>
    <w:lvl w:ilvl="7" w:tplc="6B38D782">
      <w:start w:val="1"/>
      <w:numFmt w:val="bullet"/>
      <w:lvlText w:val="o"/>
      <w:lvlJc w:val="left"/>
      <w:pPr>
        <w:ind w:left="5760" w:hanging="360"/>
      </w:pPr>
      <w:rPr>
        <w:rFonts w:ascii="Courier New" w:hAnsi="Courier New" w:hint="default"/>
      </w:rPr>
    </w:lvl>
    <w:lvl w:ilvl="8" w:tplc="3EC0C936">
      <w:start w:val="1"/>
      <w:numFmt w:val="bullet"/>
      <w:lvlText w:val=""/>
      <w:lvlJc w:val="left"/>
      <w:pPr>
        <w:ind w:left="6480" w:hanging="360"/>
      </w:pPr>
      <w:rPr>
        <w:rFonts w:ascii="Wingdings" w:hAnsi="Wingdings" w:hint="default"/>
      </w:rPr>
    </w:lvl>
  </w:abstractNum>
  <w:abstractNum w:abstractNumId="22" w15:restartNumberingAfterBreak="0">
    <w:nsid w:val="7F553C1F"/>
    <w:multiLevelType w:val="multilevel"/>
    <w:tmpl w:val="AA728324"/>
    <w:lvl w:ilvl="0">
      <w:start w:val="1"/>
      <w:numFmt w:val="decimal"/>
      <w:pStyle w:val="Style2"/>
      <w:lvlText w:val="%1."/>
      <w:lvlJc w:val="left"/>
      <w:pPr>
        <w:tabs>
          <w:tab w:val="num" w:pos="360"/>
        </w:tabs>
        <w:ind w:left="360" w:hanging="360"/>
      </w:pPr>
    </w:lvl>
    <w:lvl w:ilvl="1">
      <w:start w:val="1"/>
      <w:numFmt w:val="decimal"/>
      <w:pStyle w:val="Style3"/>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FE53B8C"/>
    <w:multiLevelType w:val="hybridMultilevel"/>
    <w:tmpl w:val="48E28F1E"/>
    <w:lvl w:ilvl="0" w:tplc="34142C26">
      <w:start w:val="1"/>
      <w:numFmt w:val="decimal"/>
      <w:pStyle w:val="toolkit-table-text1-ol"/>
      <w:lvlText w:val="%1"/>
      <w:lvlJc w:val="left"/>
      <w:pPr>
        <w:tabs>
          <w:tab w:val="num" w:pos="170"/>
        </w:tabs>
        <w:ind w:left="170" w:hanging="170"/>
      </w:pPr>
      <w:rPr>
        <w:b/>
        <w:i w:val="0"/>
      </w:rPr>
    </w:lvl>
    <w:lvl w:ilvl="1" w:tplc="13006AA2">
      <w:start w:val="1"/>
      <w:numFmt w:val="decimal"/>
      <w:lvlText w:val="%2."/>
      <w:lvlJc w:val="left"/>
      <w:pPr>
        <w:tabs>
          <w:tab w:val="num" w:pos="1440"/>
        </w:tabs>
        <w:ind w:left="1440" w:hanging="360"/>
      </w:pPr>
    </w:lvl>
    <w:lvl w:ilvl="2" w:tplc="475E4D6E">
      <w:start w:val="1"/>
      <w:numFmt w:val="decimal"/>
      <w:lvlText w:val="%3."/>
      <w:lvlJc w:val="left"/>
      <w:pPr>
        <w:tabs>
          <w:tab w:val="num" w:pos="2160"/>
        </w:tabs>
        <w:ind w:left="2160" w:hanging="360"/>
      </w:pPr>
    </w:lvl>
    <w:lvl w:ilvl="3" w:tplc="0C5EED02">
      <w:start w:val="1"/>
      <w:numFmt w:val="decimal"/>
      <w:lvlText w:val="%4."/>
      <w:lvlJc w:val="left"/>
      <w:pPr>
        <w:tabs>
          <w:tab w:val="num" w:pos="2880"/>
        </w:tabs>
        <w:ind w:left="2880" w:hanging="360"/>
      </w:pPr>
    </w:lvl>
    <w:lvl w:ilvl="4" w:tplc="1BE68F9C">
      <w:start w:val="1"/>
      <w:numFmt w:val="decimal"/>
      <w:lvlText w:val="%5."/>
      <w:lvlJc w:val="left"/>
      <w:pPr>
        <w:tabs>
          <w:tab w:val="num" w:pos="3600"/>
        </w:tabs>
        <w:ind w:left="3600" w:hanging="360"/>
      </w:pPr>
    </w:lvl>
    <w:lvl w:ilvl="5" w:tplc="B590CDA0">
      <w:start w:val="1"/>
      <w:numFmt w:val="decimal"/>
      <w:lvlText w:val="%6."/>
      <w:lvlJc w:val="left"/>
      <w:pPr>
        <w:tabs>
          <w:tab w:val="num" w:pos="4320"/>
        </w:tabs>
        <w:ind w:left="4320" w:hanging="360"/>
      </w:pPr>
    </w:lvl>
    <w:lvl w:ilvl="6" w:tplc="F95CD466">
      <w:start w:val="1"/>
      <w:numFmt w:val="decimal"/>
      <w:lvlText w:val="%7."/>
      <w:lvlJc w:val="left"/>
      <w:pPr>
        <w:tabs>
          <w:tab w:val="num" w:pos="5040"/>
        </w:tabs>
        <w:ind w:left="5040" w:hanging="360"/>
      </w:pPr>
    </w:lvl>
    <w:lvl w:ilvl="7" w:tplc="0D06DCBC">
      <w:start w:val="1"/>
      <w:numFmt w:val="decimal"/>
      <w:lvlText w:val="%8."/>
      <w:lvlJc w:val="left"/>
      <w:pPr>
        <w:tabs>
          <w:tab w:val="num" w:pos="5760"/>
        </w:tabs>
        <w:ind w:left="5760" w:hanging="360"/>
      </w:pPr>
    </w:lvl>
    <w:lvl w:ilvl="8" w:tplc="B2920506">
      <w:start w:val="1"/>
      <w:numFmt w:val="decimal"/>
      <w:lvlText w:val="%9."/>
      <w:lvlJc w:val="left"/>
      <w:pPr>
        <w:tabs>
          <w:tab w:val="num" w:pos="6480"/>
        </w:tabs>
        <w:ind w:left="6480" w:hanging="360"/>
      </w:pPr>
    </w:lvl>
  </w:abstractNum>
  <w:num w:numId="1">
    <w:abstractNumId w:val="6"/>
  </w:num>
  <w:num w:numId="2">
    <w:abstractNumId w:val="21"/>
  </w:num>
  <w:num w:numId="3">
    <w:abstractNumId w:val="14"/>
  </w:num>
  <w:num w:numId="4">
    <w:abstractNumId w:val="15"/>
  </w:num>
  <w:num w:numId="5">
    <w:abstractNumId w:val="20"/>
  </w:num>
  <w:num w:numId="6">
    <w:abstractNumId w:val="0"/>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9"/>
  </w:num>
  <w:num w:numId="22">
    <w:abstractNumId w:val="13"/>
  </w:num>
  <w:num w:numId="23">
    <w:abstractNumId w:val="12"/>
  </w:num>
  <w:num w:numId="24">
    <w:abstractNumId w:val="1"/>
  </w:num>
  <w:num w:numId="25">
    <w:abstractNumId w:val="11"/>
  </w:num>
  <w:num w:numId="2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hyphenationZone w:val="425"/>
  <w:evenAndOddHeaders/>
  <w:doNotShadeFormData/>
  <w:noPunctuationKerning/>
  <w:characterSpacingControl w:val="doNotCompress"/>
  <w:hdrShapeDefaults>
    <o:shapedefaults v:ext="edit" spidmax="2050">
      <o:colormru v:ext="edit" colors="#ff9"/>
    </o:shapedefaults>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93F"/>
    <w:rsid w:val="000026E4"/>
    <w:rsid w:val="0000394D"/>
    <w:rsid w:val="0000470E"/>
    <w:rsid w:val="00005BEA"/>
    <w:rsid w:val="00013877"/>
    <w:rsid w:val="000164DC"/>
    <w:rsid w:val="00016603"/>
    <w:rsid w:val="00021472"/>
    <w:rsid w:val="00026EFA"/>
    <w:rsid w:val="00027688"/>
    <w:rsid w:val="00031B34"/>
    <w:rsid w:val="00035324"/>
    <w:rsid w:val="00042F8D"/>
    <w:rsid w:val="0004388C"/>
    <w:rsid w:val="00050692"/>
    <w:rsid w:val="00052953"/>
    <w:rsid w:val="00052A8D"/>
    <w:rsid w:val="0006141B"/>
    <w:rsid w:val="000638CD"/>
    <w:rsid w:val="00064C12"/>
    <w:rsid w:val="0006689C"/>
    <w:rsid w:val="00084D01"/>
    <w:rsid w:val="000856A1"/>
    <w:rsid w:val="000870C8"/>
    <w:rsid w:val="00090F07"/>
    <w:rsid w:val="00091A92"/>
    <w:rsid w:val="000A0BCC"/>
    <w:rsid w:val="000A0DFC"/>
    <w:rsid w:val="000A4B1D"/>
    <w:rsid w:val="000A53CC"/>
    <w:rsid w:val="000A5A0F"/>
    <w:rsid w:val="000A62C4"/>
    <w:rsid w:val="000B26D4"/>
    <w:rsid w:val="000B3651"/>
    <w:rsid w:val="000B60C8"/>
    <w:rsid w:val="000B71A4"/>
    <w:rsid w:val="000C0BFA"/>
    <w:rsid w:val="000C2ECF"/>
    <w:rsid w:val="000C531B"/>
    <w:rsid w:val="000D158E"/>
    <w:rsid w:val="000D7B18"/>
    <w:rsid w:val="000E21A3"/>
    <w:rsid w:val="000E4B4E"/>
    <w:rsid w:val="000F1308"/>
    <w:rsid w:val="000F1595"/>
    <w:rsid w:val="000F1D2E"/>
    <w:rsid w:val="000F4315"/>
    <w:rsid w:val="001104F3"/>
    <w:rsid w:val="00120C70"/>
    <w:rsid w:val="001249B6"/>
    <w:rsid w:val="00130160"/>
    <w:rsid w:val="00131D13"/>
    <w:rsid w:val="00131EDA"/>
    <w:rsid w:val="0013215E"/>
    <w:rsid w:val="001406DE"/>
    <w:rsid w:val="00140BF5"/>
    <w:rsid w:val="00140C5E"/>
    <w:rsid w:val="00142F2A"/>
    <w:rsid w:val="0014411F"/>
    <w:rsid w:val="00145999"/>
    <w:rsid w:val="00147511"/>
    <w:rsid w:val="001479EB"/>
    <w:rsid w:val="001503DD"/>
    <w:rsid w:val="00152097"/>
    <w:rsid w:val="001537CF"/>
    <w:rsid w:val="00155E66"/>
    <w:rsid w:val="00157B79"/>
    <w:rsid w:val="001627A8"/>
    <w:rsid w:val="00162EA5"/>
    <w:rsid w:val="00165C5B"/>
    <w:rsid w:val="00170F0C"/>
    <w:rsid w:val="00171B24"/>
    <w:rsid w:val="00173B06"/>
    <w:rsid w:val="00174E34"/>
    <w:rsid w:val="00177C4E"/>
    <w:rsid w:val="001853F4"/>
    <w:rsid w:val="00192B07"/>
    <w:rsid w:val="00196FCD"/>
    <w:rsid w:val="001A4883"/>
    <w:rsid w:val="001A695D"/>
    <w:rsid w:val="001C2455"/>
    <w:rsid w:val="001C36FE"/>
    <w:rsid w:val="001C3BDF"/>
    <w:rsid w:val="001C408C"/>
    <w:rsid w:val="001C4659"/>
    <w:rsid w:val="001D0305"/>
    <w:rsid w:val="001D37D5"/>
    <w:rsid w:val="001D7657"/>
    <w:rsid w:val="001E0C01"/>
    <w:rsid w:val="001E423F"/>
    <w:rsid w:val="001E5A77"/>
    <w:rsid w:val="001E6193"/>
    <w:rsid w:val="001E7860"/>
    <w:rsid w:val="001F0815"/>
    <w:rsid w:val="001F4B44"/>
    <w:rsid w:val="001F4BA3"/>
    <w:rsid w:val="001F5C89"/>
    <w:rsid w:val="00200983"/>
    <w:rsid w:val="002020BF"/>
    <w:rsid w:val="00202204"/>
    <w:rsid w:val="002029AF"/>
    <w:rsid w:val="0020545A"/>
    <w:rsid w:val="00205F7C"/>
    <w:rsid w:val="002165BF"/>
    <w:rsid w:val="00220ED5"/>
    <w:rsid w:val="0022340F"/>
    <w:rsid w:val="0022598B"/>
    <w:rsid w:val="00226879"/>
    <w:rsid w:val="0023034B"/>
    <w:rsid w:val="0023104D"/>
    <w:rsid w:val="00235DF3"/>
    <w:rsid w:val="00242D48"/>
    <w:rsid w:val="0024424A"/>
    <w:rsid w:val="00251B24"/>
    <w:rsid w:val="002523DE"/>
    <w:rsid w:val="00254110"/>
    <w:rsid w:val="00254D66"/>
    <w:rsid w:val="00260AD7"/>
    <w:rsid w:val="00261226"/>
    <w:rsid w:val="0026635D"/>
    <w:rsid w:val="00267712"/>
    <w:rsid w:val="00275E75"/>
    <w:rsid w:val="0028490D"/>
    <w:rsid w:val="00296C89"/>
    <w:rsid w:val="002A0408"/>
    <w:rsid w:val="002B790C"/>
    <w:rsid w:val="002B7D68"/>
    <w:rsid w:val="002C18BB"/>
    <w:rsid w:val="002C397F"/>
    <w:rsid w:val="002C60A8"/>
    <w:rsid w:val="002D67FF"/>
    <w:rsid w:val="002E4327"/>
    <w:rsid w:val="002F1154"/>
    <w:rsid w:val="002F1D3C"/>
    <w:rsid w:val="002F4490"/>
    <w:rsid w:val="002F7B81"/>
    <w:rsid w:val="003050BB"/>
    <w:rsid w:val="003065D6"/>
    <w:rsid w:val="003079CD"/>
    <w:rsid w:val="00310042"/>
    <w:rsid w:val="00314E7B"/>
    <w:rsid w:val="00316A18"/>
    <w:rsid w:val="00324A59"/>
    <w:rsid w:val="00326564"/>
    <w:rsid w:val="00334679"/>
    <w:rsid w:val="00337CC3"/>
    <w:rsid w:val="00340627"/>
    <w:rsid w:val="00340FAA"/>
    <w:rsid w:val="00342DC2"/>
    <w:rsid w:val="00343F93"/>
    <w:rsid w:val="00352251"/>
    <w:rsid w:val="003623AC"/>
    <w:rsid w:val="00362CDA"/>
    <w:rsid w:val="00362F70"/>
    <w:rsid w:val="00363341"/>
    <w:rsid w:val="00365397"/>
    <w:rsid w:val="00365C5C"/>
    <w:rsid w:val="003662FF"/>
    <w:rsid w:val="0037154B"/>
    <w:rsid w:val="00371965"/>
    <w:rsid w:val="00372AD4"/>
    <w:rsid w:val="00372F1A"/>
    <w:rsid w:val="0037761F"/>
    <w:rsid w:val="003804E0"/>
    <w:rsid w:val="0038154C"/>
    <w:rsid w:val="00381D99"/>
    <w:rsid w:val="003830C2"/>
    <w:rsid w:val="00385928"/>
    <w:rsid w:val="00393AD7"/>
    <w:rsid w:val="00395CBA"/>
    <w:rsid w:val="00397DC0"/>
    <w:rsid w:val="003A000E"/>
    <w:rsid w:val="003A0F7F"/>
    <w:rsid w:val="003A3806"/>
    <w:rsid w:val="003B2564"/>
    <w:rsid w:val="003B2BD2"/>
    <w:rsid w:val="003B46E9"/>
    <w:rsid w:val="003B4BCD"/>
    <w:rsid w:val="003C0241"/>
    <w:rsid w:val="003C121B"/>
    <w:rsid w:val="003C6942"/>
    <w:rsid w:val="003D1DEB"/>
    <w:rsid w:val="003D4379"/>
    <w:rsid w:val="003D68BB"/>
    <w:rsid w:val="003E3312"/>
    <w:rsid w:val="003E7DC9"/>
    <w:rsid w:val="00410C2A"/>
    <w:rsid w:val="00410DE0"/>
    <w:rsid w:val="00412899"/>
    <w:rsid w:val="00417CB3"/>
    <w:rsid w:val="00423931"/>
    <w:rsid w:val="00431983"/>
    <w:rsid w:val="0043704F"/>
    <w:rsid w:val="0044025F"/>
    <w:rsid w:val="00441D78"/>
    <w:rsid w:val="00447BA4"/>
    <w:rsid w:val="004571C6"/>
    <w:rsid w:val="00462641"/>
    <w:rsid w:val="00463064"/>
    <w:rsid w:val="004655B0"/>
    <w:rsid w:val="00473509"/>
    <w:rsid w:val="00476923"/>
    <w:rsid w:val="0049431B"/>
    <w:rsid w:val="004A0B39"/>
    <w:rsid w:val="004A398A"/>
    <w:rsid w:val="004B5D5A"/>
    <w:rsid w:val="004C0377"/>
    <w:rsid w:val="004C2F91"/>
    <w:rsid w:val="004C4E55"/>
    <w:rsid w:val="004C5D24"/>
    <w:rsid w:val="004C5DBC"/>
    <w:rsid w:val="004C6727"/>
    <w:rsid w:val="004C6D96"/>
    <w:rsid w:val="004D3DB6"/>
    <w:rsid w:val="004D649C"/>
    <w:rsid w:val="004D6AB3"/>
    <w:rsid w:val="004E0815"/>
    <w:rsid w:val="004E67BB"/>
    <w:rsid w:val="004E7EC6"/>
    <w:rsid w:val="00500BE2"/>
    <w:rsid w:val="005013B7"/>
    <w:rsid w:val="005026A8"/>
    <w:rsid w:val="00504E2A"/>
    <w:rsid w:val="00507196"/>
    <w:rsid w:val="00507B39"/>
    <w:rsid w:val="0051073E"/>
    <w:rsid w:val="0051261D"/>
    <w:rsid w:val="00517CAF"/>
    <w:rsid w:val="00517E0F"/>
    <w:rsid w:val="00526B42"/>
    <w:rsid w:val="00530010"/>
    <w:rsid w:val="005527C5"/>
    <w:rsid w:val="0055354C"/>
    <w:rsid w:val="00560B80"/>
    <w:rsid w:val="00563DB0"/>
    <w:rsid w:val="005651ED"/>
    <w:rsid w:val="00565396"/>
    <w:rsid w:val="00566B13"/>
    <w:rsid w:val="0057035F"/>
    <w:rsid w:val="0058272E"/>
    <w:rsid w:val="00582F11"/>
    <w:rsid w:val="0059028D"/>
    <w:rsid w:val="00591012"/>
    <w:rsid w:val="005916DE"/>
    <w:rsid w:val="00594F3F"/>
    <w:rsid w:val="00596BD2"/>
    <w:rsid w:val="005A1383"/>
    <w:rsid w:val="005A1910"/>
    <w:rsid w:val="005A2896"/>
    <w:rsid w:val="005A5BDB"/>
    <w:rsid w:val="005B7241"/>
    <w:rsid w:val="005C0E59"/>
    <w:rsid w:val="005C44E3"/>
    <w:rsid w:val="005C5441"/>
    <w:rsid w:val="005C590D"/>
    <w:rsid w:val="005C7C46"/>
    <w:rsid w:val="005D0018"/>
    <w:rsid w:val="005D0420"/>
    <w:rsid w:val="005D605D"/>
    <w:rsid w:val="005D67C3"/>
    <w:rsid w:val="005E155C"/>
    <w:rsid w:val="005F5BE3"/>
    <w:rsid w:val="0060294C"/>
    <w:rsid w:val="006064DD"/>
    <w:rsid w:val="0060717B"/>
    <w:rsid w:val="00607958"/>
    <w:rsid w:val="00611C4F"/>
    <w:rsid w:val="00611FF8"/>
    <w:rsid w:val="006127D5"/>
    <w:rsid w:val="00612FDD"/>
    <w:rsid w:val="006145F2"/>
    <w:rsid w:val="006175B4"/>
    <w:rsid w:val="0062424C"/>
    <w:rsid w:val="0062448E"/>
    <w:rsid w:val="0062453C"/>
    <w:rsid w:val="00631DBA"/>
    <w:rsid w:val="006352CC"/>
    <w:rsid w:val="0064083A"/>
    <w:rsid w:val="006431A9"/>
    <w:rsid w:val="00643AE8"/>
    <w:rsid w:val="006524DC"/>
    <w:rsid w:val="0065361C"/>
    <w:rsid w:val="00653CF8"/>
    <w:rsid w:val="00655AF9"/>
    <w:rsid w:val="0066625D"/>
    <w:rsid w:val="00666EE3"/>
    <w:rsid w:val="00675B36"/>
    <w:rsid w:val="00675F8E"/>
    <w:rsid w:val="0068140B"/>
    <w:rsid w:val="00685A0D"/>
    <w:rsid w:val="006913E3"/>
    <w:rsid w:val="006919A9"/>
    <w:rsid w:val="0069779D"/>
    <w:rsid w:val="006A0BDB"/>
    <w:rsid w:val="006A7543"/>
    <w:rsid w:val="006B15C0"/>
    <w:rsid w:val="006B2E6E"/>
    <w:rsid w:val="006B6D74"/>
    <w:rsid w:val="006C0FAB"/>
    <w:rsid w:val="006C347C"/>
    <w:rsid w:val="006C449D"/>
    <w:rsid w:val="006C62D6"/>
    <w:rsid w:val="006C7B40"/>
    <w:rsid w:val="006D077F"/>
    <w:rsid w:val="006D5714"/>
    <w:rsid w:val="006D5F29"/>
    <w:rsid w:val="006E14DC"/>
    <w:rsid w:val="006E3AEE"/>
    <w:rsid w:val="006E4FB2"/>
    <w:rsid w:val="006E58E9"/>
    <w:rsid w:val="006E5C55"/>
    <w:rsid w:val="006F1298"/>
    <w:rsid w:val="006F693F"/>
    <w:rsid w:val="00704CC2"/>
    <w:rsid w:val="00706939"/>
    <w:rsid w:val="007128D5"/>
    <w:rsid w:val="00712949"/>
    <w:rsid w:val="00713CE7"/>
    <w:rsid w:val="00714752"/>
    <w:rsid w:val="00716B6B"/>
    <w:rsid w:val="0072793E"/>
    <w:rsid w:val="00727ABB"/>
    <w:rsid w:val="007310E3"/>
    <w:rsid w:val="00732D79"/>
    <w:rsid w:val="0073444A"/>
    <w:rsid w:val="00736C64"/>
    <w:rsid w:val="007403CC"/>
    <w:rsid w:val="00740799"/>
    <w:rsid w:val="00742186"/>
    <w:rsid w:val="00743879"/>
    <w:rsid w:val="00747F8D"/>
    <w:rsid w:val="00750467"/>
    <w:rsid w:val="00760505"/>
    <w:rsid w:val="007608B6"/>
    <w:rsid w:val="00764FF8"/>
    <w:rsid w:val="00765394"/>
    <w:rsid w:val="00770808"/>
    <w:rsid w:val="00771850"/>
    <w:rsid w:val="00774AB5"/>
    <w:rsid w:val="0077696F"/>
    <w:rsid w:val="00784163"/>
    <w:rsid w:val="00787B8C"/>
    <w:rsid w:val="00795495"/>
    <w:rsid w:val="00796972"/>
    <w:rsid w:val="007A1F13"/>
    <w:rsid w:val="007B0DA3"/>
    <w:rsid w:val="007B128F"/>
    <w:rsid w:val="007B6FCA"/>
    <w:rsid w:val="007D12D8"/>
    <w:rsid w:val="007D1661"/>
    <w:rsid w:val="007D3651"/>
    <w:rsid w:val="007D4F81"/>
    <w:rsid w:val="007D52BD"/>
    <w:rsid w:val="007D678E"/>
    <w:rsid w:val="007E43B7"/>
    <w:rsid w:val="007E60DB"/>
    <w:rsid w:val="007E662F"/>
    <w:rsid w:val="007F1938"/>
    <w:rsid w:val="007F1C8C"/>
    <w:rsid w:val="007F2AD6"/>
    <w:rsid w:val="007F613A"/>
    <w:rsid w:val="00802DD2"/>
    <w:rsid w:val="00802FEE"/>
    <w:rsid w:val="0080604D"/>
    <w:rsid w:val="008130B0"/>
    <w:rsid w:val="00816F6F"/>
    <w:rsid w:val="008214C2"/>
    <w:rsid w:val="00823C7F"/>
    <w:rsid w:val="008253EE"/>
    <w:rsid w:val="00825CB0"/>
    <w:rsid w:val="00826AA2"/>
    <w:rsid w:val="008304B3"/>
    <w:rsid w:val="008321A1"/>
    <w:rsid w:val="00833C82"/>
    <w:rsid w:val="00835F29"/>
    <w:rsid w:val="00836A0D"/>
    <w:rsid w:val="0084180A"/>
    <w:rsid w:val="008418DC"/>
    <w:rsid w:val="0085701C"/>
    <w:rsid w:val="008605D7"/>
    <w:rsid w:val="00860C67"/>
    <w:rsid w:val="008632CA"/>
    <w:rsid w:val="00863F34"/>
    <w:rsid w:val="00866189"/>
    <w:rsid w:val="0087012E"/>
    <w:rsid w:val="00871147"/>
    <w:rsid w:val="0087284C"/>
    <w:rsid w:val="00874179"/>
    <w:rsid w:val="00875CA4"/>
    <w:rsid w:val="00885B4C"/>
    <w:rsid w:val="00891A2A"/>
    <w:rsid w:val="008A3663"/>
    <w:rsid w:val="008A3999"/>
    <w:rsid w:val="008A4757"/>
    <w:rsid w:val="008A4B9D"/>
    <w:rsid w:val="008B1132"/>
    <w:rsid w:val="008B447E"/>
    <w:rsid w:val="008B69F6"/>
    <w:rsid w:val="008B78F3"/>
    <w:rsid w:val="008C326A"/>
    <w:rsid w:val="008D027F"/>
    <w:rsid w:val="008D735A"/>
    <w:rsid w:val="008E0AA4"/>
    <w:rsid w:val="008E595A"/>
    <w:rsid w:val="008F031B"/>
    <w:rsid w:val="008F08A5"/>
    <w:rsid w:val="008F275D"/>
    <w:rsid w:val="008F2A71"/>
    <w:rsid w:val="008F47A2"/>
    <w:rsid w:val="008F74E6"/>
    <w:rsid w:val="0090010E"/>
    <w:rsid w:val="0090293C"/>
    <w:rsid w:val="00905FBC"/>
    <w:rsid w:val="00913325"/>
    <w:rsid w:val="00921436"/>
    <w:rsid w:val="00926166"/>
    <w:rsid w:val="009269A6"/>
    <w:rsid w:val="00932304"/>
    <w:rsid w:val="00934800"/>
    <w:rsid w:val="00937779"/>
    <w:rsid w:val="009437DE"/>
    <w:rsid w:val="00943F79"/>
    <w:rsid w:val="009549AB"/>
    <w:rsid w:val="00965097"/>
    <w:rsid w:val="00966714"/>
    <w:rsid w:val="00985161"/>
    <w:rsid w:val="00995392"/>
    <w:rsid w:val="009A1191"/>
    <w:rsid w:val="009A32A6"/>
    <w:rsid w:val="009B6081"/>
    <w:rsid w:val="009B67EB"/>
    <w:rsid w:val="009C795B"/>
    <w:rsid w:val="009D0BD2"/>
    <w:rsid w:val="009D1F93"/>
    <w:rsid w:val="009D2C90"/>
    <w:rsid w:val="009D2DBF"/>
    <w:rsid w:val="009D4790"/>
    <w:rsid w:val="009E37D7"/>
    <w:rsid w:val="009E6DEF"/>
    <w:rsid w:val="00A0006E"/>
    <w:rsid w:val="00A06FBD"/>
    <w:rsid w:val="00A120A1"/>
    <w:rsid w:val="00A12659"/>
    <w:rsid w:val="00A15CBA"/>
    <w:rsid w:val="00A160B0"/>
    <w:rsid w:val="00A17E0D"/>
    <w:rsid w:val="00A21CF8"/>
    <w:rsid w:val="00A22023"/>
    <w:rsid w:val="00A22957"/>
    <w:rsid w:val="00A235C8"/>
    <w:rsid w:val="00A25DA8"/>
    <w:rsid w:val="00A26815"/>
    <w:rsid w:val="00A269FF"/>
    <w:rsid w:val="00A30AC3"/>
    <w:rsid w:val="00A33A8C"/>
    <w:rsid w:val="00A34B2C"/>
    <w:rsid w:val="00A40E6F"/>
    <w:rsid w:val="00A41DFC"/>
    <w:rsid w:val="00A42026"/>
    <w:rsid w:val="00A42417"/>
    <w:rsid w:val="00A44415"/>
    <w:rsid w:val="00A45DBA"/>
    <w:rsid w:val="00A478E3"/>
    <w:rsid w:val="00A500F5"/>
    <w:rsid w:val="00A565E0"/>
    <w:rsid w:val="00A56B29"/>
    <w:rsid w:val="00A56E1F"/>
    <w:rsid w:val="00A57F37"/>
    <w:rsid w:val="00A61705"/>
    <w:rsid w:val="00A639F4"/>
    <w:rsid w:val="00A66E10"/>
    <w:rsid w:val="00A7756F"/>
    <w:rsid w:val="00A858C9"/>
    <w:rsid w:val="00A868A5"/>
    <w:rsid w:val="00A9118F"/>
    <w:rsid w:val="00A91ED5"/>
    <w:rsid w:val="00A971A7"/>
    <w:rsid w:val="00A974B0"/>
    <w:rsid w:val="00AA009A"/>
    <w:rsid w:val="00AA01C5"/>
    <w:rsid w:val="00AA46A7"/>
    <w:rsid w:val="00AA7DAC"/>
    <w:rsid w:val="00AB4DB6"/>
    <w:rsid w:val="00AC028A"/>
    <w:rsid w:val="00AC1EE1"/>
    <w:rsid w:val="00AC2289"/>
    <w:rsid w:val="00AD148B"/>
    <w:rsid w:val="00AD539E"/>
    <w:rsid w:val="00AE0ED4"/>
    <w:rsid w:val="00AE4139"/>
    <w:rsid w:val="00AE6CF4"/>
    <w:rsid w:val="00AF3760"/>
    <w:rsid w:val="00B0152C"/>
    <w:rsid w:val="00B05D35"/>
    <w:rsid w:val="00B07BED"/>
    <w:rsid w:val="00B1246F"/>
    <w:rsid w:val="00B15F89"/>
    <w:rsid w:val="00B26817"/>
    <w:rsid w:val="00B32111"/>
    <w:rsid w:val="00B36948"/>
    <w:rsid w:val="00B419E0"/>
    <w:rsid w:val="00B456C4"/>
    <w:rsid w:val="00B50601"/>
    <w:rsid w:val="00B50FFF"/>
    <w:rsid w:val="00B55817"/>
    <w:rsid w:val="00B55C3F"/>
    <w:rsid w:val="00B60BC4"/>
    <w:rsid w:val="00B61F94"/>
    <w:rsid w:val="00B668BF"/>
    <w:rsid w:val="00B71FA9"/>
    <w:rsid w:val="00B74ED8"/>
    <w:rsid w:val="00B82676"/>
    <w:rsid w:val="00B9159F"/>
    <w:rsid w:val="00B97605"/>
    <w:rsid w:val="00BA55A3"/>
    <w:rsid w:val="00BB6F6C"/>
    <w:rsid w:val="00BC018F"/>
    <w:rsid w:val="00BC0FF5"/>
    <w:rsid w:val="00BC485E"/>
    <w:rsid w:val="00BC7DC6"/>
    <w:rsid w:val="00BD13DE"/>
    <w:rsid w:val="00BD1B96"/>
    <w:rsid w:val="00BD3758"/>
    <w:rsid w:val="00BD3CE8"/>
    <w:rsid w:val="00BD7644"/>
    <w:rsid w:val="00BE0484"/>
    <w:rsid w:val="00BE12C0"/>
    <w:rsid w:val="00BE75DE"/>
    <w:rsid w:val="00BF01DC"/>
    <w:rsid w:val="00BF0591"/>
    <w:rsid w:val="00BF0A8C"/>
    <w:rsid w:val="00BF1145"/>
    <w:rsid w:val="00BF39ED"/>
    <w:rsid w:val="00BF4532"/>
    <w:rsid w:val="00C10CFE"/>
    <w:rsid w:val="00C11D1B"/>
    <w:rsid w:val="00C14360"/>
    <w:rsid w:val="00C2208F"/>
    <w:rsid w:val="00C223D0"/>
    <w:rsid w:val="00C230F6"/>
    <w:rsid w:val="00C3144A"/>
    <w:rsid w:val="00C32E64"/>
    <w:rsid w:val="00C4021D"/>
    <w:rsid w:val="00C40AD1"/>
    <w:rsid w:val="00C42276"/>
    <w:rsid w:val="00C42560"/>
    <w:rsid w:val="00C53DAE"/>
    <w:rsid w:val="00C54F45"/>
    <w:rsid w:val="00C558DA"/>
    <w:rsid w:val="00C64220"/>
    <w:rsid w:val="00C64D9F"/>
    <w:rsid w:val="00C65CBB"/>
    <w:rsid w:val="00C777AD"/>
    <w:rsid w:val="00C779B1"/>
    <w:rsid w:val="00C80923"/>
    <w:rsid w:val="00C8365A"/>
    <w:rsid w:val="00C877A7"/>
    <w:rsid w:val="00C87FBC"/>
    <w:rsid w:val="00C90E27"/>
    <w:rsid w:val="00C9159E"/>
    <w:rsid w:val="00C93A11"/>
    <w:rsid w:val="00C93CDD"/>
    <w:rsid w:val="00C94450"/>
    <w:rsid w:val="00C95C1C"/>
    <w:rsid w:val="00C96A74"/>
    <w:rsid w:val="00C96E4D"/>
    <w:rsid w:val="00C96EA8"/>
    <w:rsid w:val="00CB3B01"/>
    <w:rsid w:val="00CB541D"/>
    <w:rsid w:val="00CC0BEF"/>
    <w:rsid w:val="00CC0D0C"/>
    <w:rsid w:val="00CC15A4"/>
    <w:rsid w:val="00CD15AB"/>
    <w:rsid w:val="00CD435C"/>
    <w:rsid w:val="00CD5ED1"/>
    <w:rsid w:val="00CE0408"/>
    <w:rsid w:val="00CE282E"/>
    <w:rsid w:val="00CE546F"/>
    <w:rsid w:val="00CE6487"/>
    <w:rsid w:val="00CF3F55"/>
    <w:rsid w:val="00CF4078"/>
    <w:rsid w:val="00CF7D6B"/>
    <w:rsid w:val="00D009AA"/>
    <w:rsid w:val="00D0171B"/>
    <w:rsid w:val="00D1081A"/>
    <w:rsid w:val="00D11AFA"/>
    <w:rsid w:val="00D17A46"/>
    <w:rsid w:val="00D20D87"/>
    <w:rsid w:val="00D24868"/>
    <w:rsid w:val="00D26908"/>
    <w:rsid w:val="00D30C95"/>
    <w:rsid w:val="00D30D5E"/>
    <w:rsid w:val="00D315CD"/>
    <w:rsid w:val="00D365AD"/>
    <w:rsid w:val="00D37470"/>
    <w:rsid w:val="00D417C7"/>
    <w:rsid w:val="00D50802"/>
    <w:rsid w:val="00D5645F"/>
    <w:rsid w:val="00D62D36"/>
    <w:rsid w:val="00D64ACE"/>
    <w:rsid w:val="00D7043D"/>
    <w:rsid w:val="00D7344A"/>
    <w:rsid w:val="00D82BE7"/>
    <w:rsid w:val="00D86CDA"/>
    <w:rsid w:val="00D91B95"/>
    <w:rsid w:val="00D91D2E"/>
    <w:rsid w:val="00D943BD"/>
    <w:rsid w:val="00D94457"/>
    <w:rsid w:val="00D96386"/>
    <w:rsid w:val="00D96BE6"/>
    <w:rsid w:val="00D97C74"/>
    <w:rsid w:val="00DA10A4"/>
    <w:rsid w:val="00DA2959"/>
    <w:rsid w:val="00DA4F76"/>
    <w:rsid w:val="00DB5B55"/>
    <w:rsid w:val="00DC0EAA"/>
    <w:rsid w:val="00DC2CF0"/>
    <w:rsid w:val="00DC7D3D"/>
    <w:rsid w:val="00DC7E52"/>
    <w:rsid w:val="00DD1416"/>
    <w:rsid w:val="00DD4673"/>
    <w:rsid w:val="00DE3292"/>
    <w:rsid w:val="00DE52A6"/>
    <w:rsid w:val="00DE52D7"/>
    <w:rsid w:val="00DF2274"/>
    <w:rsid w:val="00DF57B8"/>
    <w:rsid w:val="00DF7191"/>
    <w:rsid w:val="00E011F7"/>
    <w:rsid w:val="00E02A02"/>
    <w:rsid w:val="00E0550D"/>
    <w:rsid w:val="00E055BC"/>
    <w:rsid w:val="00E056CE"/>
    <w:rsid w:val="00E10FF6"/>
    <w:rsid w:val="00E124A0"/>
    <w:rsid w:val="00E13F21"/>
    <w:rsid w:val="00E161D5"/>
    <w:rsid w:val="00E16B6C"/>
    <w:rsid w:val="00E1735E"/>
    <w:rsid w:val="00E17A1A"/>
    <w:rsid w:val="00E2474F"/>
    <w:rsid w:val="00E315F8"/>
    <w:rsid w:val="00E33F4E"/>
    <w:rsid w:val="00E373DD"/>
    <w:rsid w:val="00E5028E"/>
    <w:rsid w:val="00E67032"/>
    <w:rsid w:val="00E70935"/>
    <w:rsid w:val="00E73BBE"/>
    <w:rsid w:val="00E75B92"/>
    <w:rsid w:val="00E77D94"/>
    <w:rsid w:val="00E818F9"/>
    <w:rsid w:val="00E81AB1"/>
    <w:rsid w:val="00E94FBB"/>
    <w:rsid w:val="00E96842"/>
    <w:rsid w:val="00EA12A5"/>
    <w:rsid w:val="00EA5998"/>
    <w:rsid w:val="00EA7524"/>
    <w:rsid w:val="00EA7560"/>
    <w:rsid w:val="00EB0FFE"/>
    <w:rsid w:val="00EB2EEE"/>
    <w:rsid w:val="00EB65C3"/>
    <w:rsid w:val="00EB6603"/>
    <w:rsid w:val="00EC0DF1"/>
    <w:rsid w:val="00EC4CEE"/>
    <w:rsid w:val="00EC7691"/>
    <w:rsid w:val="00ED5B0B"/>
    <w:rsid w:val="00ED5F0C"/>
    <w:rsid w:val="00EE10BA"/>
    <w:rsid w:val="00EE4BEA"/>
    <w:rsid w:val="00EE5E71"/>
    <w:rsid w:val="00EF5231"/>
    <w:rsid w:val="00EF711F"/>
    <w:rsid w:val="00F06E27"/>
    <w:rsid w:val="00F1028F"/>
    <w:rsid w:val="00F10A79"/>
    <w:rsid w:val="00F10EBB"/>
    <w:rsid w:val="00F13646"/>
    <w:rsid w:val="00F22CEE"/>
    <w:rsid w:val="00F25B29"/>
    <w:rsid w:val="00F31136"/>
    <w:rsid w:val="00F32614"/>
    <w:rsid w:val="00F349F7"/>
    <w:rsid w:val="00F402CC"/>
    <w:rsid w:val="00F40408"/>
    <w:rsid w:val="00F433FA"/>
    <w:rsid w:val="00F43DD9"/>
    <w:rsid w:val="00F50276"/>
    <w:rsid w:val="00F51A8D"/>
    <w:rsid w:val="00F553C5"/>
    <w:rsid w:val="00F61C5D"/>
    <w:rsid w:val="00F70C33"/>
    <w:rsid w:val="00F80E14"/>
    <w:rsid w:val="00F828E2"/>
    <w:rsid w:val="00F85820"/>
    <w:rsid w:val="00F87270"/>
    <w:rsid w:val="00FA2773"/>
    <w:rsid w:val="00FA2785"/>
    <w:rsid w:val="00FA2C6C"/>
    <w:rsid w:val="00FA3346"/>
    <w:rsid w:val="00FA51EC"/>
    <w:rsid w:val="00FA5936"/>
    <w:rsid w:val="00FB1282"/>
    <w:rsid w:val="00FB389C"/>
    <w:rsid w:val="00FC2777"/>
    <w:rsid w:val="00FC5EEE"/>
    <w:rsid w:val="00FD14BD"/>
    <w:rsid w:val="00FE090D"/>
    <w:rsid w:val="00FE68E9"/>
    <w:rsid w:val="00FF3CE3"/>
    <w:rsid w:val="00FF5372"/>
    <w:rsid w:val="00FF741C"/>
    <w:rsid w:val="00FF78ED"/>
    <w:rsid w:val="12B1E5B5"/>
    <w:rsid w:val="19DA6338"/>
    <w:rsid w:val="36419E72"/>
    <w:rsid w:val="4F70F467"/>
    <w:rsid w:val="6C8CE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9"/>
    </o:shapedefaults>
    <o:shapelayout v:ext="edit">
      <o:idmap v:ext="edit" data="2"/>
    </o:shapelayout>
  </w:shapeDefaults>
  <w:decimalSymbol w:val="."/>
  <w:listSeparator w:val=";"/>
  <w14:docId w14:val="4E61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F8D"/>
    <w:pPr>
      <w:widowControl w:val="0"/>
      <w:tabs>
        <w:tab w:val="left" w:pos="1418"/>
        <w:tab w:val="right" w:pos="8222"/>
      </w:tabs>
      <w:adjustRightInd w:val="0"/>
      <w:spacing w:after="120" w:line="320" w:lineRule="exact"/>
      <w:ind w:left="1134"/>
    </w:pPr>
    <w:rPr>
      <w:rFonts w:ascii="Arial" w:hAnsi="Arial"/>
      <w:kern w:val="32"/>
    </w:rPr>
  </w:style>
  <w:style w:type="paragraph" w:styleId="Ttulo1">
    <w:name w:val="heading 1"/>
    <w:basedOn w:val="Normal"/>
    <w:next w:val="Normal"/>
    <w:link w:val="Ttulo1Car"/>
    <w:autoRedefine/>
    <w:qFormat/>
    <w:rsid w:val="00747F8D"/>
    <w:pPr>
      <w:keepNext/>
      <w:tabs>
        <w:tab w:val="clear" w:pos="1418"/>
        <w:tab w:val="left" w:pos="1800"/>
      </w:tabs>
      <w:spacing w:before="240" w:line="680" w:lineRule="exact"/>
      <w:outlineLvl w:val="0"/>
    </w:pPr>
    <w:rPr>
      <w:rFonts w:eastAsiaTheme="minorEastAsia"/>
      <w:b/>
      <w:color w:val="808080"/>
      <w:sz w:val="44"/>
    </w:rPr>
  </w:style>
  <w:style w:type="paragraph" w:styleId="Ttulo2">
    <w:name w:val="heading 2"/>
    <w:basedOn w:val="Ttulo1"/>
    <w:next w:val="Normal"/>
    <w:link w:val="Ttulo2Car"/>
    <w:qFormat/>
    <w:rsid w:val="00747F8D"/>
    <w:pPr>
      <w:spacing w:line="320" w:lineRule="exact"/>
      <w:ind w:hanging="1134"/>
      <w:outlineLvl w:val="1"/>
    </w:pPr>
    <w:rPr>
      <w:color w:val="A96294"/>
      <w:sz w:val="28"/>
    </w:rPr>
  </w:style>
  <w:style w:type="paragraph" w:styleId="Ttulo3">
    <w:name w:val="heading 3"/>
    <w:basedOn w:val="Ttulo2"/>
    <w:next w:val="Normal"/>
    <w:link w:val="Ttulo3Car"/>
    <w:autoRedefine/>
    <w:qFormat/>
    <w:rsid w:val="00747F8D"/>
    <w:pPr>
      <w:tabs>
        <w:tab w:val="left" w:pos="1418"/>
      </w:tabs>
      <w:ind w:firstLine="0"/>
      <w:outlineLvl w:val="2"/>
    </w:pPr>
    <w:rPr>
      <w:color w:val="000000"/>
      <w:sz w:val="26"/>
    </w:rPr>
  </w:style>
  <w:style w:type="paragraph" w:styleId="Ttulo4">
    <w:name w:val="heading 4"/>
    <w:basedOn w:val="Ttulo3"/>
    <w:next w:val="Normal"/>
    <w:link w:val="Ttulo4Car"/>
    <w:qFormat/>
    <w:rsid w:val="00747F8D"/>
    <w:pPr>
      <w:outlineLvl w:val="3"/>
    </w:pPr>
  </w:style>
  <w:style w:type="paragraph" w:styleId="Ttulo5">
    <w:name w:val="heading 5"/>
    <w:basedOn w:val="Ttulo3"/>
    <w:next w:val="Normal"/>
    <w:link w:val="Ttulo5Car"/>
    <w:qFormat/>
    <w:rsid w:val="00747F8D"/>
    <w:pPr>
      <w:spacing w:before="120"/>
      <w:ind w:hanging="1134"/>
      <w:outlineLvl w:val="4"/>
    </w:pPr>
    <w:rPr>
      <w:color w:val="808080"/>
      <w:sz w:val="22"/>
    </w:rPr>
  </w:style>
  <w:style w:type="paragraph" w:styleId="Ttulo6">
    <w:name w:val="heading 6"/>
    <w:basedOn w:val="Normal"/>
    <w:next w:val="Normal"/>
    <w:link w:val="Ttulo6Car"/>
    <w:qFormat/>
    <w:rsid w:val="00747F8D"/>
    <w:pPr>
      <w:keepNext/>
      <w:spacing w:line="240" w:lineRule="auto"/>
      <w:outlineLvl w:val="5"/>
    </w:pPr>
    <w:rPr>
      <w:rFonts w:eastAsiaTheme="minorEastAsia"/>
      <w:b/>
      <w:color w:val="008000"/>
    </w:rPr>
  </w:style>
  <w:style w:type="paragraph" w:styleId="Ttulo7">
    <w:name w:val="heading 7"/>
    <w:basedOn w:val="Normal"/>
    <w:next w:val="Normal"/>
    <w:link w:val="Ttulo7Car"/>
    <w:qFormat/>
    <w:rsid w:val="00747F8D"/>
    <w:pPr>
      <w:keepNext/>
      <w:spacing w:line="240" w:lineRule="auto"/>
      <w:outlineLvl w:val="6"/>
    </w:pPr>
    <w:rPr>
      <w:b/>
      <w:color w:val="008000"/>
    </w:rPr>
  </w:style>
  <w:style w:type="paragraph" w:styleId="Ttulo8">
    <w:name w:val="heading 8"/>
    <w:basedOn w:val="Normal"/>
    <w:next w:val="Normal"/>
    <w:link w:val="Ttulo8Car"/>
    <w:qFormat/>
    <w:rsid w:val="00747F8D"/>
    <w:pPr>
      <w:keepNext/>
      <w:spacing w:line="240" w:lineRule="auto"/>
      <w:outlineLvl w:val="7"/>
    </w:pPr>
    <w:rPr>
      <w:b/>
      <w:i/>
    </w:rPr>
  </w:style>
  <w:style w:type="paragraph" w:styleId="Ttulo9">
    <w:name w:val="heading 9"/>
    <w:basedOn w:val="Normal"/>
    <w:next w:val="Normal"/>
    <w:link w:val="Ttulo9Car"/>
    <w:qFormat/>
    <w:rsid w:val="00747F8D"/>
    <w:pPr>
      <w:keepNext/>
      <w:spacing w:line="240" w:lineRule="auto"/>
      <w:ind w:left="6"/>
      <w:outlineLvl w:val="8"/>
    </w:pPr>
    <w:rPr>
      <w:b/>
      <w:color w:val="008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747F8D"/>
    <w:rPr>
      <w:b/>
      <w:bCs w:val="0"/>
      <w:strike w:val="0"/>
      <w:dstrike w:val="0"/>
      <w:color w:val="808080"/>
      <w:u w:val="none"/>
      <w:effect w:val="none"/>
    </w:rPr>
  </w:style>
  <w:style w:type="character" w:styleId="Hipervnculovisitado">
    <w:name w:val="FollowedHyperlink"/>
    <w:basedOn w:val="Fuentedeprrafopredeter"/>
    <w:rsid w:val="00747F8D"/>
    <w:rPr>
      <w:color w:val="800080"/>
      <w:u w:val="single"/>
    </w:rPr>
  </w:style>
  <w:style w:type="character" w:customStyle="1" w:styleId="Ttulo1Car">
    <w:name w:val="Título 1 Car"/>
    <w:basedOn w:val="Fuentedeprrafopredeter"/>
    <w:link w:val="Ttulo1"/>
    <w:locked/>
    <w:rsid w:val="00747F8D"/>
    <w:rPr>
      <w:rFonts w:ascii="Frutiger LT Std 45 Light" w:hAnsi="Frutiger LT Std 45 Light" w:cs="Frutiger LT Std 45 Light" w:hint="default"/>
      <w:b/>
      <w:bCs w:val="0"/>
      <w:noProof w:val="0"/>
      <w:color w:val="808080"/>
      <w:kern w:val="32"/>
      <w:sz w:val="44"/>
      <w:lang w:val="en-GB"/>
    </w:rPr>
  </w:style>
  <w:style w:type="character" w:customStyle="1" w:styleId="Ttulo2Car">
    <w:name w:val="Título 2 Car"/>
    <w:basedOn w:val="Ttulo1Car"/>
    <w:link w:val="Ttulo2"/>
    <w:locked/>
    <w:rsid w:val="00747F8D"/>
    <w:rPr>
      <w:rFonts w:ascii="Frutiger LT Std 45 Light" w:hAnsi="Frutiger LT Std 45 Light" w:cs="Frutiger LT Std 45 Light" w:hint="default"/>
      <w:b/>
      <w:bCs w:val="0"/>
      <w:noProof w:val="0"/>
      <w:color w:val="808080"/>
      <w:kern w:val="32"/>
      <w:sz w:val="28"/>
      <w:lang w:val="en-GB"/>
    </w:rPr>
  </w:style>
  <w:style w:type="character" w:customStyle="1" w:styleId="Ttulo3Car">
    <w:name w:val="Título 3 Car"/>
    <w:basedOn w:val="Ttulo2Car"/>
    <w:link w:val="Ttulo3"/>
    <w:locked/>
    <w:rsid w:val="00747F8D"/>
    <w:rPr>
      <w:rFonts w:ascii="Arial" w:hAnsi="Arial" w:cs="Arial" w:hint="default"/>
      <w:b/>
      <w:bCs w:val="0"/>
      <w:noProof w:val="0"/>
      <w:color w:val="000000"/>
      <w:kern w:val="32"/>
      <w:sz w:val="26"/>
      <w:lang w:val="en-GB"/>
    </w:rPr>
  </w:style>
  <w:style w:type="character" w:customStyle="1" w:styleId="Ttulo4Car">
    <w:name w:val="Título 4 Car"/>
    <w:basedOn w:val="Fuentedeprrafopredeter"/>
    <w:link w:val="Ttulo4"/>
    <w:locked/>
    <w:rsid w:val="00747F8D"/>
    <w:rPr>
      <w:rFonts w:asciiTheme="majorHAnsi" w:eastAsiaTheme="majorEastAsia" w:hAnsiTheme="majorHAnsi" w:cstheme="majorBidi" w:hint="default"/>
      <w:b/>
      <w:bCs/>
      <w:i/>
      <w:iCs/>
      <w:color w:val="4F81BD" w:themeColor="accent1"/>
      <w:kern w:val="32"/>
    </w:rPr>
  </w:style>
  <w:style w:type="character" w:customStyle="1" w:styleId="Ttulo5Car">
    <w:name w:val="Título 5 Car"/>
    <w:basedOn w:val="Ttulo3Car"/>
    <w:link w:val="Ttulo5"/>
    <w:locked/>
    <w:rsid w:val="00747F8D"/>
    <w:rPr>
      <w:rFonts w:ascii="Arial" w:hAnsi="Arial" w:cs="Arial" w:hint="default"/>
      <w:b/>
      <w:bCs w:val="0"/>
      <w:noProof w:val="0"/>
      <w:color w:val="808080"/>
      <w:kern w:val="32"/>
      <w:sz w:val="22"/>
      <w:lang w:val="en-GB"/>
    </w:rPr>
  </w:style>
  <w:style w:type="character" w:customStyle="1" w:styleId="Ttulo6Car">
    <w:name w:val="Título 6 Car"/>
    <w:basedOn w:val="Fuentedeprrafopredeter"/>
    <w:link w:val="Ttulo6"/>
    <w:locked/>
    <w:rsid w:val="00747F8D"/>
    <w:rPr>
      <w:rFonts w:asciiTheme="majorHAnsi" w:eastAsiaTheme="majorEastAsia" w:hAnsiTheme="majorHAnsi" w:cstheme="majorBidi" w:hint="default"/>
      <w:i/>
      <w:iCs/>
      <w:color w:val="243F60" w:themeColor="accent1" w:themeShade="7F"/>
      <w:kern w:val="32"/>
    </w:rPr>
  </w:style>
  <w:style w:type="character" w:styleId="Textoennegrita">
    <w:name w:val="Strong"/>
    <w:basedOn w:val="Fuentedeprrafopredeter"/>
    <w:qFormat/>
    <w:rsid w:val="00747F8D"/>
    <w:rPr>
      <w:b/>
      <w:bCs w:val="0"/>
    </w:rPr>
  </w:style>
  <w:style w:type="paragraph" w:styleId="NormalWeb">
    <w:name w:val="Normal (Web)"/>
    <w:basedOn w:val="Normal"/>
    <w:uiPriority w:val="99"/>
    <w:rsid w:val="00747F8D"/>
    <w:pPr>
      <w:widowControl/>
      <w:tabs>
        <w:tab w:val="clear" w:pos="1418"/>
        <w:tab w:val="clear" w:pos="8222"/>
      </w:tabs>
      <w:adjustRightInd/>
      <w:spacing w:before="100" w:beforeAutospacing="1" w:after="100" w:afterAutospacing="1" w:line="240" w:lineRule="auto"/>
      <w:ind w:left="0"/>
    </w:pPr>
    <w:rPr>
      <w:rFonts w:ascii="Times New Roman" w:hAnsi="Times New Roman"/>
      <w:kern w:val="0"/>
    </w:rPr>
  </w:style>
  <w:style w:type="character" w:customStyle="1" w:styleId="Ttulo7Car">
    <w:name w:val="Título 7 Car"/>
    <w:basedOn w:val="Fuentedeprrafopredeter"/>
    <w:link w:val="Ttulo7"/>
    <w:locked/>
    <w:rsid w:val="00747F8D"/>
    <w:rPr>
      <w:rFonts w:asciiTheme="majorHAnsi" w:eastAsiaTheme="majorEastAsia" w:hAnsiTheme="majorHAnsi" w:cstheme="majorBidi" w:hint="default"/>
      <w:i/>
      <w:iCs/>
      <w:color w:val="404040" w:themeColor="text1" w:themeTint="BF"/>
      <w:kern w:val="32"/>
    </w:rPr>
  </w:style>
  <w:style w:type="character" w:customStyle="1" w:styleId="Ttulo8Car">
    <w:name w:val="Título 8 Car"/>
    <w:basedOn w:val="Fuentedeprrafopredeter"/>
    <w:link w:val="Ttulo8"/>
    <w:locked/>
    <w:rsid w:val="00747F8D"/>
    <w:rPr>
      <w:rFonts w:asciiTheme="majorHAnsi" w:eastAsiaTheme="majorEastAsia" w:hAnsiTheme="majorHAnsi" w:cstheme="majorBidi" w:hint="default"/>
      <w:color w:val="404040" w:themeColor="text1" w:themeTint="BF"/>
      <w:kern w:val="32"/>
    </w:rPr>
  </w:style>
  <w:style w:type="character" w:customStyle="1" w:styleId="Ttulo9Car">
    <w:name w:val="Título 9 Car"/>
    <w:basedOn w:val="Fuentedeprrafopredeter"/>
    <w:link w:val="Ttulo9"/>
    <w:locked/>
    <w:rsid w:val="00747F8D"/>
    <w:rPr>
      <w:rFonts w:asciiTheme="majorHAnsi" w:eastAsiaTheme="majorEastAsia" w:hAnsiTheme="majorHAnsi" w:cstheme="majorBidi" w:hint="default"/>
      <w:i/>
      <w:iCs/>
      <w:color w:val="404040" w:themeColor="text1" w:themeTint="BF"/>
      <w:kern w:val="32"/>
    </w:rPr>
  </w:style>
  <w:style w:type="paragraph" w:styleId="TDC1">
    <w:name w:val="toc 1"/>
    <w:basedOn w:val="Normal"/>
    <w:next w:val="Normal"/>
    <w:autoRedefine/>
    <w:semiHidden/>
    <w:rsid w:val="00747F8D"/>
    <w:pPr>
      <w:tabs>
        <w:tab w:val="right" w:leader="dot" w:pos="9293"/>
      </w:tabs>
    </w:pPr>
    <w:rPr>
      <w:noProof/>
    </w:rPr>
  </w:style>
  <w:style w:type="paragraph" w:styleId="TDC2">
    <w:name w:val="toc 2"/>
    <w:basedOn w:val="Normal"/>
    <w:next w:val="Normal"/>
    <w:autoRedefine/>
    <w:semiHidden/>
    <w:rsid w:val="00747F8D"/>
    <w:pPr>
      <w:tabs>
        <w:tab w:val="right" w:leader="dot" w:pos="9293"/>
      </w:tabs>
      <w:ind w:left="238"/>
    </w:pPr>
    <w:rPr>
      <w:noProof/>
    </w:rPr>
  </w:style>
  <w:style w:type="paragraph" w:styleId="TDC3">
    <w:name w:val="toc 3"/>
    <w:basedOn w:val="Normal"/>
    <w:next w:val="Normal"/>
    <w:autoRedefine/>
    <w:semiHidden/>
    <w:rsid w:val="00747F8D"/>
    <w:pPr>
      <w:tabs>
        <w:tab w:val="right" w:leader="dot" w:pos="9293"/>
      </w:tabs>
      <w:ind w:left="238"/>
    </w:pPr>
    <w:rPr>
      <w:b/>
      <w:noProof/>
    </w:rPr>
  </w:style>
  <w:style w:type="paragraph" w:styleId="Textonotapie">
    <w:name w:val="footnote text"/>
    <w:basedOn w:val="Normal"/>
    <w:link w:val="TextonotapieCar"/>
    <w:semiHidden/>
    <w:rsid w:val="00747F8D"/>
    <w:pPr>
      <w:pBdr>
        <w:top w:val="single" w:sz="2" w:space="3" w:color="000000"/>
      </w:pBdr>
      <w:ind w:left="1276" w:hanging="142"/>
    </w:pPr>
  </w:style>
  <w:style w:type="character" w:customStyle="1" w:styleId="TextonotapieCar">
    <w:name w:val="Texto nota pie Car"/>
    <w:basedOn w:val="Fuentedeprrafopredeter"/>
    <w:link w:val="Textonotapie"/>
    <w:locked/>
    <w:rsid w:val="00747F8D"/>
    <w:rPr>
      <w:rFonts w:ascii="Arial" w:hAnsi="Arial" w:cs="Arial" w:hint="default"/>
      <w:kern w:val="32"/>
    </w:rPr>
  </w:style>
  <w:style w:type="paragraph" w:styleId="Encabezado">
    <w:name w:val="header"/>
    <w:basedOn w:val="Normal"/>
    <w:link w:val="EncabezadoCar"/>
    <w:uiPriority w:val="99"/>
    <w:rsid w:val="00747F8D"/>
    <w:pPr>
      <w:tabs>
        <w:tab w:val="clear" w:pos="1418"/>
      </w:tabs>
    </w:pPr>
    <w:rPr>
      <w:sz w:val="17"/>
    </w:rPr>
  </w:style>
  <w:style w:type="character" w:customStyle="1" w:styleId="EncabezadoCar">
    <w:name w:val="Encabezado Car"/>
    <w:basedOn w:val="Fuentedeprrafopredeter"/>
    <w:link w:val="Encabezado"/>
    <w:uiPriority w:val="99"/>
    <w:locked/>
    <w:rsid w:val="00747F8D"/>
    <w:rPr>
      <w:rFonts w:ascii="Arial" w:hAnsi="Arial" w:cs="Arial" w:hint="default"/>
      <w:kern w:val="32"/>
    </w:rPr>
  </w:style>
  <w:style w:type="paragraph" w:styleId="Piedepgina">
    <w:name w:val="footer"/>
    <w:basedOn w:val="Normal"/>
    <w:link w:val="PiedepginaCar"/>
    <w:uiPriority w:val="99"/>
    <w:rsid w:val="00747F8D"/>
    <w:pPr>
      <w:tabs>
        <w:tab w:val="clear" w:pos="1418"/>
      </w:tabs>
    </w:pPr>
    <w:rPr>
      <w:sz w:val="17"/>
    </w:rPr>
  </w:style>
  <w:style w:type="character" w:customStyle="1" w:styleId="PiedepginaCar">
    <w:name w:val="Pie de página Car"/>
    <w:basedOn w:val="Fuentedeprrafopredeter"/>
    <w:link w:val="Piedepgina"/>
    <w:uiPriority w:val="99"/>
    <w:locked/>
    <w:rsid w:val="00747F8D"/>
    <w:rPr>
      <w:rFonts w:ascii="Arial" w:hAnsi="Arial" w:cs="Arial" w:hint="default"/>
      <w:kern w:val="32"/>
    </w:rPr>
  </w:style>
  <w:style w:type="paragraph" w:styleId="Listaconvietas">
    <w:name w:val="List Bullet"/>
    <w:basedOn w:val="Normal"/>
    <w:autoRedefine/>
    <w:rsid w:val="00747F8D"/>
    <w:pPr>
      <w:numPr>
        <w:numId w:val="6"/>
      </w:numPr>
    </w:pPr>
  </w:style>
  <w:style w:type="paragraph" w:styleId="Ttulo">
    <w:name w:val="Title"/>
    <w:basedOn w:val="Normal"/>
    <w:link w:val="TtuloCar"/>
    <w:qFormat/>
    <w:rsid w:val="00747F8D"/>
    <w:pPr>
      <w:widowControl/>
      <w:tabs>
        <w:tab w:val="clear" w:pos="1418"/>
        <w:tab w:val="clear" w:pos="8222"/>
      </w:tabs>
      <w:adjustRightInd/>
      <w:spacing w:after="0" w:line="240" w:lineRule="auto"/>
      <w:ind w:left="0"/>
      <w:jc w:val="center"/>
    </w:pPr>
    <w:rPr>
      <w:rFonts w:ascii="Times New Roman" w:hAnsi="Times New Roman"/>
      <w:b/>
      <w:kern w:val="0"/>
    </w:rPr>
  </w:style>
  <w:style w:type="character" w:customStyle="1" w:styleId="TtuloCar">
    <w:name w:val="Título Car"/>
    <w:basedOn w:val="Fuentedeprrafopredeter"/>
    <w:link w:val="Ttulo"/>
    <w:locked/>
    <w:rsid w:val="00747F8D"/>
    <w:rPr>
      <w:rFonts w:asciiTheme="majorHAnsi" w:eastAsiaTheme="majorEastAsia" w:hAnsiTheme="majorHAnsi" w:cstheme="majorBidi" w:hint="default"/>
      <w:color w:val="17365D" w:themeColor="text2" w:themeShade="BF"/>
      <w:spacing w:val="5"/>
      <w:kern w:val="28"/>
      <w:sz w:val="52"/>
      <w:szCs w:val="52"/>
    </w:rPr>
  </w:style>
  <w:style w:type="paragraph" w:styleId="Textoindependiente">
    <w:name w:val="Body Text"/>
    <w:basedOn w:val="Normal"/>
    <w:link w:val="TextoindependienteCar"/>
    <w:rsid w:val="00747F8D"/>
    <w:pPr>
      <w:spacing w:line="240" w:lineRule="auto"/>
    </w:pPr>
    <w:rPr>
      <w:sz w:val="23"/>
    </w:rPr>
  </w:style>
  <w:style w:type="character" w:customStyle="1" w:styleId="TextoindependienteCar">
    <w:name w:val="Texto independiente Car"/>
    <w:basedOn w:val="Fuentedeprrafopredeter"/>
    <w:link w:val="Textoindependiente"/>
    <w:locked/>
    <w:rsid w:val="00747F8D"/>
    <w:rPr>
      <w:rFonts w:ascii="Arial" w:hAnsi="Arial" w:cs="Arial" w:hint="default"/>
      <w:kern w:val="32"/>
    </w:rPr>
  </w:style>
  <w:style w:type="paragraph" w:styleId="Sangradetextonormal">
    <w:name w:val="Body Text Indent"/>
    <w:basedOn w:val="Normal"/>
    <w:link w:val="SangradetextonormalCar"/>
    <w:rsid w:val="00747F8D"/>
    <w:pPr>
      <w:spacing w:line="240" w:lineRule="auto"/>
      <w:ind w:left="720"/>
    </w:pPr>
    <w:rPr>
      <w:sz w:val="22"/>
    </w:rPr>
  </w:style>
  <w:style w:type="character" w:customStyle="1" w:styleId="SangradetextonormalCar">
    <w:name w:val="Sangría de texto normal Car"/>
    <w:basedOn w:val="Fuentedeprrafopredeter"/>
    <w:link w:val="Sangradetextonormal"/>
    <w:locked/>
    <w:rsid w:val="00747F8D"/>
    <w:rPr>
      <w:rFonts w:ascii="Arial" w:hAnsi="Arial" w:cs="Arial" w:hint="default"/>
      <w:kern w:val="32"/>
    </w:rPr>
  </w:style>
  <w:style w:type="paragraph" w:styleId="Textoindependiente2">
    <w:name w:val="Body Text 2"/>
    <w:basedOn w:val="Normal"/>
    <w:link w:val="Textoindependiente2Car"/>
    <w:rsid w:val="00747F8D"/>
    <w:pPr>
      <w:spacing w:line="240" w:lineRule="auto"/>
    </w:pPr>
    <w:rPr>
      <w:b/>
      <w:i/>
    </w:rPr>
  </w:style>
  <w:style w:type="character" w:customStyle="1" w:styleId="Textoindependiente2Car">
    <w:name w:val="Texto independiente 2 Car"/>
    <w:basedOn w:val="Fuentedeprrafopredeter"/>
    <w:link w:val="Textoindependiente2"/>
    <w:locked/>
    <w:rsid w:val="00747F8D"/>
    <w:rPr>
      <w:rFonts w:ascii="Arial" w:hAnsi="Arial" w:cs="Arial" w:hint="default"/>
      <w:kern w:val="32"/>
    </w:rPr>
  </w:style>
  <w:style w:type="paragraph" w:styleId="Textoindependiente3">
    <w:name w:val="Body Text 3"/>
    <w:basedOn w:val="Normal"/>
    <w:link w:val="Textoindependiente3Car"/>
    <w:rsid w:val="00747F8D"/>
    <w:pPr>
      <w:spacing w:line="240" w:lineRule="auto"/>
    </w:pPr>
    <w:rPr>
      <w:sz w:val="22"/>
    </w:rPr>
  </w:style>
  <w:style w:type="character" w:customStyle="1" w:styleId="Textoindependiente3Car">
    <w:name w:val="Texto independiente 3 Car"/>
    <w:basedOn w:val="Fuentedeprrafopredeter"/>
    <w:link w:val="Textoindependiente3"/>
    <w:locked/>
    <w:rsid w:val="00747F8D"/>
    <w:rPr>
      <w:rFonts w:ascii="Arial" w:hAnsi="Arial" w:cs="Arial" w:hint="default"/>
      <w:kern w:val="32"/>
      <w:sz w:val="16"/>
      <w:szCs w:val="16"/>
    </w:rPr>
  </w:style>
  <w:style w:type="paragraph" w:styleId="Sangra2detindependiente">
    <w:name w:val="Body Text Indent 2"/>
    <w:basedOn w:val="Normal"/>
    <w:link w:val="Sangra2detindependienteCar"/>
    <w:rsid w:val="00747F8D"/>
    <w:pPr>
      <w:spacing w:line="240" w:lineRule="auto"/>
      <w:ind w:left="1440"/>
    </w:pPr>
  </w:style>
  <w:style w:type="character" w:customStyle="1" w:styleId="Sangra2detindependienteCar">
    <w:name w:val="Sangría 2 de t. independiente Car"/>
    <w:basedOn w:val="Fuentedeprrafopredeter"/>
    <w:link w:val="Sangra2detindependiente"/>
    <w:locked/>
    <w:rsid w:val="00747F8D"/>
    <w:rPr>
      <w:rFonts w:ascii="Arial" w:hAnsi="Arial" w:cs="Arial" w:hint="default"/>
      <w:kern w:val="32"/>
    </w:rPr>
  </w:style>
  <w:style w:type="paragraph" w:styleId="Sangra3detindependiente">
    <w:name w:val="Body Text Indent 3"/>
    <w:basedOn w:val="Normal"/>
    <w:link w:val="Sangra3detindependienteCar"/>
    <w:rsid w:val="00747F8D"/>
    <w:pPr>
      <w:spacing w:line="240" w:lineRule="auto"/>
      <w:ind w:left="720"/>
    </w:pPr>
  </w:style>
  <w:style w:type="character" w:customStyle="1" w:styleId="Sangra3detindependienteCar">
    <w:name w:val="Sangría 3 de t. independiente Car"/>
    <w:basedOn w:val="Fuentedeprrafopredeter"/>
    <w:link w:val="Sangra3detindependiente"/>
    <w:locked/>
    <w:rsid w:val="00747F8D"/>
    <w:rPr>
      <w:rFonts w:ascii="Arial" w:hAnsi="Arial" w:cs="Arial" w:hint="default"/>
      <w:kern w:val="32"/>
      <w:sz w:val="16"/>
      <w:szCs w:val="16"/>
    </w:rPr>
  </w:style>
  <w:style w:type="paragraph" w:styleId="Textodeglobo">
    <w:name w:val="Balloon Text"/>
    <w:basedOn w:val="Normal"/>
    <w:link w:val="TextodegloboCar"/>
    <w:rsid w:val="00747F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locked/>
    <w:rsid w:val="00747F8D"/>
    <w:rPr>
      <w:rFonts w:ascii="Tahoma" w:hAnsi="Tahoma" w:cs="Tahoma" w:hint="default"/>
      <w:kern w:val="32"/>
      <w:sz w:val="16"/>
      <w:szCs w:val="16"/>
    </w:rPr>
  </w:style>
  <w:style w:type="paragraph" w:styleId="Prrafodelista">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PrrafodelistaCar"/>
    <w:uiPriority w:val="34"/>
    <w:qFormat/>
    <w:rsid w:val="00747F8D"/>
    <w:pPr>
      <w:ind w:left="720"/>
      <w:contextualSpacing/>
    </w:pPr>
  </w:style>
  <w:style w:type="paragraph" w:customStyle="1" w:styleId="Style1">
    <w:name w:val="Style1"/>
    <w:basedOn w:val="Ttulo1"/>
    <w:autoRedefine/>
    <w:rsid w:val="00747F8D"/>
    <w:pPr>
      <w:jc w:val="both"/>
    </w:pPr>
    <w:rPr>
      <w:rFonts w:eastAsia="Times New Roman"/>
      <w:b w:val="0"/>
    </w:rPr>
  </w:style>
  <w:style w:type="paragraph" w:customStyle="1" w:styleId="Style2">
    <w:name w:val="Style2"/>
    <w:basedOn w:val="Normal"/>
    <w:autoRedefine/>
    <w:rsid w:val="00747F8D"/>
    <w:pPr>
      <w:numPr>
        <w:numId w:val="7"/>
      </w:numPr>
    </w:pPr>
    <w:rPr>
      <w:b/>
      <w:color w:val="008000"/>
    </w:rPr>
  </w:style>
  <w:style w:type="paragraph" w:customStyle="1" w:styleId="Style3">
    <w:name w:val="Style3"/>
    <w:basedOn w:val="Normal"/>
    <w:autoRedefine/>
    <w:rsid w:val="00747F8D"/>
    <w:pPr>
      <w:numPr>
        <w:ilvl w:val="1"/>
        <w:numId w:val="7"/>
      </w:numPr>
    </w:pPr>
    <w:rPr>
      <w:b/>
      <w:color w:val="008000"/>
      <w:sz w:val="22"/>
    </w:rPr>
  </w:style>
  <w:style w:type="paragraph" w:customStyle="1" w:styleId="toolkit-box">
    <w:name w:val="toolkit-box"/>
    <w:basedOn w:val="Normal"/>
    <w:next w:val="Normal"/>
    <w:rsid w:val="00747F8D"/>
    <w:pPr>
      <w:pBdr>
        <w:top w:val="single" w:sz="4" w:space="6" w:color="808080"/>
        <w:left w:val="single" w:sz="4" w:space="6" w:color="808080"/>
        <w:bottom w:val="single" w:sz="4" w:space="6" w:color="808080"/>
        <w:right w:val="single" w:sz="4" w:space="6" w:color="808080"/>
      </w:pBdr>
      <w:tabs>
        <w:tab w:val="clear" w:pos="1418"/>
        <w:tab w:val="left" w:pos="1588"/>
        <w:tab w:val="left" w:pos="1758"/>
      </w:tabs>
      <w:spacing w:after="80"/>
      <w:ind w:left="1304" w:right="170"/>
    </w:pPr>
  </w:style>
  <w:style w:type="paragraph" w:customStyle="1" w:styleId="toolkit-box-firstline">
    <w:name w:val="toolkit-box-firstline"/>
    <w:basedOn w:val="toolkit-box"/>
    <w:rsid w:val="00747F8D"/>
    <w:pPr>
      <w:spacing w:before="240"/>
    </w:pPr>
  </w:style>
  <w:style w:type="paragraph" w:customStyle="1" w:styleId="toolkit-boxul">
    <w:name w:val="toolkit-boxul"/>
    <w:basedOn w:val="toolkit-box"/>
    <w:rsid w:val="00747F8D"/>
    <w:pPr>
      <w:numPr>
        <w:numId w:val="8"/>
      </w:numPr>
      <w:spacing w:after="0"/>
    </w:pPr>
  </w:style>
  <w:style w:type="paragraph" w:customStyle="1" w:styleId="toolkit-hanging">
    <w:name w:val="toolkit-hanging"/>
    <w:basedOn w:val="Normal"/>
    <w:rsid w:val="00747F8D"/>
    <w:pPr>
      <w:tabs>
        <w:tab w:val="left" w:pos="1134"/>
      </w:tabs>
      <w:ind w:hanging="1134"/>
    </w:pPr>
  </w:style>
  <w:style w:type="paragraph" w:customStyle="1" w:styleId="toolkit-list-above">
    <w:name w:val="toolkit-list-above"/>
    <w:basedOn w:val="Normal"/>
    <w:rsid w:val="00747F8D"/>
    <w:pPr>
      <w:spacing w:after="60"/>
    </w:pPr>
  </w:style>
  <w:style w:type="paragraph" w:customStyle="1" w:styleId="toolkit-ul">
    <w:name w:val="toolkit-ul"/>
    <w:basedOn w:val="Normal"/>
    <w:rsid w:val="00747F8D"/>
    <w:pPr>
      <w:numPr>
        <w:numId w:val="9"/>
      </w:numPr>
      <w:tabs>
        <w:tab w:val="left" w:pos="1134"/>
      </w:tabs>
      <w:spacing w:after="60"/>
    </w:pPr>
  </w:style>
  <w:style w:type="paragraph" w:customStyle="1" w:styleId="toolkit-ol">
    <w:name w:val="toolkit-ol"/>
    <w:basedOn w:val="toolkit-ul"/>
    <w:rsid w:val="00747F8D"/>
    <w:pPr>
      <w:numPr>
        <w:numId w:val="10"/>
      </w:numPr>
      <w:tabs>
        <w:tab w:val="clear" w:pos="1418"/>
      </w:tabs>
    </w:pPr>
  </w:style>
  <w:style w:type="paragraph" w:customStyle="1" w:styleId="toolkit-ol-last">
    <w:name w:val="toolkit-ol-last"/>
    <w:basedOn w:val="toolkit-ol"/>
    <w:rsid w:val="00747F8D"/>
    <w:pPr>
      <w:spacing w:after="120"/>
    </w:pPr>
  </w:style>
  <w:style w:type="paragraph" w:customStyle="1" w:styleId="toolkit-tight">
    <w:name w:val="toolkit-tight"/>
    <w:basedOn w:val="Normal"/>
    <w:rsid w:val="00747F8D"/>
    <w:pPr>
      <w:spacing w:after="0"/>
    </w:pPr>
  </w:style>
  <w:style w:type="paragraph" w:customStyle="1" w:styleId="toolkit-toc">
    <w:name w:val="toolkit-toc"/>
    <w:basedOn w:val="Normal"/>
    <w:rsid w:val="00747F8D"/>
    <w:pPr>
      <w:spacing w:after="0"/>
    </w:pPr>
  </w:style>
  <w:style w:type="paragraph" w:customStyle="1" w:styleId="toolkit-ul-last">
    <w:name w:val="toolkit-ul-last"/>
    <w:basedOn w:val="toolkit-ul"/>
    <w:rsid w:val="00747F8D"/>
    <w:pPr>
      <w:spacing w:after="120"/>
    </w:pPr>
  </w:style>
  <w:style w:type="paragraph" w:customStyle="1" w:styleId="StyleTOC1">
    <w:name w:val="Style TOC 1"/>
    <w:basedOn w:val="Normal"/>
    <w:rsid w:val="00747F8D"/>
    <w:pPr>
      <w:spacing w:after="0"/>
    </w:pPr>
  </w:style>
  <w:style w:type="paragraph" w:customStyle="1" w:styleId="toolkit-strong-para">
    <w:name w:val="toolkit-strong-para"/>
    <w:basedOn w:val="Normal"/>
    <w:rsid w:val="00747F8D"/>
    <w:rPr>
      <w:b/>
    </w:rPr>
  </w:style>
  <w:style w:type="paragraph" w:customStyle="1" w:styleId="toolkit-table-head1">
    <w:name w:val="toolkit-table-head1"/>
    <w:basedOn w:val="Normal"/>
    <w:rsid w:val="00747F8D"/>
    <w:pPr>
      <w:spacing w:before="60" w:after="60"/>
      <w:ind w:left="0"/>
    </w:pPr>
    <w:rPr>
      <w:b/>
      <w:color w:val="FFFFFF"/>
    </w:rPr>
  </w:style>
  <w:style w:type="paragraph" w:customStyle="1" w:styleId="toolkit-table-text1">
    <w:name w:val="toolkit-table-text1"/>
    <w:basedOn w:val="Normal"/>
    <w:rsid w:val="00747F8D"/>
    <w:pPr>
      <w:spacing w:after="60"/>
      <w:ind w:left="0"/>
    </w:pPr>
  </w:style>
  <w:style w:type="paragraph" w:customStyle="1" w:styleId="toolkit-table-head2">
    <w:name w:val="toolkit-table-head2"/>
    <w:basedOn w:val="toolkit-table-head1"/>
    <w:rsid w:val="00747F8D"/>
    <w:pPr>
      <w:spacing w:before="0" w:after="0"/>
    </w:pPr>
    <w:rPr>
      <w:color w:val="000000"/>
    </w:rPr>
  </w:style>
  <w:style w:type="paragraph" w:customStyle="1" w:styleId="toolkit-table-aftergap">
    <w:name w:val="toolkit-table-aftergap"/>
    <w:basedOn w:val="Normal"/>
    <w:rsid w:val="00747F8D"/>
    <w:pPr>
      <w:spacing w:after="0"/>
    </w:pPr>
  </w:style>
  <w:style w:type="paragraph" w:customStyle="1" w:styleId="Style4">
    <w:name w:val="Style4"/>
    <w:basedOn w:val="toolkit-box"/>
    <w:rsid w:val="00747F8D"/>
    <w:pPr>
      <w:numPr>
        <w:numId w:val="11"/>
      </w:numPr>
      <w:pBdr>
        <w:left w:val="single" w:sz="4" w:space="20" w:color="808080"/>
      </w:pBdr>
    </w:pPr>
  </w:style>
  <w:style w:type="paragraph" w:customStyle="1" w:styleId="toolkit-ol-abc">
    <w:name w:val="toolkit-ol-abc"/>
    <w:basedOn w:val="Normal"/>
    <w:rsid w:val="00747F8D"/>
    <w:pPr>
      <w:numPr>
        <w:numId w:val="12"/>
      </w:numPr>
      <w:spacing w:after="60"/>
    </w:pPr>
  </w:style>
  <w:style w:type="paragraph" w:customStyle="1" w:styleId="toolkit-ol-abc-last">
    <w:name w:val="toolkit-ol-abc-last"/>
    <w:basedOn w:val="toolkit-ol-abc"/>
    <w:next w:val="Normal"/>
    <w:rsid w:val="00747F8D"/>
    <w:pPr>
      <w:spacing w:after="120"/>
    </w:pPr>
  </w:style>
  <w:style w:type="paragraph" w:customStyle="1" w:styleId="toolkit-italic-para">
    <w:name w:val="toolkit-italic-para"/>
    <w:basedOn w:val="Normal"/>
    <w:rsid w:val="00747F8D"/>
    <w:rPr>
      <w:i/>
    </w:rPr>
  </w:style>
  <w:style w:type="paragraph" w:customStyle="1" w:styleId="toolkit-table-text2">
    <w:name w:val="toolkit-table-text2"/>
    <w:basedOn w:val="toolkit-table-text1"/>
    <w:rsid w:val="00747F8D"/>
    <w:pPr>
      <w:spacing w:line="240" w:lineRule="exact"/>
    </w:pPr>
    <w:rPr>
      <w:sz w:val="18"/>
    </w:rPr>
  </w:style>
  <w:style w:type="paragraph" w:customStyle="1" w:styleId="toolkit-table-head3">
    <w:name w:val="toolkit-table-head3"/>
    <w:basedOn w:val="toolkit-table-head2"/>
    <w:rsid w:val="00747F8D"/>
    <w:pPr>
      <w:spacing w:line="280" w:lineRule="exact"/>
    </w:pPr>
    <w:rPr>
      <w:sz w:val="18"/>
    </w:rPr>
  </w:style>
  <w:style w:type="paragraph" w:customStyle="1" w:styleId="toolkit-table-text2-ul">
    <w:name w:val="toolkit-table-text2-ul"/>
    <w:basedOn w:val="toolkit-table-text2"/>
    <w:rsid w:val="00747F8D"/>
    <w:pPr>
      <w:numPr>
        <w:numId w:val="13"/>
      </w:numPr>
    </w:pPr>
  </w:style>
  <w:style w:type="paragraph" w:customStyle="1" w:styleId="toolkit-table-text1-ol">
    <w:name w:val="toolkit-table-text1-ol"/>
    <w:basedOn w:val="toolkit-table-text1"/>
    <w:rsid w:val="00747F8D"/>
    <w:pPr>
      <w:numPr>
        <w:numId w:val="14"/>
      </w:numPr>
    </w:pPr>
  </w:style>
  <w:style w:type="paragraph" w:customStyle="1" w:styleId="Heading3numbered">
    <w:name w:val="Heading 3 numbered"/>
    <w:basedOn w:val="Ttulo3"/>
    <w:next w:val="Normal"/>
    <w:rsid w:val="00747F8D"/>
    <w:pPr>
      <w:ind w:hanging="1134"/>
    </w:pPr>
    <w:rPr>
      <w:rFonts w:eastAsia="Times New Roman"/>
    </w:rPr>
  </w:style>
  <w:style w:type="paragraph" w:customStyle="1" w:styleId="toolkit-ul-sub">
    <w:name w:val="toolkit-ul-sub"/>
    <w:basedOn w:val="Normal"/>
    <w:rsid w:val="00747F8D"/>
    <w:pPr>
      <w:tabs>
        <w:tab w:val="left" w:pos="1588"/>
        <w:tab w:val="left" w:pos="1701"/>
        <w:tab w:val="left" w:pos="1871"/>
      </w:tabs>
      <w:spacing w:after="60"/>
      <w:ind w:left="1588" w:hanging="170"/>
    </w:pPr>
  </w:style>
  <w:style w:type="paragraph" w:customStyle="1" w:styleId="StyleHeading5NotBoldItalic">
    <w:name w:val="Style Heading 5 + Not Bold Italic"/>
    <w:basedOn w:val="Ttulo5"/>
    <w:rsid w:val="00747F8D"/>
    <w:rPr>
      <w:rFonts w:eastAsia="Times New Roman"/>
      <w:b w:val="0"/>
      <w:i/>
      <w:sz w:val="24"/>
    </w:rPr>
  </w:style>
  <w:style w:type="paragraph" w:customStyle="1" w:styleId="NCHH2">
    <w:name w:val="NCH H2"/>
    <w:basedOn w:val="Normal"/>
    <w:autoRedefine/>
    <w:rsid w:val="00747F8D"/>
    <w:pPr>
      <w:widowControl/>
      <w:numPr>
        <w:numId w:val="15"/>
      </w:numPr>
      <w:tabs>
        <w:tab w:val="clear" w:pos="1418"/>
        <w:tab w:val="clear" w:pos="8222"/>
        <w:tab w:val="num" w:pos="540"/>
      </w:tabs>
      <w:adjustRightInd/>
      <w:spacing w:after="0" w:line="240" w:lineRule="auto"/>
      <w:ind w:left="540"/>
    </w:pPr>
    <w:rPr>
      <w:b/>
      <w:kern w:val="0"/>
    </w:rPr>
  </w:style>
  <w:style w:type="paragraph" w:customStyle="1" w:styleId="NCHNormal">
    <w:name w:val="NCH Normal"/>
    <w:basedOn w:val="Normal"/>
    <w:autoRedefine/>
    <w:rsid w:val="00747F8D"/>
    <w:pPr>
      <w:widowControl/>
      <w:tabs>
        <w:tab w:val="clear" w:pos="1418"/>
        <w:tab w:val="clear" w:pos="8222"/>
      </w:tabs>
      <w:adjustRightInd/>
      <w:spacing w:after="0" w:line="240" w:lineRule="auto"/>
      <w:ind w:left="0"/>
      <w:jc w:val="both"/>
    </w:pPr>
    <w:rPr>
      <w:kern w:val="0"/>
      <w:sz w:val="22"/>
    </w:rPr>
  </w:style>
  <w:style w:type="character" w:styleId="Refdenotaalpie">
    <w:name w:val="footnote reference"/>
    <w:basedOn w:val="Fuentedeprrafopredeter"/>
    <w:semiHidden/>
    <w:rsid w:val="00747F8D"/>
    <w:rPr>
      <w:vertAlign w:val="superscript"/>
    </w:rPr>
  </w:style>
  <w:style w:type="character" w:customStyle="1" w:styleId="CharChar">
    <w:name w:val="Char Char"/>
    <w:basedOn w:val="Fuentedeprrafopredeter"/>
    <w:rsid w:val="00747F8D"/>
    <w:rPr>
      <w:rFonts w:ascii="Arial" w:hAnsi="Arial" w:cs="Arial" w:hint="default"/>
      <w:b/>
      <w:bCs w:val="0"/>
      <w:i/>
      <w:iCs w:val="0"/>
      <w:noProof w:val="0"/>
      <w:color w:val="008000"/>
      <w:sz w:val="28"/>
      <w:lang w:val="en-GB"/>
    </w:rPr>
  </w:style>
  <w:style w:type="character" w:customStyle="1" w:styleId="toolkit-strong">
    <w:name w:val="toolkit-strong"/>
    <w:rsid w:val="00747F8D"/>
    <w:rPr>
      <w:rFonts w:ascii="Frutiger LT Std 45 Light" w:hAnsi="Frutiger LT Std 45 Light" w:cs="Frutiger LT Std 45 Light" w:hint="default"/>
      <w:b/>
      <w:bCs w:val="0"/>
      <w:color w:val="auto"/>
    </w:rPr>
  </w:style>
  <w:style w:type="character" w:customStyle="1" w:styleId="toolkit-strongtone">
    <w:name w:val="toolkit-strongtone"/>
    <w:basedOn w:val="toolkit-strong"/>
    <w:rsid w:val="00747F8D"/>
    <w:rPr>
      <w:rFonts w:ascii="Frutiger LT Std 45 Light" w:hAnsi="Frutiger LT Std 45 Light" w:cs="Frutiger LT Std 45 Light" w:hint="default"/>
      <w:b/>
      <w:bCs w:val="0"/>
      <w:color w:val="808080"/>
    </w:rPr>
  </w:style>
  <w:style w:type="character" w:customStyle="1" w:styleId="toolkit-sectionnum">
    <w:name w:val="toolkit-sectionnum"/>
    <w:rsid w:val="00747F8D"/>
    <w:rPr>
      <w:sz w:val="96"/>
    </w:rPr>
  </w:style>
  <w:style w:type="character" w:customStyle="1" w:styleId="toolkit-strong11">
    <w:name w:val="toolkit-strong11"/>
    <w:basedOn w:val="toolkit-strong"/>
    <w:rsid w:val="00747F8D"/>
    <w:rPr>
      <w:rFonts w:ascii="Frutiger LT Std 45 Light" w:hAnsi="Frutiger LT Std 45 Light" w:cs="Frutiger LT Std 45 Light" w:hint="default"/>
      <w:b/>
      <w:bCs w:val="0"/>
      <w:color w:val="auto"/>
      <w:sz w:val="22"/>
    </w:rPr>
  </w:style>
  <w:style w:type="character" w:customStyle="1" w:styleId="toolkit-strong11tone">
    <w:name w:val="toolkit-strong11tone"/>
    <w:basedOn w:val="toolkit-strong11"/>
    <w:rsid w:val="00747F8D"/>
    <w:rPr>
      <w:rFonts w:ascii="Frutiger LT Std 45 Light" w:hAnsi="Frutiger LT Std 45 Light" w:cs="Frutiger LT Std 45 Light" w:hint="default"/>
      <w:b/>
      <w:bCs w:val="0"/>
      <w:color w:val="808080"/>
      <w:sz w:val="22"/>
    </w:rPr>
  </w:style>
  <w:style w:type="character" w:customStyle="1" w:styleId="toolkit-table-head1Char">
    <w:name w:val="toolkit-table-head1 Char"/>
    <w:basedOn w:val="Fuentedeprrafopredeter"/>
    <w:rsid w:val="00747F8D"/>
    <w:rPr>
      <w:rFonts w:ascii="Frutiger LT Std 45 Light" w:hAnsi="Frutiger LT Std 45 Light" w:cs="Frutiger LT Std 45 Light" w:hint="default"/>
      <w:b/>
      <w:bCs w:val="0"/>
      <w:noProof w:val="0"/>
      <w:color w:val="FFFFFF"/>
      <w:kern w:val="32"/>
      <w:lang w:val="en-GB"/>
    </w:rPr>
  </w:style>
  <w:style w:type="character" w:customStyle="1" w:styleId="toolkit-table-head2Char">
    <w:name w:val="toolkit-table-head2 Char"/>
    <w:basedOn w:val="toolkit-table-head1Char"/>
    <w:rsid w:val="00747F8D"/>
    <w:rPr>
      <w:rFonts w:ascii="Frutiger LT Std 45 Light" w:hAnsi="Frutiger LT Std 45 Light" w:cs="Frutiger LT Std 45 Light" w:hint="default"/>
      <w:b/>
      <w:bCs w:val="0"/>
      <w:noProof w:val="0"/>
      <w:color w:val="000000"/>
      <w:kern w:val="32"/>
      <w:lang w:val="en-GB"/>
    </w:rPr>
  </w:style>
  <w:style w:type="character" w:customStyle="1" w:styleId="toolkit-heading1-sub">
    <w:name w:val="toolkit-heading1-sub"/>
    <w:basedOn w:val="Fuentedeprrafopredeter"/>
    <w:rsid w:val="00747F8D"/>
    <w:rPr>
      <w:b/>
      <w:bCs w:val="0"/>
      <w:i/>
      <w:iCs w:val="0"/>
      <w:sz w:val="40"/>
    </w:rPr>
  </w:style>
  <w:style w:type="character" w:customStyle="1" w:styleId="toolkit-table-text1Char">
    <w:name w:val="toolkit-table-text1 Char"/>
    <w:basedOn w:val="Fuentedeprrafopredeter"/>
    <w:rsid w:val="00747F8D"/>
    <w:rPr>
      <w:rFonts w:ascii="Frutiger LT Std 45 Light" w:hAnsi="Frutiger LT Std 45 Light" w:cs="Frutiger LT Std 45 Light" w:hint="default"/>
      <w:noProof w:val="0"/>
      <w:kern w:val="32"/>
      <w:lang w:val="en-GB"/>
    </w:rPr>
  </w:style>
  <w:style w:type="character" w:customStyle="1" w:styleId="toolkit-table-text2Char">
    <w:name w:val="toolkit-table-text2 Char"/>
    <w:basedOn w:val="toolkit-table-text1Char"/>
    <w:rsid w:val="00747F8D"/>
    <w:rPr>
      <w:rFonts w:ascii="Frutiger LT Std 45 Light" w:hAnsi="Frutiger LT Std 45 Light" w:cs="Frutiger LT Std 45 Light" w:hint="default"/>
      <w:noProof w:val="0"/>
      <w:kern w:val="32"/>
      <w:sz w:val="18"/>
      <w:lang w:val="en-GB"/>
    </w:rPr>
  </w:style>
  <w:style w:type="character" w:customStyle="1" w:styleId="toolkit-table-text2-ulChar">
    <w:name w:val="toolkit-table-text2-ul Char"/>
    <w:basedOn w:val="toolkit-table-text2Char"/>
    <w:rsid w:val="00747F8D"/>
    <w:rPr>
      <w:rFonts w:ascii="Frutiger LT Std 45 Light" w:hAnsi="Frutiger LT Std 45 Light" w:cs="Frutiger LT Std 45 Light" w:hint="default"/>
      <w:noProof w:val="0"/>
      <w:kern w:val="32"/>
      <w:sz w:val="18"/>
      <w:lang w:val="en-GB"/>
    </w:rPr>
  </w:style>
  <w:style w:type="character" w:customStyle="1" w:styleId="toolkit-ulCharChar">
    <w:name w:val="toolkit-ul Char Char"/>
    <w:basedOn w:val="Fuentedeprrafopredeter"/>
    <w:rsid w:val="00747F8D"/>
    <w:rPr>
      <w:rFonts w:ascii="Frutiger LT Std 45 Light" w:hAnsi="Frutiger LT Std 45 Light" w:cs="Frutiger LT Std 45 Light" w:hint="default"/>
      <w:noProof w:val="0"/>
      <w:kern w:val="32"/>
      <w:lang w:val="en-GB"/>
    </w:rPr>
  </w:style>
  <w:style w:type="character" w:customStyle="1" w:styleId="toolkit-ol-abcChar">
    <w:name w:val="toolkit-ol-abc Char"/>
    <w:basedOn w:val="Fuentedeprrafopredeter"/>
    <w:rsid w:val="00747F8D"/>
    <w:rPr>
      <w:rFonts w:ascii="Frutiger LT Std 45 Light" w:hAnsi="Frutiger LT Std 45 Light" w:cs="Frutiger LT Std 45 Light" w:hint="default"/>
      <w:noProof w:val="0"/>
      <w:kern w:val="32"/>
      <w:lang w:val="en-GB"/>
    </w:rPr>
  </w:style>
  <w:style w:type="character" w:customStyle="1" w:styleId="toolkit-ul-lastChar">
    <w:name w:val="toolkit-ul-last Char"/>
    <w:basedOn w:val="toolkit-ulCharChar"/>
    <w:rsid w:val="00747F8D"/>
    <w:rPr>
      <w:rFonts w:ascii="Frutiger LT Std 45 Light" w:hAnsi="Frutiger LT Std 45 Light" w:cs="Frutiger LT Std 45 Light" w:hint="default"/>
      <w:noProof w:val="0"/>
      <w:kern w:val="32"/>
      <w:lang w:val="en-GB"/>
    </w:rPr>
  </w:style>
  <w:style w:type="character" w:customStyle="1" w:styleId="StyleHeading5NotBoldItalicChar">
    <w:name w:val="Style Heading 5 + Not Bold Italic Char"/>
    <w:basedOn w:val="Ttulo5Car"/>
    <w:rsid w:val="00747F8D"/>
    <w:rPr>
      <w:rFonts w:ascii="Arial" w:hAnsi="Arial" w:cs="Arial" w:hint="default"/>
      <w:b/>
      <w:bCs w:val="0"/>
      <w:i/>
      <w:iCs w:val="0"/>
      <w:noProof w:val="0"/>
      <w:color w:val="808080"/>
      <w:kern w:val="32"/>
      <w:sz w:val="24"/>
      <w:lang w:val="en-GB"/>
    </w:rPr>
  </w:style>
  <w:style w:type="character" w:styleId="Nmerodepgina">
    <w:name w:val="page number"/>
    <w:basedOn w:val="Fuentedeprrafopredeter"/>
    <w:uiPriority w:val="99"/>
    <w:unhideWhenUsed/>
    <w:rsid w:val="00747F8D"/>
  </w:style>
  <w:style w:type="paragraph" w:customStyle="1" w:styleId="paragraph">
    <w:name w:val="paragraph"/>
    <w:basedOn w:val="Normal"/>
    <w:rsid w:val="00A974B0"/>
    <w:pPr>
      <w:widowControl/>
      <w:tabs>
        <w:tab w:val="clear" w:pos="1418"/>
        <w:tab w:val="clear" w:pos="8222"/>
      </w:tabs>
      <w:adjustRightInd/>
      <w:spacing w:before="100" w:beforeAutospacing="1" w:after="100" w:afterAutospacing="1" w:line="240" w:lineRule="auto"/>
      <w:ind w:left="0"/>
    </w:pPr>
    <w:rPr>
      <w:rFonts w:ascii="Calibri" w:eastAsiaTheme="minorHAnsi" w:hAnsi="Calibri" w:cs="Calibri"/>
      <w:kern w:val="0"/>
      <w:sz w:val="22"/>
      <w:szCs w:val="22"/>
    </w:rPr>
  </w:style>
  <w:style w:type="character" w:customStyle="1" w:styleId="normaltextrun">
    <w:name w:val="normaltextrun"/>
    <w:basedOn w:val="Fuentedeprrafopredeter"/>
    <w:rsid w:val="00A974B0"/>
  </w:style>
  <w:style w:type="character" w:customStyle="1" w:styleId="eop">
    <w:name w:val="eop"/>
    <w:basedOn w:val="Fuentedeprrafopredeter"/>
    <w:rsid w:val="00A974B0"/>
  </w:style>
  <w:style w:type="character" w:customStyle="1" w:styleId="spellingerror">
    <w:name w:val="spellingerror"/>
    <w:basedOn w:val="Fuentedeprrafopredeter"/>
    <w:rsid w:val="00A974B0"/>
  </w:style>
  <w:style w:type="character" w:customStyle="1" w:styleId="contextualspellingandgrammarerror">
    <w:name w:val="contextualspellingandgrammarerror"/>
    <w:basedOn w:val="Fuentedeprrafopredeter"/>
    <w:rsid w:val="00A974B0"/>
  </w:style>
  <w:style w:type="character" w:styleId="Refdecomentario">
    <w:name w:val="annotation reference"/>
    <w:basedOn w:val="Fuentedeprrafopredeter"/>
    <w:semiHidden/>
    <w:unhideWhenUsed/>
    <w:rsid w:val="005013B7"/>
    <w:rPr>
      <w:sz w:val="16"/>
      <w:szCs w:val="16"/>
    </w:rPr>
  </w:style>
  <w:style w:type="paragraph" w:styleId="Textocomentario">
    <w:name w:val="annotation text"/>
    <w:basedOn w:val="Normal"/>
    <w:link w:val="TextocomentarioCar"/>
    <w:semiHidden/>
    <w:unhideWhenUsed/>
    <w:rsid w:val="005013B7"/>
    <w:pPr>
      <w:spacing w:line="240" w:lineRule="auto"/>
    </w:pPr>
  </w:style>
  <w:style w:type="character" w:customStyle="1" w:styleId="TextocomentarioCar">
    <w:name w:val="Texto comentario Car"/>
    <w:basedOn w:val="Fuentedeprrafopredeter"/>
    <w:link w:val="Textocomentario"/>
    <w:semiHidden/>
    <w:rsid w:val="005013B7"/>
    <w:rPr>
      <w:rFonts w:ascii="Arial" w:hAnsi="Arial"/>
      <w:kern w:val="32"/>
    </w:rPr>
  </w:style>
  <w:style w:type="paragraph" w:styleId="Asuntodelcomentario">
    <w:name w:val="annotation subject"/>
    <w:basedOn w:val="Textocomentario"/>
    <w:next w:val="Textocomentario"/>
    <w:link w:val="AsuntodelcomentarioCar"/>
    <w:semiHidden/>
    <w:unhideWhenUsed/>
    <w:rsid w:val="005013B7"/>
    <w:rPr>
      <w:b/>
      <w:bCs/>
    </w:rPr>
  </w:style>
  <w:style w:type="character" w:customStyle="1" w:styleId="AsuntodelcomentarioCar">
    <w:name w:val="Asunto del comentario Car"/>
    <w:basedOn w:val="TextocomentarioCar"/>
    <w:link w:val="Asuntodelcomentario"/>
    <w:semiHidden/>
    <w:rsid w:val="005013B7"/>
    <w:rPr>
      <w:rFonts w:ascii="Arial" w:hAnsi="Arial"/>
      <w:b/>
      <w:bCs/>
      <w:kern w:val="32"/>
    </w:rPr>
  </w:style>
  <w:style w:type="character" w:customStyle="1" w:styleId="PrrafodelistaCar">
    <w:name w:val="Párrafo de lista Car"/>
    <w:aliases w:val="Dot pt Car,F5 List Paragraph Car,List Paragraph1 Car,No Spacing1 Car,List Paragraph Char Char Char Car,Indicator Text Car,Numbered Para 1 Car,Bullet 1 Car,List Paragraph12 Car,Bullet Points Car,MAIN CONTENT Car,List Paragraph11 Car"/>
    <w:link w:val="Prrafodelista"/>
    <w:uiPriority w:val="34"/>
    <w:locked/>
    <w:rsid w:val="00395CBA"/>
    <w:rPr>
      <w:rFonts w:ascii="Arial" w:hAnsi="Arial"/>
      <w:kern w:val="32"/>
    </w:rPr>
  </w:style>
  <w:style w:type="table" w:styleId="Tablaconcuadrcula">
    <w:name w:val="Table Grid"/>
    <w:basedOn w:val="Tablanormal"/>
    <w:uiPriority w:val="39"/>
    <w:rsid w:val="00395CBA"/>
    <w:rPr>
      <w:rFonts w:ascii="Verdana" w:eastAsiaTheme="minorHAnsi" w:hAnsi="Verdan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Fuentedeprrafopredeter"/>
    <w:rsid w:val="00395CBA"/>
  </w:style>
  <w:style w:type="character" w:styleId="Mencinsinresolver">
    <w:name w:val="Unresolved Mention"/>
    <w:basedOn w:val="Fuentedeprrafopredeter"/>
    <w:uiPriority w:val="99"/>
    <w:semiHidden/>
    <w:unhideWhenUsed/>
    <w:rsid w:val="00084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fodportal/sites/rec/Pages1/Recruitment_Toolkit.aspx" TargetMode="External"/><Relationship Id="rId18" Type="http://schemas.openxmlformats.org/officeDocument/2006/relationships/hyperlink" Target="https://www.gov.uk/government/organisations/disclosure-and-barring-servi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cafodportal/sites/rec/Pages1/Recruitment_Toolkit.aspx" TargetMode="External"/><Relationship Id="rId17" Type="http://schemas.openxmlformats.org/officeDocument/2006/relationships/hyperlink" Target="http://cafodportal/sites/rec/Recruitment%20Toolkit%20Documents/Requesting%20References%20Guidance.docx" TargetMode="External"/><Relationship Id="rId2" Type="http://schemas.openxmlformats.org/officeDocument/2006/relationships/customXml" Target="../customXml/item2.xml"/><Relationship Id="rId16" Type="http://schemas.openxmlformats.org/officeDocument/2006/relationships/hyperlink" Target="http://cafodportal/sites/rec/Recruitment%20Toolkit%20Documents/Requesting%20References%20Guidance.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eligibility-guidanc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afodportal/sites/rec/RecruitmentTookitDocs2017/Right%20to%20Work.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fodportal/sites/rec/RecruitmentTookitDocs2017/Addressing%20Safeguarding%20Children%20in%20Interviews.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DA01A52F4CA9F47A9B8A740FE4E660B" ma:contentTypeVersion="15" ma:contentTypeDescription="Crear nuevo documento." ma:contentTypeScope="" ma:versionID="762039446b276942007110e1e65cc1aa">
  <xsd:schema xmlns:xsd="http://www.w3.org/2001/XMLSchema" xmlns:xs="http://www.w3.org/2001/XMLSchema" xmlns:p="http://schemas.microsoft.com/office/2006/metadata/properties" xmlns:ns2="7685d9b9-ccba-467f-9eeb-f8583d84f2a4" xmlns:ns3="c8323a28-157b-46e6-aa09-f907d7c3df5d" xmlns:ns4="b2594ab3-d42a-4e76-bde3-98c81b560ae9" targetNamespace="http://schemas.microsoft.com/office/2006/metadata/properties" ma:root="true" ma:fieldsID="997ba385611abcf64897fe403467fa3e" ns2:_="" ns3:_="" ns4:_="">
    <xsd:import namespace="7685d9b9-ccba-467f-9eeb-f8583d84f2a4"/>
    <xsd:import namespace="c8323a28-157b-46e6-aa09-f907d7c3df5d"/>
    <xsd:import namespace="b2594ab3-d42a-4e76-bde3-98c81b560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5d9b9-ccba-467f-9eeb-f8583d84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323a28-157b-46e6-aa09-f907d7c3df5d"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e87f2c3-5df3-4663-af8e-d9b23324a6d4}" ma:internalName="TaxCatchAll" ma:showField="CatchAllData" ma:web="c8323a28-157b-46e6-aa09-f907d7c3d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2594ab3-d42a-4e76-bde3-98c81b560ae9" xsi:nil="true"/>
    <lcf76f155ced4ddcb4097134ff3c332f xmlns="7685d9b9-ccba-467f-9eeb-f8583d84f2a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9B5F9D-1190-4FB8-8452-3972B69B6602}">
  <ds:schemaRefs>
    <ds:schemaRef ds:uri="http://schemas.openxmlformats.org/officeDocument/2006/bibliography"/>
  </ds:schemaRefs>
</ds:datastoreItem>
</file>

<file path=customXml/itemProps2.xml><?xml version="1.0" encoding="utf-8"?>
<ds:datastoreItem xmlns:ds="http://schemas.openxmlformats.org/officeDocument/2006/customXml" ds:itemID="{4E75B0D3-2418-4959-90CD-275C3E2276B1}"/>
</file>

<file path=customXml/itemProps3.xml><?xml version="1.0" encoding="utf-8"?>
<ds:datastoreItem xmlns:ds="http://schemas.openxmlformats.org/officeDocument/2006/customXml" ds:itemID="{7946498A-CDAF-4710-979A-4E45BBD4F2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733819-7A16-42EC-89FB-B84CDA3A8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4794</Words>
  <Characters>27325</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Policy</dc:subject>
  <dc:creator/>
  <cp:keywords/>
  <cp:lastModifiedBy/>
  <cp:revision>1</cp:revision>
  <dcterms:created xsi:type="dcterms:W3CDTF">2022-04-25T15:01:00Z</dcterms:created>
  <dcterms:modified xsi:type="dcterms:W3CDTF">2022-04-25T15:01:00Z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0x010100E85EC0193B25B848B6F3BCA0363099DF</vt:lpwstr>
  </property>
  <property fmtid="{D5CDD505-2E9C-101B-9397-08002B2CF9AE}" pid="3" name="Order">
    <vt:r8>8400</vt:r8>
  </property>
</Properties>
</file>