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B694F" w14:textId="77777777" w:rsidR="005C3D6A" w:rsidRPr="00B423DF" w:rsidRDefault="005C3D6A" w:rsidP="005C3D6A">
      <w:pPr>
        <w:rPr>
          <w:b/>
          <w:bCs/>
          <w:lang w:val="es-EC"/>
        </w:rPr>
      </w:pPr>
      <w:r w:rsidRPr="00B423DF">
        <w:rPr>
          <w:b/>
          <w:bCs/>
          <w:lang w:val="es-EC"/>
        </w:rPr>
        <w:t>Herramienta 11</w:t>
      </w:r>
    </w:p>
    <w:p w14:paraId="2E63E7F9" w14:textId="14BB9AF3" w:rsidR="005C3D6A" w:rsidRPr="00B423DF" w:rsidRDefault="005C3D6A" w:rsidP="005C3D6A">
      <w:pPr>
        <w:rPr>
          <w:b/>
          <w:bCs/>
          <w:lang w:val="es-EC"/>
        </w:rPr>
      </w:pPr>
      <w:r w:rsidRPr="00B423DF">
        <w:rPr>
          <w:b/>
          <w:bCs/>
          <w:lang w:val="es-EC"/>
        </w:rPr>
        <w:t xml:space="preserve">Preguntas </w:t>
      </w:r>
      <w:r w:rsidR="00DE0B6D" w:rsidRPr="00B423DF">
        <w:rPr>
          <w:b/>
          <w:bCs/>
          <w:lang w:val="es-EC"/>
        </w:rPr>
        <w:t>para</w:t>
      </w:r>
      <w:r w:rsidRPr="00B423DF">
        <w:rPr>
          <w:b/>
          <w:bCs/>
          <w:lang w:val="es-EC"/>
        </w:rPr>
        <w:t xml:space="preserve"> la entrevista </w:t>
      </w:r>
      <w:r w:rsidR="00DE0B6D" w:rsidRPr="00B423DF">
        <w:rPr>
          <w:b/>
          <w:bCs/>
          <w:lang w:val="es-EC"/>
        </w:rPr>
        <w:t>a</w:t>
      </w:r>
      <w:r w:rsidRPr="00B423DF">
        <w:rPr>
          <w:b/>
          <w:bCs/>
          <w:lang w:val="es-EC"/>
        </w:rPr>
        <w:t xml:space="preserve"> puestos de</w:t>
      </w:r>
      <w:r w:rsidR="00DE0B6D" w:rsidRPr="00B423DF">
        <w:rPr>
          <w:b/>
          <w:bCs/>
          <w:lang w:val="es-EC"/>
        </w:rPr>
        <w:t>l</w:t>
      </w:r>
      <w:r w:rsidRPr="00B423DF">
        <w:rPr>
          <w:b/>
          <w:bCs/>
          <w:lang w:val="es-EC"/>
        </w:rPr>
        <w:t xml:space="preserve"> FCRM</w:t>
      </w:r>
    </w:p>
    <w:p w14:paraId="727DD953" w14:textId="6D65F7AD" w:rsidR="005C3D6A" w:rsidRPr="00B423DF" w:rsidRDefault="00B30BF2" w:rsidP="005C3D6A">
      <w:pPr>
        <w:rPr>
          <w:lang w:val="es-EC"/>
        </w:rPr>
      </w:pPr>
      <w:r w:rsidRPr="00B423DF">
        <w:rPr>
          <w:lang w:val="es-EC"/>
        </w:rPr>
        <w:t>Esta herramienta contiene ejemplos de preguntas técnicas y basadas en escenarios para las entrevistas, que se pueden utilizar al contratar cargos relacionados con el FCRM</w:t>
      </w:r>
      <w:r w:rsidR="005C3D6A" w:rsidRPr="00B423DF">
        <w:rPr>
          <w:lang w:val="es-EC"/>
        </w:rPr>
        <w:t>.</w:t>
      </w:r>
    </w:p>
    <w:p w14:paraId="6107492D" w14:textId="77777777" w:rsidR="005C3D6A" w:rsidRPr="00B423DF" w:rsidRDefault="005C3D6A" w:rsidP="005C3D6A">
      <w:pPr>
        <w:rPr>
          <w:lang w:val="es-EC"/>
        </w:rPr>
      </w:pPr>
    </w:p>
    <w:p w14:paraId="6F8F1F48" w14:textId="77777777" w:rsidR="005C3D6A" w:rsidRPr="00B423DF" w:rsidRDefault="005C3D6A" w:rsidP="005C3D6A">
      <w:pPr>
        <w:rPr>
          <w:b/>
          <w:bCs/>
          <w:lang w:val="es-EC"/>
        </w:rPr>
      </w:pPr>
      <w:r w:rsidRPr="00B423DF">
        <w:rPr>
          <w:b/>
          <w:bCs/>
          <w:lang w:val="es-EC"/>
        </w:rPr>
        <w:t>Propósito</w:t>
      </w:r>
    </w:p>
    <w:p w14:paraId="60B0087D" w14:textId="093FD60E" w:rsidR="005C3D6A" w:rsidRPr="00B423DF" w:rsidRDefault="005C3D6A" w:rsidP="005C3D6A">
      <w:pPr>
        <w:rPr>
          <w:lang w:val="es-EC"/>
        </w:rPr>
      </w:pPr>
      <w:r w:rsidRPr="00B423DF">
        <w:rPr>
          <w:lang w:val="es-EC"/>
        </w:rPr>
        <w:t xml:space="preserve">Las preguntas </w:t>
      </w:r>
      <w:r w:rsidR="00DE0B6D" w:rsidRPr="00B423DF">
        <w:rPr>
          <w:lang w:val="es-EC"/>
        </w:rPr>
        <w:t>para</w:t>
      </w:r>
      <w:r w:rsidRPr="00B423DF">
        <w:rPr>
          <w:lang w:val="es-EC"/>
        </w:rPr>
        <w:t xml:space="preserve"> la entrevista basadas en escenarios pueden ayudar a identificar a las persona</w:t>
      </w:r>
      <w:bookmarkStart w:id="0" w:name="_GoBack"/>
      <w:bookmarkEnd w:id="0"/>
      <w:r w:rsidRPr="00B423DF">
        <w:rPr>
          <w:lang w:val="es-EC"/>
        </w:rPr>
        <w:t>s con la mentalidad adecuada</w:t>
      </w:r>
      <w:r w:rsidR="00B30BF2" w:rsidRPr="00B423DF">
        <w:rPr>
          <w:lang w:val="es-EC"/>
        </w:rPr>
        <w:t>,</w:t>
      </w:r>
      <w:r w:rsidRPr="00B423DF">
        <w:rPr>
          <w:lang w:val="es-EC"/>
        </w:rPr>
        <w:t xml:space="preserve"> para desarrollar e implementar un FCRM en el que confíe la comunidad. Las preguntas técnicas pueden ayudar a determinar el conocimiento, habilidades y capacidades que </w:t>
      </w:r>
      <w:r w:rsidR="00B30BF2" w:rsidRPr="00B423DF">
        <w:rPr>
          <w:lang w:val="es-EC"/>
        </w:rPr>
        <w:t xml:space="preserve">tienen </w:t>
      </w:r>
      <w:r w:rsidRPr="00B423DF">
        <w:rPr>
          <w:lang w:val="es-EC"/>
        </w:rPr>
        <w:t xml:space="preserve">los candidatos </w:t>
      </w:r>
      <w:r w:rsidR="00B30BF2" w:rsidRPr="00B423DF">
        <w:rPr>
          <w:lang w:val="es-EC"/>
        </w:rPr>
        <w:t xml:space="preserve">en relación con </w:t>
      </w:r>
      <w:r w:rsidR="00DE0B6D" w:rsidRPr="00B423DF">
        <w:rPr>
          <w:lang w:val="es-EC"/>
        </w:rPr>
        <w:t>las</w:t>
      </w:r>
      <w:r w:rsidRPr="00B423DF">
        <w:rPr>
          <w:lang w:val="es-EC"/>
        </w:rPr>
        <w:t xml:space="preserve"> tareas específicas de</w:t>
      </w:r>
      <w:r w:rsidR="00DE0B6D" w:rsidRPr="00B423DF">
        <w:rPr>
          <w:lang w:val="es-EC"/>
        </w:rPr>
        <w:t>l</w:t>
      </w:r>
      <w:r w:rsidRPr="00B423DF">
        <w:rPr>
          <w:lang w:val="es-EC"/>
        </w:rPr>
        <w:t xml:space="preserve"> FCRM.</w:t>
      </w:r>
    </w:p>
    <w:p w14:paraId="5C427CA6" w14:textId="77777777" w:rsidR="005C3D6A" w:rsidRPr="00B423DF" w:rsidRDefault="005C3D6A" w:rsidP="005C3D6A">
      <w:pPr>
        <w:rPr>
          <w:lang w:val="es-EC"/>
        </w:rPr>
      </w:pPr>
    </w:p>
    <w:p w14:paraId="7DB4D2F4" w14:textId="77777777" w:rsidR="005C3D6A" w:rsidRPr="00B423DF" w:rsidRDefault="005C3D6A" w:rsidP="005C3D6A">
      <w:pPr>
        <w:rPr>
          <w:b/>
          <w:bCs/>
          <w:lang w:val="es-EC"/>
        </w:rPr>
      </w:pPr>
      <w:r w:rsidRPr="00B423DF">
        <w:rPr>
          <w:b/>
          <w:bCs/>
          <w:lang w:val="es-EC"/>
        </w:rPr>
        <w:t>Preguntas basadas en escenarios</w:t>
      </w:r>
    </w:p>
    <w:p w14:paraId="1D0DD500" w14:textId="55E31B35" w:rsidR="005C3D6A" w:rsidRPr="00B423DF" w:rsidRDefault="005C3D6A" w:rsidP="005C3D6A">
      <w:pPr>
        <w:rPr>
          <w:b/>
          <w:bCs/>
          <w:lang w:val="es-EC"/>
        </w:rPr>
      </w:pPr>
      <w:r w:rsidRPr="00B423DF">
        <w:rPr>
          <w:b/>
          <w:bCs/>
          <w:lang w:val="es-EC"/>
        </w:rPr>
        <w:t>Escenario 1 del FCRM:</w:t>
      </w:r>
      <w:r w:rsidRPr="00B423DF">
        <w:rPr>
          <w:lang w:val="es-EC"/>
        </w:rPr>
        <w:t xml:space="preserve"> </w:t>
      </w:r>
      <w:r w:rsidR="00DE0B6D" w:rsidRPr="00B423DF">
        <w:rPr>
          <w:lang w:val="es-EC"/>
        </w:rPr>
        <w:t>E</w:t>
      </w:r>
      <w:r w:rsidRPr="00B423DF">
        <w:rPr>
          <w:lang w:val="es-EC"/>
        </w:rPr>
        <w:t xml:space="preserve">n una reunión semanal del equipo, el oficial de MEAL presenta un informe mensual sobre </w:t>
      </w:r>
      <w:r w:rsidR="00DE0B6D" w:rsidRPr="00B423DF">
        <w:rPr>
          <w:lang w:val="es-EC"/>
        </w:rPr>
        <w:t>la retroalimentación</w:t>
      </w:r>
      <w:r w:rsidRPr="00B423DF">
        <w:rPr>
          <w:lang w:val="es-EC"/>
        </w:rPr>
        <w:t xml:space="preserve"> recibid</w:t>
      </w:r>
      <w:r w:rsidR="00DE0B6D" w:rsidRPr="00B423DF">
        <w:rPr>
          <w:lang w:val="es-EC"/>
        </w:rPr>
        <w:t>a</w:t>
      </w:r>
      <w:r w:rsidRPr="00B423DF">
        <w:rPr>
          <w:lang w:val="es-EC"/>
        </w:rPr>
        <w:t xml:space="preserve"> de los FCRM. Informan que tod</w:t>
      </w:r>
      <w:r w:rsidR="00DE0B6D" w:rsidRPr="00B423DF">
        <w:rPr>
          <w:lang w:val="es-EC"/>
        </w:rPr>
        <w:t>a</w:t>
      </w:r>
      <w:r w:rsidRPr="00B423DF">
        <w:rPr>
          <w:lang w:val="es-EC"/>
        </w:rPr>
        <w:t xml:space="preserve"> </w:t>
      </w:r>
      <w:r w:rsidR="00DE0B6D" w:rsidRPr="00B423DF">
        <w:rPr>
          <w:lang w:val="es-EC"/>
        </w:rPr>
        <w:t xml:space="preserve">la retroalimentación </w:t>
      </w:r>
      <w:r w:rsidRPr="00B423DF">
        <w:rPr>
          <w:lang w:val="es-EC"/>
        </w:rPr>
        <w:t>de ese mes provien</w:t>
      </w:r>
      <w:r w:rsidR="00DE0B6D" w:rsidRPr="00B423DF">
        <w:rPr>
          <w:lang w:val="es-EC"/>
        </w:rPr>
        <w:t>e</w:t>
      </w:r>
      <w:r w:rsidRPr="00B423DF">
        <w:rPr>
          <w:lang w:val="es-EC"/>
        </w:rPr>
        <w:t xml:space="preserve"> de hombres entre </w:t>
      </w:r>
      <w:r w:rsidR="00DE0B6D" w:rsidRPr="00B423DF">
        <w:rPr>
          <w:lang w:val="es-EC"/>
        </w:rPr>
        <w:t xml:space="preserve">los </w:t>
      </w:r>
      <w:r w:rsidRPr="00B423DF">
        <w:rPr>
          <w:lang w:val="es-EC"/>
        </w:rPr>
        <w:t>18 y 40 años</w:t>
      </w:r>
      <w:r w:rsidR="00B30BF2" w:rsidRPr="00B423DF">
        <w:rPr>
          <w:lang w:val="es-EC"/>
        </w:rPr>
        <w:t>,</w:t>
      </w:r>
      <w:r w:rsidRPr="00B423DF">
        <w:rPr>
          <w:lang w:val="es-EC"/>
        </w:rPr>
        <w:t xml:space="preserve"> a través de la línea directa gratuita y que no se presentaron quejas </w:t>
      </w:r>
      <w:r w:rsidR="00DE0B6D" w:rsidRPr="00B423DF">
        <w:rPr>
          <w:lang w:val="es-EC"/>
        </w:rPr>
        <w:t>sensibles</w:t>
      </w:r>
      <w:r w:rsidRPr="00B423DF">
        <w:rPr>
          <w:lang w:val="es-EC"/>
        </w:rPr>
        <w:t xml:space="preserve">. </w:t>
      </w:r>
      <w:r w:rsidRPr="00B423DF">
        <w:rPr>
          <w:b/>
          <w:bCs/>
          <w:lang w:val="es-EC"/>
        </w:rPr>
        <w:t>¿Cómo interpretaría esta información?</w:t>
      </w:r>
      <w:r w:rsidRPr="00B423DF">
        <w:rPr>
          <w:lang w:val="es-EC"/>
        </w:rPr>
        <w:t xml:space="preserve"> (Haga un seguimiento preguntando: </w:t>
      </w:r>
      <w:r w:rsidRPr="00B423DF">
        <w:rPr>
          <w:b/>
          <w:bCs/>
          <w:lang w:val="es-EC"/>
        </w:rPr>
        <w:t>¿Qué haría</w:t>
      </w:r>
      <w:r w:rsidR="00B30BF2" w:rsidRPr="00B423DF">
        <w:rPr>
          <w:b/>
          <w:bCs/>
          <w:lang w:val="es-EC"/>
        </w:rPr>
        <w:t xml:space="preserve"> usted</w:t>
      </w:r>
      <w:r w:rsidRPr="00B423DF">
        <w:rPr>
          <w:b/>
          <w:bCs/>
          <w:lang w:val="es-EC"/>
        </w:rPr>
        <w:t xml:space="preserve"> para solucionar este problema?</w:t>
      </w:r>
      <w:r w:rsidRPr="00B423DF">
        <w:rPr>
          <w:bCs/>
          <w:lang w:val="es-EC"/>
        </w:rPr>
        <w:t>)</w:t>
      </w:r>
    </w:p>
    <w:p w14:paraId="36B12C4E" w14:textId="77777777" w:rsidR="005C3D6A" w:rsidRPr="00B423DF" w:rsidRDefault="005C3D6A" w:rsidP="005C3D6A">
      <w:pPr>
        <w:rPr>
          <w:lang w:val="es-EC"/>
        </w:rPr>
      </w:pPr>
    </w:p>
    <w:p w14:paraId="45FD74DE" w14:textId="77777777" w:rsidR="005C3D6A" w:rsidRPr="00B423DF" w:rsidRDefault="005C3D6A" w:rsidP="005C3D6A">
      <w:pPr>
        <w:rPr>
          <w:i/>
          <w:iCs/>
          <w:lang w:val="es-EC"/>
        </w:rPr>
      </w:pPr>
      <w:r w:rsidRPr="00B423DF">
        <w:rPr>
          <w:i/>
          <w:iCs/>
          <w:lang w:val="es-EC"/>
        </w:rPr>
        <w:t>Respuesta:</w:t>
      </w:r>
    </w:p>
    <w:p w14:paraId="27793BE5" w14:textId="6F8FF690" w:rsidR="005C3D6A" w:rsidRPr="00B423DF" w:rsidRDefault="005C3D6A" w:rsidP="00040204">
      <w:pPr>
        <w:pStyle w:val="Prrafodelista"/>
        <w:numPr>
          <w:ilvl w:val="0"/>
          <w:numId w:val="9"/>
        </w:numPr>
        <w:rPr>
          <w:lang w:val="es-EC"/>
        </w:rPr>
      </w:pPr>
      <w:r w:rsidRPr="00B423DF">
        <w:rPr>
          <w:lang w:val="es-EC"/>
        </w:rPr>
        <w:t xml:space="preserve">El candidato </w:t>
      </w:r>
      <w:r w:rsidR="00DE0B6D" w:rsidRPr="00B423DF">
        <w:rPr>
          <w:lang w:val="es-EC"/>
        </w:rPr>
        <w:t>s</w:t>
      </w:r>
      <w:r w:rsidR="0027016D" w:rsidRPr="00B423DF">
        <w:rPr>
          <w:lang w:val="es-EC"/>
        </w:rPr>
        <w:t>e</w:t>
      </w:r>
      <w:r w:rsidR="00DE0B6D" w:rsidRPr="00B423DF">
        <w:rPr>
          <w:lang w:val="es-EC"/>
        </w:rPr>
        <w:t xml:space="preserve"> </w:t>
      </w:r>
      <w:r w:rsidRPr="00B423DF">
        <w:rPr>
          <w:lang w:val="es-EC"/>
        </w:rPr>
        <w:t xml:space="preserve">debe preguntar por qué ninguna mujer, personas mayores, personas con discapacidad, etc. dieron </w:t>
      </w:r>
      <w:r w:rsidR="00DE0B6D" w:rsidRPr="00B423DF">
        <w:rPr>
          <w:lang w:val="es-EC"/>
        </w:rPr>
        <w:t xml:space="preserve">retroalimentación </w:t>
      </w:r>
      <w:r w:rsidRPr="00B423DF">
        <w:rPr>
          <w:lang w:val="es-EC"/>
        </w:rPr>
        <w:t>sobre el proyecto.</w:t>
      </w:r>
    </w:p>
    <w:p w14:paraId="70FB9276" w14:textId="4AFEAE5A" w:rsidR="005C3D6A" w:rsidRPr="00B423DF" w:rsidRDefault="005C3D6A" w:rsidP="00040204">
      <w:pPr>
        <w:pStyle w:val="Prrafodelista"/>
        <w:numPr>
          <w:ilvl w:val="0"/>
          <w:numId w:val="9"/>
        </w:numPr>
        <w:rPr>
          <w:lang w:val="es-EC"/>
        </w:rPr>
      </w:pPr>
      <w:r w:rsidRPr="00B423DF">
        <w:rPr>
          <w:lang w:val="es-EC"/>
        </w:rPr>
        <w:t>Idealmente, el candidato notaría esto como</w:t>
      </w:r>
      <w:r w:rsidR="00DE0B6D" w:rsidRPr="00B423DF">
        <w:rPr>
          <w:lang w:val="es-EC"/>
        </w:rPr>
        <w:t xml:space="preserve"> un</w:t>
      </w:r>
      <w:r w:rsidRPr="00B423DF">
        <w:rPr>
          <w:lang w:val="es-EC"/>
        </w:rPr>
        <w:t xml:space="preserve"> problem</w:t>
      </w:r>
      <w:r w:rsidR="00DE0B6D" w:rsidRPr="00B423DF">
        <w:rPr>
          <w:lang w:val="es-EC"/>
        </w:rPr>
        <w:t>a</w:t>
      </w:r>
      <w:r w:rsidRPr="00B423DF">
        <w:rPr>
          <w:lang w:val="es-EC"/>
        </w:rPr>
        <w:t xml:space="preserve"> </w:t>
      </w:r>
      <w:r w:rsidR="00DE0B6D" w:rsidRPr="00B423DF">
        <w:rPr>
          <w:lang w:val="es-EC"/>
        </w:rPr>
        <w:t xml:space="preserve">de salvaguarda </w:t>
      </w:r>
      <w:r w:rsidRPr="00B423DF">
        <w:rPr>
          <w:lang w:val="es-EC"/>
        </w:rPr>
        <w:t xml:space="preserve">y </w:t>
      </w:r>
      <w:r w:rsidR="00DE0B6D" w:rsidRPr="00B423DF">
        <w:rPr>
          <w:lang w:val="es-EC"/>
        </w:rPr>
        <w:t xml:space="preserve">de la </w:t>
      </w:r>
      <w:r w:rsidRPr="00B423DF">
        <w:rPr>
          <w:lang w:val="es-EC"/>
        </w:rPr>
        <w:t>calidad de programa</w:t>
      </w:r>
      <w:r w:rsidR="00DE0B6D" w:rsidRPr="00B423DF">
        <w:rPr>
          <w:lang w:val="es-EC"/>
        </w:rPr>
        <w:t>s</w:t>
      </w:r>
      <w:r w:rsidRPr="00B423DF">
        <w:rPr>
          <w:lang w:val="es-EC"/>
        </w:rPr>
        <w:t xml:space="preserve">, y ​​cuestionaría la efectividad del sistema, es decir, </w:t>
      </w:r>
      <w:r w:rsidRPr="00B423DF">
        <w:rPr>
          <w:i/>
          <w:iCs/>
          <w:lang w:val="es-EC"/>
        </w:rPr>
        <w:t>¿todos los grupos tienen acceso seguro a nuestro FCRM? ¿L</w:t>
      </w:r>
      <w:r w:rsidR="00DE0B6D" w:rsidRPr="00B423DF">
        <w:rPr>
          <w:i/>
          <w:iCs/>
          <w:lang w:val="es-EC"/>
        </w:rPr>
        <w:t>e</w:t>
      </w:r>
      <w:r w:rsidRPr="00B423DF">
        <w:rPr>
          <w:i/>
          <w:iCs/>
          <w:lang w:val="es-EC"/>
        </w:rPr>
        <w:t xml:space="preserve">s consultamos en el diseño de nuestro sistema </w:t>
      </w:r>
      <w:r w:rsidR="00DE0B6D" w:rsidRPr="00B423DF">
        <w:rPr>
          <w:i/>
          <w:iCs/>
          <w:lang w:val="es-EC"/>
        </w:rPr>
        <w:t xml:space="preserve">del </w:t>
      </w:r>
      <w:r w:rsidRPr="00B423DF">
        <w:rPr>
          <w:i/>
          <w:iCs/>
          <w:lang w:val="es-EC"/>
        </w:rPr>
        <w:t>FCRM?</w:t>
      </w:r>
      <w:r w:rsidRPr="00B423DF">
        <w:rPr>
          <w:lang w:val="es-EC"/>
        </w:rPr>
        <w:t xml:space="preserve"> También debe identificar la importancia de la retroalimentación de todos los grupos de la comunidad</w:t>
      </w:r>
      <w:r w:rsidR="00B30BF2" w:rsidRPr="00B423DF">
        <w:rPr>
          <w:lang w:val="es-EC"/>
        </w:rPr>
        <w:t>,</w:t>
      </w:r>
      <w:r w:rsidRPr="00B423DF">
        <w:rPr>
          <w:lang w:val="es-EC"/>
        </w:rPr>
        <w:t xml:space="preserve"> debido a sus diferentes necesidades y desafíos.</w:t>
      </w:r>
    </w:p>
    <w:p w14:paraId="6E200C5C" w14:textId="4FA14D23" w:rsidR="00413D47" w:rsidRPr="00B423DF" w:rsidRDefault="005C3D6A" w:rsidP="00040204">
      <w:pPr>
        <w:pStyle w:val="Prrafodelista"/>
        <w:numPr>
          <w:ilvl w:val="0"/>
          <w:numId w:val="9"/>
        </w:numPr>
        <w:rPr>
          <w:lang w:val="es-EC"/>
        </w:rPr>
      </w:pPr>
      <w:r w:rsidRPr="00B423DF">
        <w:rPr>
          <w:lang w:val="es-EC"/>
        </w:rPr>
        <w:t xml:space="preserve">También es importante que el candidato </w:t>
      </w:r>
      <w:r w:rsidR="00DE0B6D" w:rsidRPr="00B423DF">
        <w:rPr>
          <w:lang w:val="es-EC"/>
        </w:rPr>
        <w:t>note</w:t>
      </w:r>
      <w:r w:rsidRPr="00B423DF">
        <w:rPr>
          <w:lang w:val="es-EC"/>
        </w:rPr>
        <w:t xml:space="preserve"> que, aunque no hemos recibido </w:t>
      </w:r>
      <w:r w:rsidR="00DE0B6D" w:rsidRPr="00B423DF">
        <w:rPr>
          <w:lang w:val="es-EC"/>
        </w:rPr>
        <w:t>retroalimentación</w:t>
      </w:r>
      <w:r w:rsidRPr="00B423DF">
        <w:rPr>
          <w:lang w:val="es-EC"/>
        </w:rPr>
        <w:t xml:space="preserve"> sensible, esto no significa que no </w:t>
      </w:r>
      <w:r w:rsidR="00DE0B6D" w:rsidRPr="00B423DF">
        <w:rPr>
          <w:lang w:val="es-EC"/>
        </w:rPr>
        <w:t>existan</w:t>
      </w:r>
      <w:r w:rsidRPr="00B423DF">
        <w:rPr>
          <w:lang w:val="es-EC"/>
        </w:rPr>
        <w:t xml:space="preserve"> problemas de </w:t>
      </w:r>
      <w:r w:rsidR="00DE0B6D" w:rsidRPr="00B423DF">
        <w:rPr>
          <w:lang w:val="es-EC"/>
        </w:rPr>
        <w:t>salvaguarda</w:t>
      </w:r>
      <w:r w:rsidRPr="00B423DF">
        <w:rPr>
          <w:lang w:val="es-EC"/>
        </w:rPr>
        <w:t xml:space="preserve">. Debe cuestionar la comprensión de las comunidades sobre cómo informar quejas </w:t>
      </w:r>
      <w:r w:rsidR="00C50EB0" w:rsidRPr="00B423DF">
        <w:rPr>
          <w:lang w:val="es-EC"/>
        </w:rPr>
        <w:t>sensibles</w:t>
      </w:r>
      <w:r w:rsidRPr="00B423DF">
        <w:rPr>
          <w:lang w:val="es-EC"/>
        </w:rPr>
        <w:t xml:space="preserve"> y acceder de manera segura al FCRM, </w:t>
      </w:r>
      <w:r w:rsidR="00B30BF2" w:rsidRPr="00B423DF">
        <w:rPr>
          <w:lang w:val="es-EC"/>
        </w:rPr>
        <w:t>a fin de</w:t>
      </w:r>
      <w:r w:rsidRPr="00B423DF">
        <w:rPr>
          <w:lang w:val="es-EC"/>
        </w:rPr>
        <w:t xml:space="preserve"> </w:t>
      </w:r>
      <w:r w:rsidR="00C50EB0" w:rsidRPr="00B423DF">
        <w:rPr>
          <w:lang w:val="es-EC"/>
        </w:rPr>
        <w:t>garantizar</w:t>
      </w:r>
      <w:r w:rsidRPr="00B423DF">
        <w:rPr>
          <w:lang w:val="es-EC"/>
        </w:rPr>
        <w:t xml:space="preserve"> que hemos tomado las medidas adecuadas para </w:t>
      </w:r>
      <w:r w:rsidR="00C50EB0" w:rsidRPr="00B423DF">
        <w:rPr>
          <w:lang w:val="es-EC"/>
        </w:rPr>
        <w:t>asegurar</w:t>
      </w:r>
      <w:r w:rsidRPr="00B423DF">
        <w:rPr>
          <w:lang w:val="es-EC"/>
        </w:rPr>
        <w:t xml:space="preserve"> la </w:t>
      </w:r>
      <w:r w:rsidR="00C50EB0" w:rsidRPr="00B423DF">
        <w:rPr>
          <w:lang w:val="es-EC"/>
        </w:rPr>
        <w:t>salvaguarda</w:t>
      </w:r>
      <w:r w:rsidRPr="00B423DF">
        <w:rPr>
          <w:lang w:val="es-EC"/>
        </w:rPr>
        <w:t xml:space="preserve"> en la comunidad a la que servimos.</w:t>
      </w:r>
    </w:p>
    <w:p w14:paraId="5AFC5ED0" w14:textId="77777777" w:rsidR="005C3D6A" w:rsidRPr="00B423DF" w:rsidRDefault="005C3D6A" w:rsidP="005C3D6A">
      <w:pPr>
        <w:rPr>
          <w:b/>
          <w:bCs/>
          <w:lang w:val="es-EC"/>
        </w:rPr>
      </w:pPr>
    </w:p>
    <w:p w14:paraId="2F642106" w14:textId="7ACE3730" w:rsidR="00F6430F" w:rsidRPr="00B423DF" w:rsidRDefault="00F6430F" w:rsidP="00F6430F">
      <w:pPr>
        <w:rPr>
          <w:lang w:val="es-EC"/>
        </w:rPr>
      </w:pPr>
      <w:r w:rsidRPr="00B423DF">
        <w:rPr>
          <w:b/>
          <w:bCs/>
          <w:lang w:val="es-EC"/>
        </w:rPr>
        <w:t>Escenario 2 del FCRM:</w:t>
      </w:r>
      <w:r w:rsidRPr="00B423DF">
        <w:rPr>
          <w:lang w:val="es-EC"/>
        </w:rPr>
        <w:t xml:space="preserve"> </w:t>
      </w:r>
      <w:r w:rsidR="00C50EB0" w:rsidRPr="00B423DF">
        <w:rPr>
          <w:lang w:val="es-EC"/>
        </w:rPr>
        <w:t>I</w:t>
      </w:r>
      <w:r w:rsidRPr="00B423DF">
        <w:rPr>
          <w:lang w:val="es-EC"/>
        </w:rPr>
        <w:t>magin</w:t>
      </w:r>
      <w:r w:rsidR="00C50EB0" w:rsidRPr="00B423DF">
        <w:rPr>
          <w:lang w:val="es-EC"/>
        </w:rPr>
        <w:t>e</w:t>
      </w:r>
      <w:r w:rsidRPr="00B423DF">
        <w:rPr>
          <w:lang w:val="es-EC"/>
        </w:rPr>
        <w:t xml:space="preserve"> que </w:t>
      </w:r>
      <w:r w:rsidR="00C50EB0" w:rsidRPr="00B423DF">
        <w:rPr>
          <w:lang w:val="es-EC"/>
        </w:rPr>
        <w:t>es</w:t>
      </w:r>
      <w:r w:rsidRPr="00B423DF">
        <w:rPr>
          <w:lang w:val="es-EC"/>
        </w:rPr>
        <w:t xml:space="preserve"> una mujer soltera con dos hijos. Está recibiendo asistencia humanitaria en forma de </w:t>
      </w:r>
      <w:r w:rsidR="00C50EB0" w:rsidRPr="00B423DF">
        <w:rPr>
          <w:lang w:val="es-EC"/>
        </w:rPr>
        <w:t>cupones</w:t>
      </w:r>
      <w:r w:rsidRPr="00B423DF">
        <w:rPr>
          <w:lang w:val="es-EC"/>
        </w:rPr>
        <w:t xml:space="preserve"> de </w:t>
      </w:r>
      <w:r w:rsidR="00B30BF2" w:rsidRPr="00B423DF">
        <w:rPr>
          <w:lang w:val="es-EC"/>
        </w:rPr>
        <w:t>alimentos</w:t>
      </w:r>
      <w:r w:rsidRPr="00B423DF">
        <w:rPr>
          <w:lang w:val="es-EC"/>
        </w:rPr>
        <w:t xml:space="preserve"> de CRS. Cada semana recibe su </w:t>
      </w:r>
      <w:r w:rsidR="00C50EB0" w:rsidRPr="00B423DF">
        <w:rPr>
          <w:lang w:val="es-EC"/>
        </w:rPr>
        <w:t>cupón</w:t>
      </w:r>
      <w:r w:rsidRPr="00B423DF">
        <w:rPr>
          <w:lang w:val="es-EC"/>
        </w:rPr>
        <w:t xml:space="preserve"> y acude a los </w:t>
      </w:r>
      <w:r w:rsidR="00C50EB0" w:rsidRPr="00B423DF">
        <w:rPr>
          <w:lang w:val="es-EC"/>
        </w:rPr>
        <w:t>proveedores</w:t>
      </w:r>
      <w:r w:rsidRPr="00B423DF">
        <w:rPr>
          <w:lang w:val="es-EC"/>
        </w:rPr>
        <w:t xml:space="preserve"> registrados </w:t>
      </w:r>
      <w:r w:rsidR="00C50EB0" w:rsidRPr="00B423DF">
        <w:rPr>
          <w:lang w:val="es-EC"/>
        </w:rPr>
        <w:t>para</w:t>
      </w:r>
      <w:r w:rsidRPr="00B423DF">
        <w:rPr>
          <w:lang w:val="es-EC"/>
        </w:rPr>
        <w:t xml:space="preserve"> comprar </w:t>
      </w:r>
      <w:r w:rsidR="00B30BF2" w:rsidRPr="00B423DF">
        <w:rPr>
          <w:lang w:val="es-EC"/>
        </w:rPr>
        <w:t>alimentos</w:t>
      </w:r>
      <w:r w:rsidRPr="00B423DF">
        <w:rPr>
          <w:lang w:val="es-EC"/>
        </w:rPr>
        <w:t xml:space="preserve"> para su familia. Hay cuatro proveedores registrados en el programa. Tres de ellos cobran precios más altos cuando ven que</w:t>
      </w:r>
      <w:r w:rsidR="00B30BF2" w:rsidRPr="00B423DF">
        <w:rPr>
          <w:lang w:val="es-EC"/>
        </w:rPr>
        <w:t xml:space="preserve"> se</w:t>
      </w:r>
      <w:r w:rsidRPr="00B423DF">
        <w:rPr>
          <w:lang w:val="es-EC"/>
        </w:rPr>
        <w:t xml:space="preserve"> está pagando con </w:t>
      </w:r>
      <w:r w:rsidR="00C50EB0" w:rsidRPr="00B423DF">
        <w:rPr>
          <w:lang w:val="es-EC"/>
        </w:rPr>
        <w:t>cupón</w:t>
      </w:r>
      <w:r w:rsidRPr="00B423DF">
        <w:rPr>
          <w:lang w:val="es-EC"/>
        </w:rPr>
        <w:t xml:space="preserve">. El otro, un hombre, cobra un precio justo incluso con los </w:t>
      </w:r>
      <w:r w:rsidR="00C50EB0" w:rsidRPr="00B423DF">
        <w:rPr>
          <w:lang w:val="es-EC"/>
        </w:rPr>
        <w:t>cupones</w:t>
      </w:r>
      <w:r w:rsidRPr="00B423DF">
        <w:rPr>
          <w:lang w:val="es-EC"/>
        </w:rPr>
        <w:t xml:space="preserve">, pero sigue tocando </w:t>
      </w:r>
      <w:r w:rsidR="00C50EB0" w:rsidRPr="00B423DF">
        <w:rPr>
          <w:lang w:val="es-EC"/>
        </w:rPr>
        <w:t>s</w:t>
      </w:r>
      <w:r w:rsidRPr="00B423DF">
        <w:rPr>
          <w:lang w:val="es-EC"/>
        </w:rPr>
        <w:t xml:space="preserve">u mano cuando le paga y la forma en que </w:t>
      </w:r>
      <w:r w:rsidR="00C50EB0" w:rsidRPr="00B423DF">
        <w:rPr>
          <w:lang w:val="es-EC"/>
        </w:rPr>
        <w:t>le</w:t>
      </w:r>
      <w:r w:rsidRPr="00B423DF">
        <w:rPr>
          <w:lang w:val="es-EC"/>
        </w:rPr>
        <w:t xml:space="preserve"> mira </w:t>
      </w:r>
      <w:r w:rsidR="00C50EB0" w:rsidRPr="00B423DF">
        <w:rPr>
          <w:lang w:val="es-EC"/>
        </w:rPr>
        <w:t>le</w:t>
      </w:r>
      <w:r w:rsidRPr="00B423DF">
        <w:rPr>
          <w:lang w:val="es-EC"/>
        </w:rPr>
        <w:t xml:space="preserve"> hace sentir incómod</w:t>
      </w:r>
      <w:r w:rsidR="00C50EB0" w:rsidRPr="00B423DF">
        <w:rPr>
          <w:lang w:val="es-EC"/>
        </w:rPr>
        <w:t>a</w:t>
      </w:r>
      <w:r w:rsidRPr="00B423DF">
        <w:rPr>
          <w:lang w:val="es-EC"/>
        </w:rPr>
        <w:t>.</w:t>
      </w:r>
    </w:p>
    <w:p w14:paraId="2F53A079" w14:textId="77777777" w:rsidR="00F6430F" w:rsidRPr="00B423DF" w:rsidRDefault="00F6430F" w:rsidP="00F6430F">
      <w:pPr>
        <w:rPr>
          <w:lang w:val="es-EC"/>
        </w:rPr>
      </w:pPr>
    </w:p>
    <w:p w14:paraId="36400BC3" w14:textId="23B5A7CB" w:rsidR="00F6430F" w:rsidRPr="00B423DF" w:rsidRDefault="00F6430F" w:rsidP="00F6430F">
      <w:pPr>
        <w:rPr>
          <w:b/>
          <w:bCs/>
          <w:lang w:val="es-EC"/>
        </w:rPr>
      </w:pPr>
      <w:r w:rsidRPr="00B423DF">
        <w:rPr>
          <w:lang w:val="es-EC"/>
        </w:rPr>
        <w:t xml:space="preserve">Le gustaría contarle a alguien sobre el proveedor, pero no cree que pueda hacerlo. Aunque a veces </w:t>
      </w:r>
      <w:r w:rsidR="00C50EB0" w:rsidRPr="00B423DF">
        <w:rPr>
          <w:lang w:val="es-EC"/>
        </w:rPr>
        <w:t>existe un servicio de asistencia técnica</w:t>
      </w:r>
      <w:r w:rsidRPr="00B423DF">
        <w:rPr>
          <w:lang w:val="es-EC"/>
        </w:rPr>
        <w:t xml:space="preserve"> en el </w:t>
      </w:r>
      <w:r w:rsidR="00C50EB0" w:rsidRPr="00B423DF">
        <w:rPr>
          <w:lang w:val="es-EC"/>
        </w:rPr>
        <w:t>lugar</w:t>
      </w:r>
      <w:r w:rsidRPr="00B423DF">
        <w:rPr>
          <w:lang w:val="es-EC"/>
        </w:rPr>
        <w:t xml:space="preserve"> de </w:t>
      </w:r>
      <w:r w:rsidR="00C50EB0" w:rsidRPr="00B423DF">
        <w:rPr>
          <w:lang w:val="es-EC"/>
        </w:rPr>
        <w:t xml:space="preserve">la </w:t>
      </w:r>
      <w:r w:rsidRPr="00B423DF">
        <w:rPr>
          <w:lang w:val="es-EC"/>
        </w:rPr>
        <w:t>distribución de cupones, siempre está atendid</w:t>
      </w:r>
      <w:r w:rsidR="00B30BF2" w:rsidRPr="00B423DF">
        <w:rPr>
          <w:lang w:val="es-EC"/>
        </w:rPr>
        <w:t>o</w:t>
      </w:r>
      <w:r w:rsidRPr="00B423DF">
        <w:rPr>
          <w:lang w:val="es-EC"/>
        </w:rPr>
        <w:t xml:space="preserve"> por hombres. También hay un buzón de sugerencias, pero </w:t>
      </w:r>
      <w:r w:rsidR="0027016D" w:rsidRPr="00B423DF">
        <w:rPr>
          <w:lang w:val="es-EC"/>
        </w:rPr>
        <w:t xml:space="preserve">usted </w:t>
      </w:r>
      <w:r w:rsidRPr="00B423DF">
        <w:rPr>
          <w:lang w:val="es-EC"/>
        </w:rPr>
        <w:t xml:space="preserve">no </w:t>
      </w:r>
      <w:r w:rsidRPr="00B423DF">
        <w:rPr>
          <w:lang w:val="es-EC"/>
        </w:rPr>
        <w:lastRenderedPageBreak/>
        <w:t>sabe escribir y escucha de otras personas locales</w:t>
      </w:r>
      <w:r w:rsidR="0027016D" w:rsidRPr="00B423DF">
        <w:rPr>
          <w:lang w:val="es-EC"/>
        </w:rPr>
        <w:t>,</w:t>
      </w:r>
      <w:r w:rsidRPr="00B423DF">
        <w:rPr>
          <w:lang w:val="es-EC"/>
        </w:rPr>
        <w:t xml:space="preserve"> que </w:t>
      </w:r>
      <w:r w:rsidR="0027016D" w:rsidRPr="00B423DF">
        <w:rPr>
          <w:lang w:val="es-EC"/>
        </w:rPr>
        <w:t xml:space="preserve">de todos modos </w:t>
      </w:r>
      <w:r w:rsidRPr="00B423DF">
        <w:rPr>
          <w:lang w:val="es-EC"/>
        </w:rPr>
        <w:t xml:space="preserve">CRS nunca responde a los mensajes </w:t>
      </w:r>
      <w:r w:rsidR="0027016D" w:rsidRPr="00B423DF">
        <w:rPr>
          <w:lang w:val="es-EC"/>
        </w:rPr>
        <w:t>d</w:t>
      </w:r>
      <w:r w:rsidRPr="00B423DF">
        <w:rPr>
          <w:lang w:val="es-EC"/>
        </w:rPr>
        <w:t>el buzón</w:t>
      </w:r>
      <w:r w:rsidRPr="00B423DF">
        <w:rPr>
          <w:b/>
          <w:bCs/>
          <w:lang w:val="es-EC"/>
        </w:rPr>
        <w:t>. ¿Qué puede hacer CRS para ayudarl</w:t>
      </w:r>
      <w:r w:rsidR="00C50EB0" w:rsidRPr="00B423DF">
        <w:rPr>
          <w:b/>
          <w:bCs/>
          <w:lang w:val="es-EC"/>
        </w:rPr>
        <w:t>e</w:t>
      </w:r>
      <w:r w:rsidRPr="00B423DF">
        <w:rPr>
          <w:b/>
          <w:bCs/>
          <w:lang w:val="es-EC"/>
        </w:rPr>
        <w:t xml:space="preserve"> a compartir este problema de retroalimentación con ellos?</w:t>
      </w:r>
    </w:p>
    <w:p w14:paraId="52100E75" w14:textId="77777777" w:rsidR="00F6430F" w:rsidRPr="00B423DF" w:rsidRDefault="00F6430F" w:rsidP="00F6430F">
      <w:pPr>
        <w:rPr>
          <w:lang w:val="es-EC"/>
        </w:rPr>
      </w:pPr>
    </w:p>
    <w:p w14:paraId="4D077771" w14:textId="77777777" w:rsidR="00F6430F" w:rsidRPr="00B423DF" w:rsidRDefault="00F6430F" w:rsidP="00F6430F">
      <w:pPr>
        <w:rPr>
          <w:i/>
          <w:iCs/>
          <w:lang w:val="es-EC"/>
        </w:rPr>
      </w:pPr>
      <w:r w:rsidRPr="00B423DF">
        <w:rPr>
          <w:i/>
          <w:iCs/>
          <w:lang w:val="es-EC"/>
        </w:rPr>
        <w:t>Respuesta:</w:t>
      </w:r>
    </w:p>
    <w:p w14:paraId="327E1B32" w14:textId="1365D1E1" w:rsidR="00F6430F" w:rsidRPr="00B423DF" w:rsidRDefault="00F6430F" w:rsidP="00F74FDF">
      <w:pPr>
        <w:pStyle w:val="Prrafodelista"/>
        <w:numPr>
          <w:ilvl w:val="0"/>
          <w:numId w:val="9"/>
        </w:numPr>
        <w:rPr>
          <w:lang w:val="es-EC"/>
        </w:rPr>
      </w:pPr>
      <w:r w:rsidRPr="00B423DF">
        <w:rPr>
          <w:lang w:val="es-EC"/>
        </w:rPr>
        <w:t xml:space="preserve">El candidato </w:t>
      </w:r>
      <w:r w:rsidR="0027016D" w:rsidRPr="00B423DF">
        <w:rPr>
          <w:lang w:val="es-EC"/>
        </w:rPr>
        <w:t xml:space="preserve">se </w:t>
      </w:r>
      <w:r w:rsidRPr="00B423DF">
        <w:rPr>
          <w:lang w:val="es-EC"/>
        </w:rPr>
        <w:t xml:space="preserve">debe preguntar si se consultó a los participantes del programa sobre sus canales preferidos para proporcionar </w:t>
      </w:r>
      <w:r w:rsidR="00B30BF2" w:rsidRPr="00B423DF">
        <w:rPr>
          <w:lang w:val="es-EC"/>
        </w:rPr>
        <w:t>diferentes</w:t>
      </w:r>
      <w:r w:rsidR="0027016D" w:rsidRPr="00B423DF">
        <w:rPr>
          <w:lang w:val="es-EC"/>
        </w:rPr>
        <w:t xml:space="preserve"> </w:t>
      </w:r>
      <w:r w:rsidRPr="00B423DF">
        <w:rPr>
          <w:lang w:val="es-EC"/>
        </w:rPr>
        <w:t xml:space="preserve">tipos de </w:t>
      </w:r>
      <w:r w:rsidR="0027016D" w:rsidRPr="00B423DF">
        <w:rPr>
          <w:lang w:val="es-EC"/>
        </w:rPr>
        <w:t xml:space="preserve">retroalimentación </w:t>
      </w:r>
      <w:r w:rsidRPr="00B423DF">
        <w:rPr>
          <w:lang w:val="es-EC"/>
        </w:rPr>
        <w:t xml:space="preserve">y quejas. Debe recomendar que CRS lleve a cabo esta consulta de inmediato y actualice su selección de canales de retroalimentación </w:t>
      </w:r>
      <w:r w:rsidR="00843C28" w:rsidRPr="00B423DF">
        <w:rPr>
          <w:lang w:val="es-EC"/>
        </w:rPr>
        <w:t>basándose</w:t>
      </w:r>
      <w:r w:rsidRPr="00B423DF">
        <w:rPr>
          <w:lang w:val="es-EC"/>
        </w:rPr>
        <w:t xml:space="preserve"> ​​en los datos, con énfasis en las preferencias de</w:t>
      </w:r>
      <w:r w:rsidR="0027016D" w:rsidRPr="00B423DF">
        <w:rPr>
          <w:lang w:val="es-EC"/>
        </w:rPr>
        <w:t xml:space="preserve"> las</w:t>
      </w:r>
      <w:r w:rsidRPr="00B423DF">
        <w:rPr>
          <w:lang w:val="es-EC"/>
        </w:rPr>
        <w:t xml:space="preserve"> mujeres y niñas.</w:t>
      </w:r>
    </w:p>
    <w:p w14:paraId="2AE60B48" w14:textId="3499335B" w:rsidR="00F6430F" w:rsidRPr="00B423DF" w:rsidRDefault="00F6430F" w:rsidP="00F74FDF">
      <w:pPr>
        <w:pStyle w:val="Prrafodelista"/>
        <w:numPr>
          <w:ilvl w:val="0"/>
          <w:numId w:val="9"/>
        </w:numPr>
        <w:rPr>
          <w:lang w:val="es-EC"/>
        </w:rPr>
      </w:pPr>
      <w:r w:rsidRPr="00B423DF">
        <w:rPr>
          <w:lang w:val="es-EC"/>
        </w:rPr>
        <w:t>El candidato debe recomendar que, mientras tanto, se establezca un</w:t>
      </w:r>
      <w:r w:rsidR="0027016D" w:rsidRPr="00B423DF">
        <w:rPr>
          <w:lang w:val="es-EC"/>
        </w:rPr>
        <w:t xml:space="preserve"> servicio de asistencia técnica</w:t>
      </w:r>
      <w:r w:rsidRPr="00B423DF">
        <w:rPr>
          <w:lang w:val="es-EC"/>
        </w:rPr>
        <w:t xml:space="preserve"> con</w:t>
      </w:r>
      <w:r w:rsidR="0027016D" w:rsidRPr="00B423DF">
        <w:rPr>
          <w:lang w:val="es-EC"/>
        </w:rPr>
        <w:t>formado por</w:t>
      </w:r>
      <w:r w:rsidRPr="00B423DF">
        <w:rPr>
          <w:lang w:val="es-EC"/>
        </w:rPr>
        <w:t xml:space="preserve"> personal tanto </w:t>
      </w:r>
      <w:r w:rsidR="0027016D" w:rsidRPr="00B423DF">
        <w:rPr>
          <w:lang w:val="es-EC"/>
        </w:rPr>
        <w:t>masculino como femenino</w:t>
      </w:r>
      <w:r w:rsidRPr="00B423DF">
        <w:rPr>
          <w:lang w:val="es-EC"/>
        </w:rPr>
        <w:t>, y que tenga períodos durante los cuales solo haya</w:t>
      </w:r>
      <w:r w:rsidR="0027016D" w:rsidRPr="00B423DF">
        <w:rPr>
          <w:lang w:val="es-EC"/>
        </w:rPr>
        <w:t>n</w:t>
      </w:r>
      <w:r w:rsidRPr="00B423DF">
        <w:rPr>
          <w:lang w:val="es-EC"/>
        </w:rPr>
        <w:t xml:space="preserve"> mujeres, de modo que las participantes se sientan más cómodas</w:t>
      </w:r>
      <w:r w:rsidR="0027016D" w:rsidRPr="00B423DF">
        <w:rPr>
          <w:lang w:val="es-EC"/>
        </w:rPr>
        <w:t xml:space="preserve"> de</w:t>
      </w:r>
      <w:r w:rsidRPr="00B423DF">
        <w:rPr>
          <w:lang w:val="es-EC"/>
        </w:rPr>
        <w:t xml:space="preserve"> comparti</w:t>
      </w:r>
      <w:r w:rsidR="0027016D" w:rsidRPr="00B423DF">
        <w:rPr>
          <w:lang w:val="es-EC"/>
        </w:rPr>
        <w:t>r</w:t>
      </w:r>
      <w:r w:rsidRPr="00B423DF">
        <w:rPr>
          <w:lang w:val="es-EC"/>
        </w:rPr>
        <w:t xml:space="preserve"> </w:t>
      </w:r>
      <w:r w:rsidR="0027016D" w:rsidRPr="00B423DF">
        <w:rPr>
          <w:lang w:val="es-EC"/>
        </w:rPr>
        <w:t>problemas sensibles</w:t>
      </w:r>
      <w:r w:rsidRPr="00B423DF">
        <w:rPr>
          <w:lang w:val="es-EC"/>
        </w:rPr>
        <w:t>.</w:t>
      </w:r>
    </w:p>
    <w:p w14:paraId="564B92E2" w14:textId="7F5BF2BE" w:rsidR="00F6430F" w:rsidRPr="00B423DF" w:rsidRDefault="00F6430F" w:rsidP="00F74FDF">
      <w:pPr>
        <w:pStyle w:val="Prrafodelista"/>
        <w:numPr>
          <w:ilvl w:val="0"/>
          <w:numId w:val="9"/>
        </w:numPr>
        <w:rPr>
          <w:lang w:val="es-EC"/>
        </w:rPr>
      </w:pPr>
      <w:r w:rsidRPr="00B423DF">
        <w:rPr>
          <w:lang w:val="es-EC"/>
        </w:rPr>
        <w:t xml:space="preserve">El candidato también debe recomendar un análisis de </w:t>
      </w:r>
      <w:r w:rsidR="0027016D" w:rsidRPr="00B423DF">
        <w:rPr>
          <w:lang w:val="es-EC"/>
        </w:rPr>
        <w:t>la retroalimentación</w:t>
      </w:r>
      <w:r w:rsidRPr="00B423DF">
        <w:rPr>
          <w:lang w:val="es-EC"/>
        </w:rPr>
        <w:t xml:space="preserve"> y quejas existentes para determinar quién, si es que alguien, está utilizando los canales existentes.</w:t>
      </w:r>
    </w:p>
    <w:p w14:paraId="2335BEA8" w14:textId="584DFC75" w:rsidR="00F6430F" w:rsidRPr="00B423DF" w:rsidRDefault="00F6430F" w:rsidP="00F74FDF">
      <w:pPr>
        <w:pStyle w:val="Prrafodelista"/>
        <w:numPr>
          <w:ilvl w:val="0"/>
          <w:numId w:val="9"/>
        </w:numPr>
        <w:rPr>
          <w:lang w:val="es-EC"/>
        </w:rPr>
      </w:pPr>
      <w:r w:rsidRPr="00B423DF">
        <w:rPr>
          <w:lang w:val="es-EC"/>
        </w:rPr>
        <w:t xml:space="preserve">El candidato debe recomendar que CRS verifique la </w:t>
      </w:r>
      <w:r w:rsidR="0027016D" w:rsidRPr="00B423DF">
        <w:rPr>
          <w:lang w:val="es-EC"/>
        </w:rPr>
        <w:t>efectividad</w:t>
      </w:r>
      <w:r w:rsidRPr="00B423DF">
        <w:rPr>
          <w:lang w:val="es-EC"/>
        </w:rPr>
        <w:t xml:space="preserve"> de sus respuestas a </w:t>
      </w:r>
      <w:r w:rsidR="0027016D" w:rsidRPr="00B423DF">
        <w:rPr>
          <w:lang w:val="es-EC"/>
        </w:rPr>
        <w:t>la retroalimentación</w:t>
      </w:r>
      <w:r w:rsidRPr="00B423DF">
        <w:rPr>
          <w:lang w:val="es-EC"/>
        </w:rPr>
        <w:t xml:space="preserve"> y quejas, ya que existe una percepción de la comunidad de que no se responde a </w:t>
      </w:r>
      <w:r w:rsidR="0027016D" w:rsidRPr="00B423DF">
        <w:rPr>
          <w:lang w:val="es-EC"/>
        </w:rPr>
        <w:t>la retroalimentación</w:t>
      </w:r>
      <w:r w:rsidRPr="00B423DF">
        <w:rPr>
          <w:lang w:val="es-EC"/>
        </w:rPr>
        <w:t xml:space="preserve"> ni se actúa en consecuencia. CRS también debe actualizar su estrategia de comunicación </w:t>
      </w:r>
      <w:r w:rsidR="00843C28" w:rsidRPr="00B423DF">
        <w:rPr>
          <w:lang w:val="es-EC"/>
        </w:rPr>
        <w:t xml:space="preserve">sobre </w:t>
      </w:r>
      <w:r w:rsidR="0027016D" w:rsidRPr="00B423DF">
        <w:rPr>
          <w:lang w:val="es-EC"/>
        </w:rPr>
        <w:t>el</w:t>
      </w:r>
      <w:r w:rsidRPr="00B423DF">
        <w:rPr>
          <w:lang w:val="es-EC"/>
        </w:rPr>
        <w:t xml:space="preserve"> FCRM</w:t>
      </w:r>
      <w:r w:rsidR="00843C28" w:rsidRPr="00B423DF">
        <w:rPr>
          <w:lang w:val="es-EC"/>
        </w:rPr>
        <w:t xml:space="preserve"> para la </w:t>
      </w:r>
      <w:r w:rsidRPr="00B423DF">
        <w:rPr>
          <w:lang w:val="es-EC"/>
        </w:rPr>
        <w:t xml:space="preserve">información </w:t>
      </w:r>
      <w:r w:rsidR="00843C28" w:rsidRPr="00B423DF">
        <w:rPr>
          <w:lang w:val="es-EC"/>
        </w:rPr>
        <w:t xml:space="preserve">que comparte </w:t>
      </w:r>
      <w:r w:rsidRPr="00B423DF">
        <w:rPr>
          <w:lang w:val="es-EC"/>
        </w:rPr>
        <w:t>con los participantes</w:t>
      </w:r>
      <w:r w:rsidR="00843C28" w:rsidRPr="00B423DF">
        <w:rPr>
          <w:lang w:val="es-EC"/>
        </w:rPr>
        <w:t>,</w:t>
      </w:r>
      <w:r w:rsidRPr="00B423DF">
        <w:rPr>
          <w:lang w:val="es-EC"/>
        </w:rPr>
        <w:t xml:space="preserve"> </w:t>
      </w:r>
      <w:r w:rsidR="00843C28" w:rsidRPr="00B423DF">
        <w:rPr>
          <w:lang w:val="es-EC"/>
        </w:rPr>
        <w:t xml:space="preserve">a fin de </w:t>
      </w:r>
      <w:r w:rsidRPr="00B423DF">
        <w:rPr>
          <w:lang w:val="es-EC"/>
        </w:rPr>
        <w:t xml:space="preserve">abordar estas </w:t>
      </w:r>
      <w:r w:rsidR="0027016D" w:rsidRPr="00B423DF">
        <w:rPr>
          <w:lang w:val="es-EC"/>
        </w:rPr>
        <w:t>inquietudes</w:t>
      </w:r>
      <w:r w:rsidRPr="00B423DF">
        <w:rPr>
          <w:lang w:val="es-EC"/>
        </w:rPr>
        <w:t xml:space="preserve"> y fomentar el uso del sistema.</w:t>
      </w:r>
    </w:p>
    <w:p w14:paraId="6F81E86C" w14:textId="77777777" w:rsidR="00F74FDF" w:rsidRPr="00B423DF" w:rsidRDefault="00F74FDF" w:rsidP="00F6430F">
      <w:pPr>
        <w:rPr>
          <w:b/>
          <w:bCs/>
          <w:lang w:val="es-419"/>
        </w:rPr>
      </w:pPr>
    </w:p>
    <w:p w14:paraId="1E884F99" w14:textId="4676A487" w:rsidR="00B8344F" w:rsidRPr="00B423DF" w:rsidRDefault="00B8344F" w:rsidP="00B8344F">
      <w:pPr>
        <w:rPr>
          <w:lang w:val="es-EC"/>
        </w:rPr>
      </w:pPr>
      <w:r w:rsidRPr="00B423DF">
        <w:rPr>
          <w:b/>
          <w:bCs/>
          <w:lang w:val="es-EC"/>
        </w:rPr>
        <w:t>Escenario 3 del FCRM:</w:t>
      </w:r>
      <w:r w:rsidRPr="00B423DF">
        <w:rPr>
          <w:lang w:val="es-EC"/>
        </w:rPr>
        <w:t xml:space="preserve"> Recientemente se unió a CRS como oficial de campo para responder inmediatamente después de un tifón en su área local. Ha estado trabajando durante las últimas dos semanas seguidas, con muy poco tiempo libre, dedicando muchas horas cada día. Ha realizado </w:t>
      </w:r>
      <w:r w:rsidR="00A80067" w:rsidRPr="00B423DF">
        <w:rPr>
          <w:lang w:val="es-EC"/>
        </w:rPr>
        <w:t>muchas tareas</w:t>
      </w:r>
      <w:r w:rsidRPr="00B423DF">
        <w:rPr>
          <w:lang w:val="es-EC"/>
        </w:rPr>
        <w:t>, inclu</w:t>
      </w:r>
      <w:r w:rsidR="008C3F11" w:rsidRPr="00B423DF">
        <w:rPr>
          <w:lang w:val="es-EC"/>
        </w:rPr>
        <w:t>yendo</w:t>
      </w:r>
      <w:r w:rsidRPr="00B423DF">
        <w:rPr>
          <w:lang w:val="es-EC"/>
        </w:rPr>
        <w:t xml:space="preserve"> el registro de participantes del programa, la distribución de kits de refugio y </w:t>
      </w:r>
      <w:r w:rsidR="008C3F11" w:rsidRPr="00B423DF">
        <w:rPr>
          <w:lang w:val="es-EC"/>
        </w:rPr>
        <w:t>el</w:t>
      </w:r>
      <w:r w:rsidRPr="00B423DF">
        <w:rPr>
          <w:lang w:val="es-EC"/>
        </w:rPr>
        <w:t xml:space="preserve"> </w:t>
      </w:r>
      <w:r w:rsidR="008C3F11" w:rsidRPr="00B423DF">
        <w:rPr>
          <w:lang w:val="es-EC"/>
        </w:rPr>
        <w:t>monitoreo</w:t>
      </w:r>
      <w:r w:rsidRPr="00B423DF">
        <w:rPr>
          <w:lang w:val="es-EC"/>
        </w:rPr>
        <w:t xml:space="preserve"> posterior a la distribución. Dada la urgencia de la respuesta, no ha recibido </w:t>
      </w:r>
      <w:r w:rsidR="008C3F11" w:rsidRPr="00B423DF">
        <w:rPr>
          <w:lang w:val="es-EC"/>
        </w:rPr>
        <w:t>suficiente</w:t>
      </w:r>
      <w:r w:rsidRPr="00B423DF">
        <w:rPr>
          <w:lang w:val="es-EC"/>
        </w:rPr>
        <w:t xml:space="preserve"> </w:t>
      </w:r>
      <w:r w:rsidR="008C3F11" w:rsidRPr="00B423DF">
        <w:rPr>
          <w:lang w:val="es-EC"/>
        </w:rPr>
        <w:t>capacitación</w:t>
      </w:r>
      <w:r w:rsidRPr="00B423DF">
        <w:rPr>
          <w:lang w:val="es-EC"/>
        </w:rPr>
        <w:t xml:space="preserve"> ni ha pasado mucho tiempo en la oficina de CRS.</w:t>
      </w:r>
    </w:p>
    <w:p w14:paraId="6E626477" w14:textId="77777777" w:rsidR="00B8344F" w:rsidRPr="00B423DF" w:rsidRDefault="00B8344F" w:rsidP="00B8344F">
      <w:pPr>
        <w:rPr>
          <w:lang w:val="es-EC"/>
        </w:rPr>
      </w:pPr>
    </w:p>
    <w:p w14:paraId="4FB518CC" w14:textId="68976E1E" w:rsidR="00B8344F" w:rsidRPr="00B423DF" w:rsidRDefault="00B8344F" w:rsidP="00B8344F">
      <w:pPr>
        <w:rPr>
          <w:lang w:val="es-EC"/>
        </w:rPr>
      </w:pPr>
      <w:r w:rsidRPr="00B423DF">
        <w:rPr>
          <w:lang w:val="es-EC"/>
        </w:rPr>
        <w:t xml:space="preserve">Mientras realiza una entrevista posterior a la distribución, un participante masculino del programa le dice que su equipo de refugio es insuficiente para su familia. Dice que la lona no es lo suficientemente grande o fuerte y </w:t>
      </w:r>
      <w:r w:rsidR="008C3F11" w:rsidRPr="00B423DF">
        <w:rPr>
          <w:lang w:val="es-EC"/>
        </w:rPr>
        <w:t>que</w:t>
      </w:r>
      <w:r w:rsidRPr="00B423DF">
        <w:rPr>
          <w:lang w:val="es-EC"/>
        </w:rPr>
        <w:t xml:space="preserve"> son de mala calidad. Está bastante molesto y </w:t>
      </w:r>
      <w:r w:rsidR="00A80067" w:rsidRPr="00B423DF">
        <w:rPr>
          <w:lang w:val="es-EC"/>
        </w:rPr>
        <w:t>la</w:t>
      </w:r>
      <w:r w:rsidRPr="00B423DF">
        <w:rPr>
          <w:lang w:val="es-EC"/>
        </w:rPr>
        <w:t xml:space="preserve"> habla </w:t>
      </w:r>
      <w:r w:rsidR="00A80067" w:rsidRPr="00B423DF">
        <w:rPr>
          <w:lang w:val="es-EC"/>
        </w:rPr>
        <w:t xml:space="preserve">en tono </w:t>
      </w:r>
      <w:r w:rsidRPr="00B423DF">
        <w:rPr>
          <w:lang w:val="es-EC"/>
        </w:rPr>
        <w:t xml:space="preserve">enfadado. </w:t>
      </w:r>
      <w:r w:rsidR="008C3F11" w:rsidRPr="00B423DF">
        <w:rPr>
          <w:lang w:val="es-EC"/>
        </w:rPr>
        <w:t>Usted e</w:t>
      </w:r>
      <w:r w:rsidRPr="00B423DF">
        <w:rPr>
          <w:lang w:val="es-EC"/>
        </w:rPr>
        <w:t>stá frustrado</w:t>
      </w:r>
      <w:r w:rsidR="00A80067" w:rsidRPr="00B423DF">
        <w:rPr>
          <w:lang w:val="es-EC"/>
        </w:rPr>
        <w:t>,</w:t>
      </w:r>
      <w:r w:rsidRPr="00B423DF">
        <w:rPr>
          <w:lang w:val="es-EC"/>
        </w:rPr>
        <w:t xml:space="preserve"> porque </w:t>
      </w:r>
      <w:r w:rsidR="00A80067" w:rsidRPr="00B423DF">
        <w:rPr>
          <w:lang w:val="es-EC"/>
        </w:rPr>
        <w:t xml:space="preserve">tanto </w:t>
      </w:r>
      <w:r w:rsidRPr="00B423DF">
        <w:rPr>
          <w:lang w:val="es-EC"/>
        </w:rPr>
        <w:t xml:space="preserve">usted y </w:t>
      </w:r>
      <w:r w:rsidR="00A80067" w:rsidRPr="00B423DF">
        <w:rPr>
          <w:lang w:val="es-EC"/>
        </w:rPr>
        <w:t xml:space="preserve">como </w:t>
      </w:r>
      <w:r w:rsidRPr="00B423DF">
        <w:rPr>
          <w:lang w:val="es-EC"/>
        </w:rPr>
        <w:t xml:space="preserve">sus colegas han estado trabajando tan duro para asegurarse de que </w:t>
      </w:r>
      <w:r w:rsidR="008C3F11" w:rsidRPr="00B423DF">
        <w:rPr>
          <w:lang w:val="es-EC"/>
        </w:rPr>
        <w:t>la</w:t>
      </w:r>
      <w:r w:rsidRPr="00B423DF">
        <w:rPr>
          <w:lang w:val="es-EC"/>
        </w:rPr>
        <w:t xml:space="preserve"> familia </w:t>
      </w:r>
      <w:r w:rsidR="008C3F11" w:rsidRPr="00B423DF">
        <w:rPr>
          <w:lang w:val="es-EC"/>
        </w:rPr>
        <w:t xml:space="preserve">de este señor </w:t>
      </w:r>
      <w:r w:rsidRPr="00B423DF">
        <w:rPr>
          <w:lang w:val="es-EC"/>
        </w:rPr>
        <w:t>y otras personas tengan algo en este período crítico. Siente que está atacando su trabajo y socavando los esfuerzos que usted y sus colegas han hecho</w:t>
      </w:r>
      <w:r w:rsidRPr="00B423DF">
        <w:rPr>
          <w:b/>
          <w:bCs/>
          <w:lang w:val="es-EC"/>
        </w:rPr>
        <w:t xml:space="preserve">. ¿Qué podría hacer CRS para ayudarlo a responder a </w:t>
      </w:r>
      <w:r w:rsidR="008C3F11" w:rsidRPr="00B423DF">
        <w:rPr>
          <w:b/>
          <w:bCs/>
          <w:lang w:val="es-EC"/>
        </w:rPr>
        <w:t>una retroalimentación</w:t>
      </w:r>
      <w:r w:rsidRPr="00B423DF">
        <w:rPr>
          <w:b/>
          <w:bCs/>
          <w:lang w:val="es-EC"/>
        </w:rPr>
        <w:t xml:space="preserve"> como est</w:t>
      </w:r>
      <w:r w:rsidR="008C3F11" w:rsidRPr="00B423DF">
        <w:rPr>
          <w:b/>
          <w:bCs/>
          <w:lang w:val="es-EC"/>
        </w:rPr>
        <w:t>a</w:t>
      </w:r>
      <w:r w:rsidRPr="00B423DF">
        <w:rPr>
          <w:b/>
          <w:bCs/>
          <w:lang w:val="es-EC"/>
        </w:rPr>
        <w:t xml:space="preserve"> en el futuro?</w:t>
      </w:r>
    </w:p>
    <w:p w14:paraId="718535C7" w14:textId="77777777" w:rsidR="00B8344F" w:rsidRPr="00B423DF" w:rsidRDefault="00B8344F" w:rsidP="00B8344F">
      <w:pPr>
        <w:rPr>
          <w:lang w:val="es-EC"/>
        </w:rPr>
      </w:pPr>
    </w:p>
    <w:p w14:paraId="1E6D142C" w14:textId="77777777" w:rsidR="00B8344F" w:rsidRPr="00B423DF" w:rsidRDefault="00B8344F" w:rsidP="00B8344F">
      <w:pPr>
        <w:rPr>
          <w:i/>
          <w:iCs/>
          <w:lang w:val="es-EC"/>
        </w:rPr>
      </w:pPr>
      <w:r w:rsidRPr="00B423DF">
        <w:rPr>
          <w:i/>
          <w:iCs/>
          <w:lang w:val="es-EC"/>
        </w:rPr>
        <w:t>Respuesta:</w:t>
      </w:r>
    </w:p>
    <w:p w14:paraId="59AB9FA5" w14:textId="70511C6F" w:rsidR="00B8344F" w:rsidRPr="00B423DF" w:rsidRDefault="00B8344F" w:rsidP="00B8344F">
      <w:pPr>
        <w:rPr>
          <w:lang w:val="es-EC"/>
        </w:rPr>
      </w:pPr>
      <w:r w:rsidRPr="00B423DF">
        <w:rPr>
          <w:lang w:val="es-EC"/>
        </w:rPr>
        <w:t>El candidato debe mencionar algun</w:t>
      </w:r>
      <w:r w:rsidR="008C3F11" w:rsidRPr="00B423DF">
        <w:rPr>
          <w:lang w:val="es-EC"/>
        </w:rPr>
        <w:t>a</w:t>
      </w:r>
      <w:r w:rsidRPr="00B423DF">
        <w:rPr>
          <w:lang w:val="es-EC"/>
        </w:rPr>
        <w:t xml:space="preserve">s o </w:t>
      </w:r>
      <w:r w:rsidR="008C3F11" w:rsidRPr="00B423DF">
        <w:rPr>
          <w:lang w:val="es-EC"/>
        </w:rPr>
        <w:t>todas las siguientes respuestas</w:t>
      </w:r>
      <w:r w:rsidRPr="00B423DF">
        <w:rPr>
          <w:lang w:val="es-EC"/>
        </w:rPr>
        <w:t>:</w:t>
      </w:r>
    </w:p>
    <w:p w14:paraId="2818579B" w14:textId="3024CAA7" w:rsidR="00B8344F" w:rsidRPr="00B423DF" w:rsidRDefault="00B8344F" w:rsidP="00EF32B4">
      <w:pPr>
        <w:pStyle w:val="Prrafodelista"/>
        <w:numPr>
          <w:ilvl w:val="0"/>
          <w:numId w:val="11"/>
        </w:numPr>
        <w:rPr>
          <w:lang w:val="es-EC"/>
        </w:rPr>
      </w:pPr>
      <w:r w:rsidRPr="00B423DF">
        <w:rPr>
          <w:lang w:val="es-EC"/>
        </w:rPr>
        <w:t xml:space="preserve">El proyecto y </w:t>
      </w:r>
      <w:r w:rsidR="008C3F11" w:rsidRPr="00B423DF">
        <w:rPr>
          <w:lang w:val="es-EC"/>
        </w:rPr>
        <w:t>la alta gerencia</w:t>
      </w:r>
      <w:r w:rsidRPr="00B423DF">
        <w:rPr>
          <w:lang w:val="es-EC"/>
        </w:rPr>
        <w:t xml:space="preserve"> deben comunicar claramente que:</w:t>
      </w:r>
    </w:p>
    <w:p w14:paraId="48E5A6E8" w14:textId="1D4685FA" w:rsidR="00B8344F" w:rsidRPr="00B423DF" w:rsidRDefault="008C3F11" w:rsidP="00E57C89">
      <w:pPr>
        <w:pStyle w:val="Prrafodelista"/>
        <w:numPr>
          <w:ilvl w:val="0"/>
          <w:numId w:val="12"/>
        </w:numPr>
        <w:rPr>
          <w:lang w:val="es-EC"/>
        </w:rPr>
      </w:pPr>
      <w:r w:rsidRPr="00B423DF">
        <w:rPr>
          <w:lang w:val="es-EC"/>
        </w:rPr>
        <w:t>La retroalimentación</w:t>
      </w:r>
      <w:r w:rsidR="00B8344F" w:rsidRPr="00B423DF">
        <w:rPr>
          <w:lang w:val="es-EC"/>
        </w:rPr>
        <w:t xml:space="preserve"> y quejas son bienvenid</w:t>
      </w:r>
      <w:r w:rsidRPr="00B423DF">
        <w:rPr>
          <w:lang w:val="es-EC"/>
        </w:rPr>
        <w:t>a</w:t>
      </w:r>
      <w:r w:rsidR="00B8344F" w:rsidRPr="00B423DF">
        <w:rPr>
          <w:lang w:val="es-EC"/>
        </w:rPr>
        <w:t>s y son una herramienta clave para hacer bien nuestro trabajo.</w:t>
      </w:r>
    </w:p>
    <w:p w14:paraId="2D40E4B4" w14:textId="146874CE" w:rsidR="00B8344F" w:rsidRPr="00B423DF" w:rsidRDefault="00B8344F" w:rsidP="00E57C89">
      <w:pPr>
        <w:pStyle w:val="Prrafodelista"/>
        <w:numPr>
          <w:ilvl w:val="0"/>
          <w:numId w:val="12"/>
        </w:numPr>
        <w:rPr>
          <w:lang w:val="es-EC"/>
        </w:rPr>
      </w:pPr>
      <w:r w:rsidRPr="00B423DF">
        <w:rPr>
          <w:lang w:val="es-EC"/>
        </w:rPr>
        <w:lastRenderedPageBreak/>
        <w:t xml:space="preserve">Recibir informes de problemas significa que el sistema </w:t>
      </w:r>
      <w:r w:rsidR="008C3F11" w:rsidRPr="00B423DF">
        <w:rPr>
          <w:lang w:val="es-EC"/>
        </w:rPr>
        <w:t xml:space="preserve">del </w:t>
      </w:r>
      <w:r w:rsidRPr="00B423DF">
        <w:rPr>
          <w:lang w:val="es-EC"/>
        </w:rPr>
        <w:t>FCRM está funcionando y es efectivo, y nos ayuda a identificar y abordar los aspectos más débiles de nuestro programa, para mejorar los resultados para los participantes.</w:t>
      </w:r>
    </w:p>
    <w:p w14:paraId="2D929FBD" w14:textId="5AD97834" w:rsidR="00B8344F" w:rsidRPr="00B423DF" w:rsidRDefault="00B8344F" w:rsidP="00E57C89">
      <w:pPr>
        <w:pStyle w:val="Prrafodelista"/>
        <w:numPr>
          <w:ilvl w:val="0"/>
          <w:numId w:val="12"/>
        </w:numPr>
        <w:rPr>
          <w:lang w:val="es-EC"/>
        </w:rPr>
      </w:pPr>
      <w:r w:rsidRPr="00B423DF">
        <w:rPr>
          <w:lang w:val="es-EC"/>
        </w:rPr>
        <w:t xml:space="preserve">La retroalimentación negativa no necesariamente </w:t>
      </w:r>
      <w:r w:rsidR="007D68C0" w:rsidRPr="00B423DF">
        <w:rPr>
          <w:lang w:val="es-EC"/>
        </w:rPr>
        <w:t xml:space="preserve">se </w:t>
      </w:r>
      <w:r w:rsidRPr="00B423DF">
        <w:rPr>
          <w:lang w:val="es-EC"/>
        </w:rPr>
        <w:t xml:space="preserve">refleja </w:t>
      </w:r>
      <w:r w:rsidR="007D68C0" w:rsidRPr="00B423DF">
        <w:rPr>
          <w:lang w:val="es-EC"/>
        </w:rPr>
        <w:t>de forma negativa</w:t>
      </w:r>
      <w:r w:rsidRPr="00B423DF">
        <w:rPr>
          <w:lang w:val="es-EC"/>
        </w:rPr>
        <w:t xml:space="preserve"> </w:t>
      </w:r>
      <w:r w:rsidR="007D68C0" w:rsidRPr="00B423DF">
        <w:rPr>
          <w:lang w:val="es-EC"/>
        </w:rPr>
        <w:t xml:space="preserve">en </w:t>
      </w:r>
      <w:r w:rsidR="00A80067" w:rsidRPr="00B423DF">
        <w:rPr>
          <w:lang w:val="es-EC"/>
        </w:rPr>
        <w:t>una persona</w:t>
      </w:r>
      <w:r w:rsidRPr="00B423DF">
        <w:rPr>
          <w:lang w:val="es-EC"/>
        </w:rPr>
        <w:t xml:space="preserve">; </w:t>
      </w:r>
      <w:r w:rsidR="007D68C0" w:rsidRPr="00B423DF">
        <w:rPr>
          <w:lang w:val="es-EC"/>
        </w:rPr>
        <w:t xml:space="preserve">por lo general, </w:t>
      </w:r>
      <w:r w:rsidRPr="00B423DF">
        <w:rPr>
          <w:lang w:val="es-EC"/>
        </w:rPr>
        <w:t>está relacionad</w:t>
      </w:r>
      <w:r w:rsidR="00A80067" w:rsidRPr="00B423DF">
        <w:rPr>
          <w:lang w:val="es-EC"/>
        </w:rPr>
        <w:t>a</w:t>
      </w:r>
      <w:r w:rsidRPr="00B423DF">
        <w:rPr>
          <w:lang w:val="es-EC"/>
        </w:rPr>
        <w:t xml:space="preserve"> con un </w:t>
      </w:r>
      <w:r w:rsidR="007D68C0" w:rsidRPr="00B423DF">
        <w:rPr>
          <w:lang w:val="es-EC"/>
        </w:rPr>
        <w:t>problema</w:t>
      </w:r>
      <w:r w:rsidRPr="00B423DF">
        <w:rPr>
          <w:lang w:val="es-EC"/>
        </w:rPr>
        <w:t xml:space="preserve"> más amplio.</w:t>
      </w:r>
    </w:p>
    <w:p w14:paraId="053AAEDC" w14:textId="125F16CE" w:rsidR="006A6E7D" w:rsidRPr="00B423DF" w:rsidRDefault="00B8344F" w:rsidP="00B8344F">
      <w:pPr>
        <w:pStyle w:val="Prrafodelista"/>
        <w:numPr>
          <w:ilvl w:val="0"/>
          <w:numId w:val="11"/>
        </w:numPr>
        <w:rPr>
          <w:lang w:val="es-EC"/>
        </w:rPr>
      </w:pPr>
      <w:r w:rsidRPr="00B423DF">
        <w:rPr>
          <w:lang w:val="es-EC"/>
        </w:rPr>
        <w:t xml:space="preserve">El proyecto y </w:t>
      </w:r>
      <w:r w:rsidR="007D68C0" w:rsidRPr="00B423DF">
        <w:rPr>
          <w:lang w:val="es-EC"/>
        </w:rPr>
        <w:t>la alta gerencia</w:t>
      </w:r>
      <w:r w:rsidRPr="00B423DF">
        <w:rPr>
          <w:lang w:val="es-EC"/>
        </w:rPr>
        <w:t xml:space="preserve"> deben reconocer que, no obstante, puede ser difícil no tomarse la retroalimentación negativa como algo personal</w:t>
      </w:r>
      <w:r w:rsidR="00A80067" w:rsidRPr="00B423DF">
        <w:rPr>
          <w:lang w:val="es-EC"/>
        </w:rPr>
        <w:t>,</w:t>
      </w:r>
      <w:r w:rsidRPr="00B423DF">
        <w:rPr>
          <w:lang w:val="es-EC"/>
        </w:rPr>
        <w:t xml:space="preserve"> </w:t>
      </w:r>
      <w:r w:rsidR="00A80067" w:rsidRPr="00B423DF">
        <w:rPr>
          <w:lang w:val="es-EC"/>
        </w:rPr>
        <w:t xml:space="preserve">se debe </w:t>
      </w:r>
      <w:r w:rsidR="007D68C0" w:rsidRPr="00B423DF">
        <w:rPr>
          <w:lang w:val="es-EC"/>
        </w:rPr>
        <w:t>reconfirmar</w:t>
      </w:r>
      <w:r w:rsidRPr="00B423DF">
        <w:rPr>
          <w:lang w:val="es-EC"/>
        </w:rPr>
        <w:t xml:space="preserve"> al personal que esta es una reacción normal y </w:t>
      </w:r>
      <w:r w:rsidR="00A80067" w:rsidRPr="00B423DF">
        <w:rPr>
          <w:lang w:val="es-EC"/>
        </w:rPr>
        <w:t>darle</w:t>
      </w:r>
      <w:r w:rsidRPr="00B423DF">
        <w:rPr>
          <w:lang w:val="es-EC"/>
        </w:rPr>
        <w:t xml:space="preserve"> tiempo para procesar y reflexionar sobre el </w:t>
      </w:r>
      <w:r w:rsidR="007D68C0" w:rsidRPr="00B423DF">
        <w:rPr>
          <w:lang w:val="es-EC"/>
        </w:rPr>
        <w:t>problema</w:t>
      </w:r>
      <w:r w:rsidRPr="00B423DF">
        <w:rPr>
          <w:lang w:val="es-EC"/>
        </w:rPr>
        <w:t>.</w:t>
      </w:r>
    </w:p>
    <w:p w14:paraId="7228E7D6" w14:textId="7C7EF339" w:rsidR="00B8344F" w:rsidRPr="00B423DF" w:rsidRDefault="00B8344F" w:rsidP="00B8344F">
      <w:pPr>
        <w:pStyle w:val="Prrafodelista"/>
        <w:numPr>
          <w:ilvl w:val="0"/>
          <w:numId w:val="11"/>
        </w:numPr>
        <w:rPr>
          <w:lang w:val="es-EC"/>
        </w:rPr>
      </w:pPr>
      <w:r w:rsidRPr="00B423DF">
        <w:rPr>
          <w:lang w:val="es-EC"/>
        </w:rPr>
        <w:t xml:space="preserve">La actitud </w:t>
      </w:r>
      <w:r w:rsidR="007D68C0" w:rsidRPr="00B423DF">
        <w:rPr>
          <w:lang w:val="es-EC"/>
        </w:rPr>
        <w:t xml:space="preserve">a la </w:t>
      </w:r>
      <w:r w:rsidRPr="00B423DF">
        <w:rPr>
          <w:lang w:val="es-EC"/>
        </w:rPr>
        <w:t xml:space="preserve">defensiva </w:t>
      </w:r>
      <w:r w:rsidR="007D68C0" w:rsidRPr="00B423DF">
        <w:rPr>
          <w:lang w:val="es-EC"/>
        </w:rPr>
        <w:t>frente a</w:t>
      </w:r>
      <w:r w:rsidRPr="00B423DF">
        <w:rPr>
          <w:lang w:val="es-EC"/>
        </w:rPr>
        <w:t xml:space="preserve"> la retroalimentación puede indicar problemas relacionados con el equilibrio </w:t>
      </w:r>
      <w:r w:rsidR="007D68C0" w:rsidRPr="00B423DF">
        <w:rPr>
          <w:lang w:val="es-EC"/>
        </w:rPr>
        <w:t xml:space="preserve">entre la vida personal y laboral </w:t>
      </w:r>
      <w:r w:rsidRPr="00B423DF">
        <w:rPr>
          <w:lang w:val="es-EC"/>
        </w:rPr>
        <w:t xml:space="preserve">o el bienestar. El proyecto y </w:t>
      </w:r>
      <w:r w:rsidR="007D68C0" w:rsidRPr="00B423DF">
        <w:rPr>
          <w:lang w:val="es-EC"/>
        </w:rPr>
        <w:t>la alta gerencia</w:t>
      </w:r>
      <w:r w:rsidRPr="00B423DF">
        <w:rPr>
          <w:lang w:val="es-EC"/>
        </w:rPr>
        <w:t xml:space="preserve"> deben garantizar que el personal que gestiona y recibe retroalimentación tenga el </w:t>
      </w:r>
      <w:r w:rsidR="007D68C0" w:rsidRPr="00B423DF">
        <w:rPr>
          <w:lang w:val="es-EC"/>
        </w:rPr>
        <w:t xml:space="preserve">suficiente </w:t>
      </w:r>
      <w:r w:rsidRPr="00B423DF">
        <w:rPr>
          <w:lang w:val="es-EC"/>
        </w:rPr>
        <w:t>apoyo, asegurándose de que se tomen descansos y permisos, y rotando los roles en</w:t>
      </w:r>
      <w:r w:rsidR="007D68C0" w:rsidRPr="00B423DF">
        <w:rPr>
          <w:lang w:val="es-EC"/>
        </w:rPr>
        <w:t>tre</w:t>
      </w:r>
      <w:r w:rsidRPr="00B423DF">
        <w:rPr>
          <w:lang w:val="es-EC"/>
        </w:rPr>
        <w:t xml:space="preserve"> todo el equipo, según sea necesario.</w:t>
      </w:r>
    </w:p>
    <w:p w14:paraId="772BD1F3" w14:textId="77777777" w:rsidR="00446FF9" w:rsidRPr="00B423DF" w:rsidRDefault="00413D47" w:rsidP="00446FF9">
      <w:pPr>
        <w:rPr>
          <w:b/>
          <w:bCs/>
          <w:lang w:val="es-EC"/>
        </w:rPr>
      </w:pPr>
      <w:r w:rsidRPr="00B423DF">
        <w:rPr>
          <w:b/>
          <w:bCs/>
          <w:lang w:val="es-EC"/>
        </w:rPr>
        <w:br/>
      </w:r>
      <w:r w:rsidR="00446FF9" w:rsidRPr="00B423DF">
        <w:rPr>
          <w:b/>
          <w:bCs/>
          <w:lang w:val="es-EC"/>
        </w:rPr>
        <w:t>Preguntas técnicas</w:t>
      </w:r>
    </w:p>
    <w:p w14:paraId="67223D41" w14:textId="2D45BBF5" w:rsidR="00446FF9" w:rsidRPr="00B423DF" w:rsidRDefault="00446FF9" w:rsidP="00446FF9">
      <w:pPr>
        <w:rPr>
          <w:b/>
          <w:bCs/>
          <w:lang w:val="es-EC"/>
        </w:rPr>
      </w:pPr>
      <w:r w:rsidRPr="00B423DF">
        <w:rPr>
          <w:b/>
          <w:bCs/>
          <w:lang w:val="es-EC"/>
        </w:rPr>
        <w:t xml:space="preserve">Pregunta técnica 1 del FCRM: Su proyecto está diseñando un sistema </w:t>
      </w:r>
      <w:r w:rsidR="00184EDA" w:rsidRPr="00B423DF">
        <w:rPr>
          <w:b/>
          <w:bCs/>
          <w:lang w:val="es-EC"/>
        </w:rPr>
        <w:t xml:space="preserve">del </w:t>
      </w:r>
      <w:r w:rsidRPr="00B423DF">
        <w:rPr>
          <w:b/>
          <w:bCs/>
          <w:lang w:val="es-EC"/>
        </w:rPr>
        <w:t xml:space="preserve">FRCM. ¿Cuáles cree que son algunas de </w:t>
      </w:r>
      <w:r w:rsidR="00184EDA" w:rsidRPr="00B423DF">
        <w:rPr>
          <w:b/>
          <w:bCs/>
          <w:lang w:val="es-EC"/>
        </w:rPr>
        <w:t>los aspectos</w:t>
      </w:r>
      <w:r w:rsidRPr="00B423DF">
        <w:rPr>
          <w:b/>
          <w:bCs/>
          <w:lang w:val="es-EC"/>
        </w:rPr>
        <w:t xml:space="preserve"> clave a considerar</w:t>
      </w:r>
      <w:r w:rsidR="00A80067" w:rsidRPr="00B423DF">
        <w:rPr>
          <w:b/>
          <w:bCs/>
          <w:lang w:val="es-EC"/>
        </w:rPr>
        <w:t>,</w:t>
      </w:r>
      <w:r w:rsidRPr="00B423DF">
        <w:rPr>
          <w:b/>
          <w:bCs/>
          <w:lang w:val="es-EC"/>
        </w:rPr>
        <w:t xml:space="preserve"> al </w:t>
      </w:r>
      <w:r w:rsidR="00184EDA" w:rsidRPr="00B423DF">
        <w:rPr>
          <w:b/>
          <w:bCs/>
          <w:lang w:val="es-EC"/>
        </w:rPr>
        <w:t>establecer</w:t>
      </w:r>
      <w:r w:rsidRPr="00B423DF">
        <w:rPr>
          <w:b/>
          <w:bCs/>
          <w:lang w:val="es-EC"/>
        </w:rPr>
        <w:t xml:space="preserve"> un sistema</w:t>
      </w:r>
      <w:r w:rsidR="00184EDA" w:rsidRPr="00B423DF">
        <w:rPr>
          <w:b/>
          <w:bCs/>
          <w:lang w:val="es-EC"/>
        </w:rPr>
        <w:t xml:space="preserve"> del</w:t>
      </w:r>
      <w:r w:rsidRPr="00B423DF">
        <w:rPr>
          <w:b/>
          <w:bCs/>
          <w:lang w:val="es-EC"/>
        </w:rPr>
        <w:t xml:space="preserve"> FCRM para el proyecto?</w:t>
      </w:r>
    </w:p>
    <w:p w14:paraId="2794C8B2" w14:textId="77777777" w:rsidR="00446FF9" w:rsidRPr="00B423DF" w:rsidRDefault="00446FF9" w:rsidP="00446FF9">
      <w:pPr>
        <w:rPr>
          <w:lang w:val="es-EC"/>
        </w:rPr>
      </w:pPr>
    </w:p>
    <w:p w14:paraId="11E42597" w14:textId="77777777" w:rsidR="00446FF9" w:rsidRPr="00B423DF" w:rsidRDefault="00446FF9" w:rsidP="00446FF9">
      <w:pPr>
        <w:rPr>
          <w:i/>
          <w:iCs/>
          <w:lang w:val="es-EC"/>
        </w:rPr>
      </w:pPr>
      <w:r w:rsidRPr="00B423DF">
        <w:rPr>
          <w:i/>
          <w:iCs/>
          <w:lang w:val="es-EC"/>
        </w:rPr>
        <w:t>Respuesta:</w:t>
      </w:r>
    </w:p>
    <w:p w14:paraId="7882CBEC" w14:textId="2E04BF25" w:rsidR="00446FF9" w:rsidRPr="00B423DF" w:rsidRDefault="00446FF9" w:rsidP="00C10926">
      <w:pPr>
        <w:pStyle w:val="Prrafodelista"/>
        <w:numPr>
          <w:ilvl w:val="0"/>
          <w:numId w:val="13"/>
        </w:numPr>
        <w:rPr>
          <w:lang w:val="es-EC"/>
        </w:rPr>
      </w:pPr>
      <w:r w:rsidRPr="00B423DF">
        <w:rPr>
          <w:lang w:val="es-EC"/>
        </w:rPr>
        <w:t>Consider</w:t>
      </w:r>
      <w:r w:rsidR="00184EDA" w:rsidRPr="00B423DF">
        <w:rPr>
          <w:lang w:val="es-EC"/>
        </w:rPr>
        <w:t>ar</w:t>
      </w:r>
      <w:r w:rsidRPr="00B423DF">
        <w:rPr>
          <w:lang w:val="es-EC"/>
        </w:rPr>
        <w:t xml:space="preserve"> si existe un sistema a nivel de</w:t>
      </w:r>
      <w:r w:rsidR="00184EDA" w:rsidRPr="00B423DF">
        <w:rPr>
          <w:lang w:val="es-EC"/>
        </w:rPr>
        <w:t xml:space="preserve"> CP </w:t>
      </w:r>
      <w:r w:rsidRPr="00B423DF">
        <w:rPr>
          <w:lang w:val="es-EC"/>
        </w:rPr>
        <w:t>con el que el proyecto pueda</w:t>
      </w:r>
      <w:r w:rsidR="00A80067" w:rsidRPr="00B423DF">
        <w:rPr>
          <w:lang w:val="es-EC"/>
        </w:rPr>
        <w:t xml:space="preserve"> o</w:t>
      </w:r>
      <w:r w:rsidRPr="00B423DF">
        <w:rPr>
          <w:lang w:val="es-EC"/>
        </w:rPr>
        <w:t xml:space="preserve"> deba vincularse. </w:t>
      </w:r>
      <w:r w:rsidR="00A80067" w:rsidRPr="00B423DF">
        <w:rPr>
          <w:lang w:val="es-EC"/>
        </w:rPr>
        <w:t>Revisar</w:t>
      </w:r>
      <w:r w:rsidRPr="00B423DF">
        <w:rPr>
          <w:lang w:val="es-EC"/>
        </w:rPr>
        <w:t xml:space="preserve"> si los socios de CRS tienen un sistema sobre el cual construir o si </w:t>
      </w:r>
      <w:r w:rsidR="00A80067" w:rsidRPr="00B423DF">
        <w:rPr>
          <w:lang w:val="es-EC"/>
        </w:rPr>
        <w:t xml:space="preserve">se </w:t>
      </w:r>
      <w:r w:rsidRPr="00B423DF">
        <w:rPr>
          <w:lang w:val="es-EC"/>
        </w:rPr>
        <w:t xml:space="preserve">están comenzando </w:t>
      </w:r>
      <w:r w:rsidR="00184EDA" w:rsidRPr="00B423DF">
        <w:rPr>
          <w:lang w:val="es-EC"/>
        </w:rPr>
        <w:t>de cero</w:t>
      </w:r>
      <w:r w:rsidRPr="00B423DF">
        <w:rPr>
          <w:lang w:val="es-EC"/>
        </w:rPr>
        <w:t xml:space="preserve">. </w:t>
      </w:r>
      <w:r w:rsidR="00A80067" w:rsidRPr="00B423DF">
        <w:rPr>
          <w:lang w:val="es-EC"/>
        </w:rPr>
        <w:t>Tomar en cuenta</w:t>
      </w:r>
      <w:r w:rsidRPr="00B423DF">
        <w:rPr>
          <w:lang w:val="es-EC"/>
        </w:rPr>
        <w:t xml:space="preserve"> los requ</w:t>
      </w:r>
      <w:r w:rsidR="00184EDA" w:rsidRPr="00B423DF">
        <w:rPr>
          <w:lang w:val="es-EC"/>
        </w:rPr>
        <w:t>erimiento</w:t>
      </w:r>
      <w:r w:rsidRPr="00B423DF">
        <w:rPr>
          <w:lang w:val="es-EC"/>
        </w:rPr>
        <w:t xml:space="preserve">s de los donantes y </w:t>
      </w:r>
      <w:r w:rsidR="00184EDA" w:rsidRPr="00B423DF">
        <w:rPr>
          <w:lang w:val="es-EC"/>
        </w:rPr>
        <w:t xml:space="preserve">el </w:t>
      </w:r>
      <w:r w:rsidRPr="00B423DF">
        <w:rPr>
          <w:lang w:val="es-EC"/>
        </w:rPr>
        <w:t>financia</w:t>
      </w:r>
      <w:r w:rsidR="00184EDA" w:rsidRPr="00B423DF">
        <w:rPr>
          <w:lang w:val="es-EC"/>
        </w:rPr>
        <w:t>miento</w:t>
      </w:r>
      <w:r w:rsidRPr="00B423DF">
        <w:rPr>
          <w:lang w:val="es-EC"/>
        </w:rPr>
        <w:t xml:space="preserve"> para el FCRM.</w:t>
      </w:r>
    </w:p>
    <w:p w14:paraId="4CD6142B" w14:textId="07235D14" w:rsidR="00446FF9" w:rsidRPr="00B423DF" w:rsidRDefault="00446FF9" w:rsidP="00C10926">
      <w:pPr>
        <w:pStyle w:val="Prrafodelista"/>
        <w:numPr>
          <w:ilvl w:val="0"/>
          <w:numId w:val="13"/>
        </w:numPr>
        <w:rPr>
          <w:lang w:val="es-EC"/>
        </w:rPr>
      </w:pPr>
      <w:r w:rsidRPr="00B423DF">
        <w:rPr>
          <w:lang w:val="es-EC"/>
        </w:rPr>
        <w:t>¿Se han implementado FCRM anteriores en esta ubicación? ¿Qué tan exitosos</w:t>
      </w:r>
      <w:r w:rsidR="007B2389" w:rsidRPr="00B423DF">
        <w:rPr>
          <w:lang w:val="es-EC"/>
        </w:rPr>
        <w:t xml:space="preserve"> y</w:t>
      </w:r>
      <w:r w:rsidRPr="00B423DF">
        <w:rPr>
          <w:lang w:val="es-EC"/>
        </w:rPr>
        <w:t xml:space="preserve"> accesibles han sido? ¿Cuál es el panorama de las comunicaciones en esta ubicación (por ejemplo, servicio de telefonía móvil disponible? ¿Tasas de alfabetización? ¿Idiomas utilizados? </w:t>
      </w:r>
      <w:r w:rsidR="00A52D7E" w:rsidRPr="00B423DF">
        <w:rPr>
          <w:lang w:val="es-EC"/>
        </w:rPr>
        <w:t>e</w:t>
      </w:r>
      <w:r w:rsidRPr="00B423DF">
        <w:rPr>
          <w:lang w:val="es-EC"/>
        </w:rPr>
        <w:t>tc</w:t>
      </w:r>
      <w:r w:rsidR="00A52D7E" w:rsidRPr="00B423DF">
        <w:rPr>
          <w:lang w:val="es-EC"/>
        </w:rPr>
        <w:t>.</w:t>
      </w:r>
      <w:r w:rsidRPr="00B423DF">
        <w:rPr>
          <w:lang w:val="es-EC"/>
        </w:rPr>
        <w:t>)</w:t>
      </w:r>
    </w:p>
    <w:p w14:paraId="4BD0A424" w14:textId="25C62A12" w:rsidR="00446FF9" w:rsidRPr="00B423DF" w:rsidRDefault="007B2389" w:rsidP="00C10926">
      <w:pPr>
        <w:pStyle w:val="Prrafodelista"/>
        <w:numPr>
          <w:ilvl w:val="0"/>
          <w:numId w:val="13"/>
        </w:numPr>
        <w:rPr>
          <w:lang w:val="es-EC"/>
        </w:rPr>
      </w:pPr>
      <w:r w:rsidRPr="00B423DF">
        <w:rPr>
          <w:lang w:val="es-EC"/>
        </w:rPr>
        <w:t>¿</w:t>
      </w:r>
      <w:r w:rsidR="00446FF9" w:rsidRPr="00B423DF">
        <w:rPr>
          <w:lang w:val="es-EC"/>
        </w:rPr>
        <w:t xml:space="preserve">Cuáles son las preferencias de los participantes objetivo y los diversos grupos </w:t>
      </w:r>
      <w:r w:rsidRPr="00B423DF">
        <w:rPr>
          <w:lang w:val="es-EC"/>
        </w:rPr>
        <w:t>que hay entre</w:t>
      </w:r>
      <w:r w:rsidR="00446FF9" w:rsidRPr="00B423DF">
        <w:rPr>
          <w:lang w:val="es-EC"/>
        </w:rPr>
        <w:t xml:space="preserve"> ellos, considerando edad, </w:t>
      </w:r>
      <w:r w:rsidR="00600AC2" w:rsidRPr="00B423DF">
        <w:rPr>
          <w:lang w:val="es-EC"/>
        </w:rPr>
        <w:t>género</w:t>
      </w:r>
      <w:r w:rsidR="00446FF9" w:rsidRPr="00B423DF">
        <w:rPr>
          <w:lang w:val="es-EC"/>
        </w:rPr>
        <w:t>, discapacidad y otros factores de diversidad relevantes (por ejemplo, etnia, grupo social, afiliación política, etc.) ¿Cuáles son las barreras de comunicación para estos grupos?</w:t>
      </w:r>
    </w:p>
    <w:p w14:paraId="1E35CFD9" w14:textId="6B8338E2" w:rsidR="00446FF9" w:rsidRPr="00B423DF" w:rsidRDefault="00446FF9" w:rsidP="00C10926">
      <w:pPr>
        <w:pStyle w:val="Prrafodelista"/>
        <w:numPr>
          <w:ilvl w:val="0"/>
          <w:numId w:val="13"/>
        </w:numPr>
        <w:rPr>
          <w:lang w:val="es-EC"/>
        </w:rPr>
      </w:pPr>
      <w:r w:rsidRPr="00B423DF">
        <w:rPr>
          <w:lang w:val="es-EC"/>
        </w:rPr>
        <w:t>¿Qué sistema de gestión de datos ya existe en el programa de país? ¿Cómo se registrará y responderá</w:t>
      </w:r>
      <w:r w:rsidR="00A52D7E" w:rsidRPr="00B423DF">
        <w:rPr>
          <w:lang w:val="es-EC"/>
        </w:rPr>
        <w:t xml:space="preserve"> la retroalimentación</w:t>
      </w:r>
      <w:r w:rsidRPr="00B423DF">
        <w:rPr>
          <w:lang w:val="es-EC"/>
        </w:rPr>
        <w:t xml:space="preserve"> y quejas? ¿Cuáles son los niveles de personal necesarios para un sistema funcional y oportuno?</w:t>
      </w:r>
    </w:p>
    <w:p w14:paraId="11737859" w14:textId="77777777" w:rsidR="00446FF9" w:rsidRPr="00B423DF" w:rsidRDefault="00446FF9" w:rsidP="00446FF9">
      <w:pPr>
        <w:rPr>
          <w:lang w:val="es-EC"/>
        </w:rPr>
      </w:pPr>
    </w:p>
    <w:p w14:paraId="15DCB0DF" w14:textId="7E1C02CD" w:rsidR="00446FF9" w:rsidRPr="00B423DF" w:rsidRDefault="00446FF9" w:rsidP="00446FF9">
      <w:pPr>
        <w:rPr>
          <w:b/>
          <w:bCs/>
          <w:lang w:val="es-EC"/>
        </w:rPr>
      </w:pPr>
      <w:r w:rsidRPr="00B423DF">
        <w:rPr>
          <w:b/>
          <w:bCs/>
          <w:lang w:val="es-EC"/>
        </w:rPr>
        <w:t xml:space="preserve">Pregunta técnica 2 del FCRM: Según su experiencia, ¿cree que todas las categorías de </w:t>
      </w:r>
      <w:r w:rsidR="00A52D7E" w:rsidRPr="00B423DF">
        <w:rPr>
          <w:b/>
          <w:bCs/>
          <w:lang w:val="es-EC"/>
        </w:rPr>
        <w:t>retroalimentación</w:t>
      </w:r>
      <w:r w:rsidRPr="00B423DF">
        <w:rPr>
          <w:b/>
          <w:bCs/>
          <w:lang w:val="es-EC"/>
        </w:rPr>
        <w:t xml:space="preserve"> </w:t>
      </w:r>
      <w:r w:rsidR="00A52D7E" w:rsidRPr="00B423DF">
        <w:rPr>
          <w:b/>
          <w:bCs/>
          <w:lang w:val="es-EC"/>
        </w:rPr>
        <w:t xml:space="preserve">las </w:t>
      </w:r>
      <w:r w:rsidRPr="00B423DF">
        <w:rPr>
          <w:b/>
          <w:bCs/>
          <w:lang w:val="es-EC"/>
        </w:rPr>
        <w:t>deberían recibi</w:t>
      </w:r>
      <w:r w:rsidR="00A52D7E" w:rsidRPr="00B423DF">
        <w:rPr>
          <w:b/>
          <w:bCs/>
          <w:lang w:val="es-EC"/>
        </w:rPr>
        <w:t>r</w:t>
      </w:r>
      <w:r w:rsidRPr="00B423DF">
        <w:rPr>
          <w:b/>
          <w:bCs/>
          <w:lang w:val="es-EC"/>
        </w:rPr>
        <w:t xml:space="preserve"> y gestiona</w:t>
      </w:r>
      <w:r w:rsidR="00A52D7E" w:rsidRPr="00B423DF">
        <w:rPr>
          <w:b/>
          <w:bCs/>
          <w:lang w:val="es-EC"/>
        </w:rPr>
        <w:t>r</w:t>
      </w:r>
      <w:r w:rsidRPr="00B423DF">
        <w:rPr>
          <w:b/>
          <w:bCs/>
          <w:lang w:val="es-EC"/>
        </w:rPr>
        <w:t xml:space="preserve"> la misma persona? Explique su punto de vista.</w:t>
      </w:r>
    </w:p>
    <w:p w14:paraId="4E7A19E0" w14:textId="77777777" w:rsidR="00446FF9" w:rsidRPr="00B423DF" w:rsidRDefault="00446FF9" w:rsidP="00446FF9">
      <w:pPr>
        <w:rPr>
          <w:lang w:val="es-EC"/>
        </w:rPr>
      </w:pPr>
    </w:p>
    <w:p w14:paraId="3D3F8F6D" w14:textId="77777777" w:rsidR="00446FF9" w:rsidRPr="00B423DF" w:rsidRDefault="00446FF9" w:rsidP="00446FF9">
      <w:pPr>
        <w:rPr>
          <w:i/>
          <w:iCs/>
          <w:lang w:val="es-EC"/>
        </w:rPr>
      </w:pPr>
      <w:r w:rsidRPr="00B423DF">
        <w:rPr>
          <w:i/>
          <w:iCs/>
          <w:lang w:val="es-EC"/>
        </w:rPr>
        <w:t>Respuesta:</w:t>
      </w:r>
    </w:p>
    <w:p w14:paraId="4A6E1566" w14:textId="5A567B48" w:rsidR="00446FF9" w:rsidRPr="00B423DF" w:rsidRDefault="00446FF9" w:rsidP="00E37F8E">
      <w:pPr>
        <w:pStyle w:val="Prrafodelista"/>
        <w:numPr>
          <w:ilvl w:val="0"/>
          <w:numId w:val="14"/>
        </w:numPr>
        <w:rPr>
          <w:lang w:val="es-EC"/>
        </w:rPr>
      </w:pPr>
      <w:r w:rsidRPr="00B423DF">
        <w:rPr>
          <w:lang w:val="es-EC"/>
        </w:rPr>
        <w:t xml:space="preserve">El candidato debe explicar la diferencia entre la retroalimentación programática (o no sensible) y sensible (como problemas </w:t>
      </w:r>
      <w:r w:rsidR="00A52D7E" w:rsidRPr="00B423DF">
        <w:rPr>
          <w:lang w:val="es-EC"/>
        </w:rPr>
        <w:t xml:space="preserve">de salvaguardar </w:t>
      </w:r>
      <w:r w:rsidRPr="00B423DF">
        <w:rPr>
          <w:lang w:val="es-EC"/>
        </w:rPr>
        <w:t xml:space="preserve">y fraude), particularmente en </w:t>
      </w:r>
      <w:r w:rsidR="00A52D7E" w:rsidRPr="00B423DF">
        <w:rPr>
          <w:lang w:val="es-EC"/>
        </w:rPr>
        <w:t>relación</w:t>
      </w:r>
      <w:r w:rsidRPr="00B423DF">
        <w:rPr>
          <w:lang w:val="es-EC"/>
        </w:rPr>
        <w:t xml:space="preserve"> a la gestión de quejas.</w:t>
      </w:r>
    </w:p>
    <w:p w14:paraId="7C37CADC" w14:textId="12B75D00" w:rsidR="00446FF9" w:rsidRPr="00B423DF" w:rsidRDefault="00446FF9" w:rsidP="00E37F8E">
      <w:pPr>
        <w:pStyle w:val="Prrafodelista"/>
        <w:numPr>
          <w:ilvl w:val="0"/>
          <w:numId w:val="14"/>
        </w:numPr>
        <w:rPr>
          <w:lang w:val="es-EC"/>
        </w:rPr>
      </w:pPr>
      <w:r w:rsidRPr="00B423DF">
        <w:rPr>
          <w:lang w:val="es-EC"/>
        </w:rPr>
        <w:t xml:space="preserve">Para recibir quejas, todo el personal que interactúa con los participantes del programa debe estar preparado para recibir quejas </w:t>
      </w:r>
      <w:r w:rsidRPr="00B423DF">
        <w:rPr>
          <w:u w:val="single"/>
          <w:lang w:val="es-EC"/>
        </w:rPr>
        <w:t xml:space="preserve">tanto programáticas como </w:t>
      </w:r>
      <w:r w:rsidR="00A52D7E" w:rsidRPr="00B423DF">
        <w:rPr>
          <w:u w:val="single"/>
          <w:lang w:val="es-EC"/>
        </w:rPr>
        <w:lastRenderedPageBreak/>
        <w:t>sensibles</w:t>
      </w:r>
      <w:r w:rsidRPr="00B423DF">
        <w:rPr>
          <w:lang w:val="es-EC"/>
        </w:rPr>
        <w:t xml:space="preserve"> de manera segura y adecuada. Sin embargo, el tratamiento y manejo de cada uno debe variar.</w:t>
      </w:r>
    </w:p>
    <w:p w14:paraId="036E4DD7" w14:textId="01CB87F3" w:rsidR="00446FF9" w:rsidRPr="00B423DF" w:rsidRDefault="00446FF9" w:rsidP="00E37F8E">
      <w:pPr>
        <w:pStyle w:val="Prrafodelista"/>
        <w:numPr>
          <w:ilvl w:val="0"/>
          <w:numId w:val="14"/>
        </w:numPr>
        <w:rPr>
          <w:lang w:val="es-EC"/>
        </w:rPr>
      </w:pPr>
      <w:r w:rsidRPr="00B423DF">
        <w:rPr>
          <w:lang w:val="es-EC"/>
        </w:rPr>
        <w:t xml:space="preserve">Las quejas sensibles deben seguir la </w:t>
      </w:r>
      <w:hyperlink r:id="rId5" w:history="1">
        <w:r w:rsidRPr="00B423DF">
          <w:rPr>
            <w:rStyle w:val="Hipervnculo"/>
            <w:lang w:val="es-EC"/>
          </w:rPr>
          <w:t xml:space="preserve">Política de </w:t>
        </w:r>
        <w:r w:rsidR="00A52D7E" w:rsidRPr="00B423DF">
          <w:rPr>
            <w:rStyle w:val="Hipervnculo"/>
            <w:lang w:val="es-EC"/>
          </w:rPr>
          <w:t>Salvaguarda</w:t>
        </w:r>
      </w:hyperlink>
      <w:r w:rsidRPr="00B423DF">
        <w:rPr>
          <w:lang w:val="es-EC"/>
        </w:rPr>
        <w:t xml:space="preserve"> de CRS y la </w:t>
      </w:r>
      <w:hyperlink r:id="rId6" w:history="1">
        <w:r w:rsidRPr="00B423DF">
          <w:rPr>
            <w:rStyle w:val="Hipervnculo"/>
            <w:lang w:val="es-EC"/>
          </w:rPr>
          <w:t xml:space="preserve">Política de </w:t>
        </w:r>
        <w:r w:rsidR="00A52D7E" w:rsidRPr="00B423DF">
          <w:rPr>
            <w:rStyle w:val="Hipervnculo"/>
            <w:lang w:val="es-EC"/>
          </w:rPr>
          <w:t>G</w:t>
        </w:r>
        <w:r w:rsidRPr="00B423DF">
          <w:rPr>
            <w:rStyle w:val="Hipervnculo"/>
            <w:lang w:val="es-EC"/>
          </w:rPr>
          <w:t xml:space="preserve">estión de </w:t>
        </w:r>
        <w:r w:rsidR="00A52D7E" w:rsidRPr="00B423DF">
          <w:rPr>
            <w:rStyle w:val="Hipervnculo"/>
            <w:lang w:val="es-EC"/>
          </w:rPr>
          <w:t>Denuncias de</w:t>
        </w:r>
        <w:r w:rsidRPr="00B423DF">
          <w:rPr>
            <w:rStyle w:val="Hipervnculo"/>
            <w:lang w:val="es-EC"/>
          </w:rPr>
          <w:t xml:space="preserve"> </w:t>
        </w:r>
        <w:r w:rsidR="00A52D7E" w:rsidRPr="00B423DF">
          <w:rPr>
            <w:rStyle w:val="Hipervnculo"/>
            <w:lang w:val="es-EC"/>
          </w:rPr>
          <w:t>F</w:t>
        </w:r>
        <w:r w:rsidRPr="00B423DF">
          <w:rPr>
            <w:rStyle w:val="Hipervnculo"/>
            <w:lang w:val="es-EC"/>
          </w:rPr>
          <w:t>raude de CRS</w:t>
        </w:r>
      </w:hyperlink>
      <w:r w:rsidRPr="00B423DF">
        <w:rPr>
          <w:lang w:val="es-EC"/>
        </w:rPr>
        <w:t xml:space="preserve">. Para </w:t>
      </w:r>
      <w:r w:rsidR="00A52D7E" w:rsidRPr="00B423DF">
        <w:rPr>
          <w:lang w:val="es-EC"/>
        </w:rPr>
        <w:t xml:space="preserve">problemas de </w:t>
      </w:r>
      <w:r w:rsidRPr="00B423DF">
        <w:rPr>
          <w:lang w:val="es-EC"/>
        </w:rPr>
        <w:t xml:space="preserve">salvaguarda, la confidencialidad es primordial y se debe seguir un enfoque centrado en el sobreviviente. Las quejas </w:t>
      </w:r>
      <w:r w:rsidR="00A52D7E" w:rsidRPr="00B423DF">
        <w:rPr>
          <w:lang w:val="es-EC"/>
        </w:rPr>
        <w:t xml:space="preserve">se </w:t>
      </w:r>
      <w:r w:rsidRPr="00B423DF">
        <w:rPr>
          <w:lang w:val="es-EC"/>
        </w:rPr>
        <w:t xml:space="preserve">deben escalar a través de canales aprobados y confidenciales, y luego </w:t>
      </w:r>
      <w:r w:rsidR="00A52D7E" w:rsidRPr="00B423DF">
        <w:rPr>
          <w:lang w:val="es-EC"/>
        </w:rPr>
        <w:t xml:space="preserve">se </w:t>
      </w:r>
      <w:r w:rsidRPr="00B423DF">
        <w:rPr>
          <w:lang w:val="es-EC"/>
        </w:rPr>
        <w:t>manejar</w:t>
      </w:r>
      <w:r w:rsidR="00A52D7E" w:rsidRPr="00B423DF">
        <w:rPr>
          <w:lang w:val="es-EC"/>
        </w:rPr>
        <w:t>án</w:t>
      </w:r>
      <w:r w:rsidRPr="00B423DF">
        <w:rPr>
          <w:lang w:val="es-EC"/>
        </w:rPr>
        <w:t xml:space="preserve"> de acuerdo con principios centrados en los sobrevivientes.</w:t>
      </w:r>
    </w:p>
    <w:p w14:paraId="3F8C65A1" w14:textId="166AE5C9" w:rsidR="00413D47" w:rsidRPr="00B423DF" w:rsidRDefault="00446FF9" w:rsidP="00E37F8E">
      <w:pPr>
        <w:pStyle w:val="Prrafodelista"/>
        <w:numPr>
          <w:ilvl w:val="0"/>
          <w:numId w:val="14"/>
        </w:numPr>
        <w:rPr>
          <w:lang w:val="es-EC"/>
        </w:rPr>
      </w:pPr>
      <w:r w:rsidRPr="00B423DF">
        <w:rPr>
          <w:lang w:val="es-EC"/>
        </w:rPr>
        <w:t xml:space="preserve">En el caso de </w:t>
      </w:r>
      <w:r w:rsidR="00A52D7E" w:rsidRPr="00B423DF">
        <w:rPr>
          <w:lang w:val="es-EC"/>
        </w:rPr>
        <w:t xml:space="preserve">retroalimentación y </w:t>
      </w:r>
      <w:r w:rsidRPr="00B423DF">
        <w:rPr>
          <w:lang w:val="es-EC"/>
        </w:rPr>
        <w:t xml:space="preserve">quejas </w:t>
      </w:r>
      <w:r w:rsidR="00A52D7E" w:rsidRPr="00B423DF">
        <w:rPr>
          <w:lang w:val="es-EC"/>
        </w:rPr>
        <w:t>programáticas</w:t>
      </w:r>
      <w:r w:rsidRPr="00B423DF">
        <w:rPr>
          <w:lang w:val="es-EC"/>
        </w:rPr>
        <w:t xml:space="preserve">, </w:t>
      </w:r>
      <w:r w:rsidR="00046D5F" w:rsidRPr="00B423DF">
        <w:rPr>
          <w:lang w:val="es-EC"/>
        </w:rPr>
        <w:t xml:space="preserve">se debe informar al </w:t>
      </w:r>
      <w:r w:rsidR="00A52D7E" w:rsidRPr="00B423DF">
        <w:rPr>
          <w:lang w:val="es-EC"/>
        </w:rPr>
        <w:t xml:space="preserve">gerente </w:t>
      </w:r>
      <w:r w:rsidR="007B2389" w:rsidRPr="00B423DF">
        <w:rPr>
          <w:lang w:val="es-EC"/>
        </w:rPr>
        <w:t xml:space="preserve">de programas </w:t>
      </w:r>
      <w:r w:rsidRPr="00B423DF">
        <w:rPr>
          <w:lang w:val="es-EC"/>
        </w:rPr>
        <w:t xml:space="preserve">y </w:t>
      </w:r>
      <w:r w:rsidR="007B2389" w:rsidRPr="00B423DF">
        <w:rPr>
          <w:lang w:val="es-EC"/>
        </w:rPr>
        <w:t xml:space="preserve">al </w:t>
      </w:r>
      <w:r w:rsidRPr="00B423DF">
        <w:rPr>
          <w:lang w:val="es-EC"/>
        </w:rPr>
        <w:t xml:space="preserve">equipo </w:t>
      </w:r>
      <w:r w:rsidR="007B2389" w:rsidRPr="00B423DF">
        <w:rPr>
          <w:lang w:val="es-EC"/>
        </w:rPr>
        <w:t xml:space="preserve">del programa </w:t>
      </w:r>
      <w:r w:rsidRPr="00B423DF">
        <w:rPr>
          <w:lang w:val="es-EC"/>
        </w:rPr>
        <w:t xml:space="preserve">para que puedan proporcionar o asesorar </w:t>
      </w:r>
      <w:r w:rsidR="007B2389" w:rsidRPr="00B423DF">
        <w:rPr>
          <w:lang w:val="es-EC"/>
        </w:rPr>
        <w:t>en la</w:t>
      </w:r>
      <w:r w:rsidRPr="00B423DF">
        <w:rPr>
          <w:lang w:val="es-EC"/>
        </w:rPr>
        <w:t xml:space="preserve"> respuesta y utilizar la información para </w:t>
      </w:r>
      <w:r w:rsidR="00046D5F" w:rsidRPr="00B423DF">
        <w:rPr>
          <w:lang w:val="es-EC"/>
        </w:rPr>
        <w:t xml:space="preserve">la gestión </w:t>
      </w:r>
      <w:r w:rsidRPr="00B423DF">
        <w:rPr>
          <w:lang w:val="es-EC"/>
        </w:rPr>
        <w:t>adaptativ</w:t>
      </w:r>
      <w:r w:rsidR="00046D5F" w:rsidRPr="00B423DF">
        <w:rPr>
          <w:lang w:val="es-EC"/>
        </w:rPr>
        <w:t>a</w:t>
      </w:r>
      <w:r w:rsidRPr="00B423DF">
        <w:rPr>
          <w:lang w:val="es-EC"/>
        </w:rPr>
        <w:t>.</w:t>
      </w:r>
    </w:p>
    <w:p w14:paraId="1840642E" w14:textId="77777777" w:rsidR="00446FF9" w:rsidRPr="00B423DF" w:rsidRDefault="00446FF9" w:rsidP="00446FF9">
      <w:pPr>
        <w:rPr>
          <w:b/>
          <w:bCs/>
          <w:lang w:val="es-EC"/>
        </w:rPr>
      </w:pPr>
    </w:p>
    <w:p w14:paraId="34EE55C1" w14:textId="296C762E" w:rsidR="00406F2E" w:rsidRPr="00B423DF" w:rsidRDefault="00406F2E" w:rsidP="00406F2E">
      <w:pPr>
        <w:rPr>
          <w:b/>
          <w:bCs/>
          <w:lang w:val="es-EC"/>
        </w:rPr>
      </w:pPr>
      <w:r w:rsidRPr="00B423DF">
        <w:rPr>
          <w:b/>
          <w:bCs/>
          <w:lang w:val="es-EC"/>
        </w:rPr>
        <w:t xml:space="preserve">Pregunta técnica 3 del FCRM: </w:t>
      </w:r>
      <w:r w:rsidR="00046D5F" w:rsidRPr="00B423DF">
        <w:rPr>
          <w:b/>
          <w:bCs/>
          <w:lang w:val="es-EC"/>
        </w:rPr>
        <w:t>La retroalimentación</w:t>
      </w:r>
      <w:r w:rsidRPr="00B423DF">
        <w:rPr>
          <w:b/>
          <w:bCs/>
          <w:lang w:val="es-EC"/>
        </w:rPr>
        <w:t xml:space="preserve"> y quejas pueden estar relacionad</w:t>
      </w:r>
      <w:r w:rsidR="00046D5F" w:rsidRPr="00B423DF">
        <w:rPr>
          <w:b/>
          <w:bCs/>
          <w:lang w:val="es-EC"/>
        </w:rPr>
        <w:t>a</w:t>
      </w:r>
      <w:r w:rsidRPr="00B423DF">
        <w:rPr>
          <w:b/>
          <w:bCs/>
          <w:lang w:val="es-EC"/>
        </w:rPr>
        <w:t>s con la protección, cuando la vida o bienestar de un miembro de la comunidad o participante del programa está en peligro. En los lugares donde opera CRS (país X), dich</w:t>
      </w:r>
      <w:r w:rsidR="00046D5F" w:rsidRPr="00B423DF">
        <w:rPr>
          <w:b/>
          <w:bCs/>
          <w:lang w:val="es-EC"/>
        </w:rPr>
        <w:t xml:space="preserve">a retroalimentación </w:t>
      </w:r>
      <w:r w:rsidRPr="00B423DF">
        <w:rPr>
          <w:b/>
          <w:bCs/>
          <w:lang w:val="es-EC"/>
        </w:rPr>
        <w:t xml:space="preserve">y quejas </w:t>
      </w:r>
      <w:r w:rsidR="00046D5F" w:rsidRPr="00B423DF">
        <w:rPr>
          <w:b/>
          <w:bCs/>
          <w:lang w:val="es-EC"/>
        </w:rPr>
        <w:t>son</w:t>
      </w:r>
      <w:r w:rsidRPr="00B423DF">
        <w:rPr>
          <w:b/>
          <w:bCs/>
          <w:lang w:val="es-EC"/>
        </w:rPr>
        <w:t xml:space="preserve"> eventualmente </w:t>
      </w:r>
      <w:r w:rsidR="00046D5F" w:rsidRPr="00B423DF">
        <w:rPr>
          <w:b/>
          <w:bCs/>
          <w:lang w:val="es-EC"/>
        </w:rPr>
        <w:t xml:space="preserve">canalizadas </w:t>
      </w:r>
      <w:r w:rsidRPr="00B423DF">
        <w:rPr>
          <w:b/>
          <w:bCs/>
          <w:lang w:val="es-EC"/>
        </w:rPr>
        <w:t xml:space="preserve">a otros socios que tienen el mandato y capacidad para apoyar a los sobrevivientes. Según su experiencia y conocimiento, ¿cuáles son algunos de los pasos y procesos involucrados en el desarrollo de tales </w:t>
      </w:r>
      <w:r w:rsidR="00046D5F" w:rsidRPr="00B423DF">
        <w:rPr>
          <w:b/>
          <w:bCs/>
          <w:lang w:val="es-EC"/>
        </w:rPr>
        <w:t xml:space="preserve">rutas </w:t>
      </w:r>
      <w:r w:rsidRPr="00B423DF">
        <w:rPr>
          <w:b/>
          <w:bCs/>
          <w:lang w:val="es-EC"/>
        </w:rPr>
        <w:t>de derivación?</w:t>
      </w:r>
    </w:p>
    <w:p w14:paraId="365CA288" w14:textId="77777777" w:rsidR="00406F2E" w:rsidRPr="00B423DF" w:rsidRDefault="00406F2E" w:rsidP="00406F2E">
      <w:pPr>
        <w:rPr>
          <w:b/>
          <w:bCs/>
          <w:lang w:val="es-EC"/>
        </w:rPr>
      </w:pPr>
    </w:p>
    <w:p w14:paraId="1AD417F2" w14:textId="77777777" w:rsidR="00406F2E" w:rsidRPr="00B423DF" w:rsidRDefault="00406F2E" w:rsidP="00406F2E">
      <w:pPr>
        <w:rPr>
          <w:i/>
          <w:iCs/>
          <w:lang w:val="es-EC"/>
        </w:rPr>
      </w:pPr>
      <w:r w:rsidRPr="00B423DF">
        <w:rPr>
          <w:i/>
          <w:iCs/>
          <w:lang w:val="es-EC"/>
        </w:rPr>
        <w:t>Respuesta:</w:t>
      </w:r>
    </w:p>
    <w:p w14:paraId="55A75EE7" w14:textId="0220F7D8" w:rsidR="00406F2E" w:rsidRPr="00B423DF" w:rsidRDefault="00406F2E" w:rsidP="00D132DA">
      <w:pPr>
        <w:pStyle w:val="Prrafodelista"/>
        <w:numPr>
          <w:ilvl w:val="0"/>
          <w:numId w:val="15"/>
        </w:numPr>
        <w:rPr>
          <w:lang w:val="es-EC"/>
        </w:rPr>
      </w:pPr>
      <w:r w:rsidRPr="00B423DF">
        <w:rPr>
          <w:lang w:val="es-EC"/>
        </w:rPr>
        <w:t>El candidato debe mencionar</w:t>
      </w:r>
      <w:r w:rsidR="00046D5F" w:rsidRPr="00B423DF">
        <w:rPr>
          <w:lang w:val="es-EC"/>
        </w:rPr>
        <w:t>,</w:t>
      </w:r>
      <w:r w:rsidRPr="00B423DF">
        <w:rPr>
          <w:lang w:val="es-EC"/>
        </w:rPr>
        <w:t xml:space="preserve"> si ya existe un mapeo de servicios de protección. Puede ser del </w:t>
      </w:r>
      <w:r w:rsidR="00046D5F" w:rsidRPr="00B423DF">
        <w:rPr>
          <w:lang w:val="es-EC"/>
        </w:rPr>
        <w:t>Clúster</w:t>
      </w:r>
      <w:r w:rsidRPr="00B423DF">
        <w:rPr>
          <w:lang w:val="es-EC"/>
        </w:rPr>
        <w:t xml:space="preserve"> de Protección en una situación humanitaria o del gobierno en un entorno de desarrollo.</w:t>
      </w:r>
    </w:p>
    <w:p w14:paraId="10F0A268" w14:textId="46EF0F58" w:rsidR="00406F2E" w:rsidRPr="00B423DF" w:rsidRDefault="00406F2E" w:rsidP="00D132DA">
      <w:pPr>
        <w:pStyle w:val="Prrafodelista"/>
        <w:numPr>
          <w:ilvl w:val="0"/>
          <w:numId w:val="15"/>
        </w:numPr>
        <w:rPr>
          <w:lang w:val="es-EC"/>
        </w:rPr>
      </w:pPr>
      <w:r w:rsidRPr="00B423DF">
        <w:rPr>
          <w:lang w:val="es-EC"/>
        </w:rPr>
        <w:t xml:space="preserve">Si no existe un mapeo, el candidato debe sugerir </w:t>
      </w:r>
      <w:r w:rsidR="007B2389" w:rsidRPr="00B423DF">
        <w:rPr>
          <w:lang w:val="es-EC"/>
        </w:rPr>
        <w:t xml:space="preserve">la </w:t>
      </w:r>
      <w:r w:rsidR="00046D5F" w:rsidRPr="00B423DF">
        <w:rPr>
          <w:lang w:val="es-EC"/>
        </w:rPr>
        <w:t>vinculaci</w:t>
      </w:r>
      <w:r w:rsidR="007B2389" w:rsidRPr="00B423DF">
        <w:rPr>
          <w:lang w:val="es-EC"/>
        </w:rPr>
        <w:t>ón</w:t>
      </w:r>
      <w:r w:rsidRPr="00B423DF">
        <w:rPr>
          <w:lang w:val="es-EC"/>
        </w:rPr>
        <w:t xml:space="preserve"> con actores clave de protección (gubernamentales y no gubernamentales) para obtener su orientación y apoyo para realizar un mapeo de servicios de protección seguros y accesibles.</w:t>
      </w:r>
    </w:p>
    <w:p w14:paraId="7A932520" w14:textId="1C9BFFCF" w:rsidR="00406F2E" w:rsidRPr="00B423DF" w:rsidRDefault="00406F2E" w:rsidP="00D132DA">
      <w:pPr>
        <w:pStyle w:val="Prrafodelista"/>
        <w:numPr>
          <w:ilvl w:val="0"/>
          <w:numId w:val="15"/>
        </w:numPr>
        <w:rPr>
          <w:lang w:val="es-EC"/>
        </w:rPr>
      </w:pPr>
      <w:r w:rsidRPr="00B423DF">
        <w:rPr>
          <w:lang w:val="es-EC"/>
        </w:rPr>
        <w:t xml:space="preserve">El candidato debe resaltar que una vez que se ha realizado el mapeo, </w:t>
      </w:r>
      <w:r w:rsidR="00046D5F" w:rsidRPr="00B423DF">
        <w:rPr>
          <w:lang w:val="es-EC"/>
        </w:rPr>
        <w:t xml:space="preserve">se </w:t>
      </w:r>
      <w:r w:rsidRPr="00B423DF">
        <w:rPr>
          <w:lang w:val="es-EC"/>
        </w:rPr>
        <w:t xml:space="preserve">debe documentar en una ruta de derivación, con información clave sobre la ubicación y los detalles de contacto de los servicios, idealmente incluyendo el horario de </w:t>
      </w:r>
      <w:r w:rsidR="00046D5F" w:rsidRPr="00B423DF">
        <w:rPr>
          <w:lang w:val="es-EC"/>
        </w:rPr>
        <w:t>atención</w:t>
      </w:r>
      <w:r w:rsidRPr="00B423DF">
        <w:rPr>
          <w:lang w:val="es-EC"/>
        </w:rPr>
        <w:t xml:space="preserve"> y si se requiere </w:t>
      </w:r>
      <w:r w:rsidR="00046D5F" w:rsidRPr="00B423DF">
        <w:rPr>
          <w:lang w:val="es-EC"/>
        </w:rPr>
        <w:t xml:space="preserve">un </w:t>
      </w:r>
      <w:r w:rsidRPr="00B423DF">
        <w:rPr>
          <w:lang w:val="es-EC"/>
        </w:rPr>
        <w:t>pago.</w:t>
      </w:r>
    </w:p>
    <w:p w14:paraId="7DCA2FF8" w14:textId="68CFEE56" w:rsidR="00413D47" w:rsidRPr="00B423DF" w:rsidRDefault="00406F2E" w:rsidP="00D132DA">
      <w:pPr>
        <w:pStyle w:val="Prrafodelista"/>
        <w:numPr>
          <w:ilvl w:val="0"/>
          <w:numId w:val="15"/>
        </w:numPr>
        <w:rPr>
          <w:lang w:val="es-EC"/>
        </w:rPr>
      </w:pPr>
      <w:r w:rsidRPr="00B423DF">
        <w:rPr>
          <w:lang w:val="es-EC"/>
        </w:rPr>
        <w:t>El candidato debe explicar que este documento se compart</w:t>
      </w:r>
      <w:r w:rsidR="00046D5F" w:rsidRPr="00B423DF">
        <w:rPr>
          <w:lang w:val="es-EC"/>
        </w:rPr>
        <w:t>e</w:t>
      </w:r>
      <w:r w:rsidRPr="00B423DF">
        <w:rPr>
          <w:lang w:val="es-EC"/>
        </w:rPr>
        <w:t xml:space="preserve"> con el personal de campo</w:t>
      </w:r>
      <w:r w:rsidR="00046D5F" w:rsidRPr="00B423DF">
        <w:rPr>
          <w:lang w:val="es-EC"/>
        </w:rPr>
        <w:t>,</w:t>
      </w:r>
      <w:r w:rsidRPr="00B423DF">
        <w:rPr>
          <w:lang w:val="es-EC"/>
        </w:rPr>
        <w:t xml:space="preserve"> que</w:t>
      </w:r>
      <w:r w:rsidR="00DC39F3" w:rsidRPr="00B423DF">
        <w:rPr>
          <w:lang w:val="es-EC"/>
        </w:rPr>
        <w:t xml:space="preserve"> debe</w:t>
      </w:r>
      <w:r w:rsidRPr="00B423DF">
        <w:rPr>
          <w:lang w:val="es-EC"/>
        </w:rPr>
        <w:t xml:space="preserve"> est</w:t>
      </w:r>
      <w:r w:rsidR="00DC39F3" w:rsidRPr="00B423DF">
        <w:rPr>
          <w:lang w:val="es-EC"/>
        </w:rPr>
        <w:t>ar</w:t>
      </w:r>
      <w:r w:rsidRPr="00B423DF">
        <w:rPr>
          <w:lang w:val="es-EC"/>
        </w:rPr>
        <w:t xml:space="preserve"> capacitado en primeros auxilios psicológicos para que pueda</w:t>
      </w:r>
      <w:r w:rsidR="00DC7D69" w:rsidRPr="00B423DF">
        <w:rPr>
          <w:lang w:val="es-EC"/>
        </w:rPr>
        <w:t>n</w:t>
      </w:r>
      <w:r w:rsidRPr="00B423DF">
        <w:rPr>
          <w:lang w:val="es-EC"/>
        </w:rPr>
        <w:t xml:space="preserve"> responder de manera segura a las </w:t>
      </w:r>
      <w:r w:rsidR="00046D5F" w:rsidRPr="00B423DF">
        <w:rPr>
          <w:lang w:val="es-EC"/>
        </w:rPr>
        <w:t>denuncias</w:t>
      </w:r>
      <w:r w:rsidRPr="00B423DF">
        <w:rPr>
          <w:lang w:val="es-EC"/>
        </w:rPr>
        <w:t xml:space="preserve"> de protección.</w:t>
      </w:r>
    </w:p>
    <w:sectPr w:rsidR="00413D47" w:rsidRPr="00B423DF" w:rsidSect="00413D47">
      <w:pgSz w:w="11906" w:h="16838"/>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436"/>
    <w:multiLevelType w:val="hybridMultilevel"/>
    <w:tmpl w:val="98EE7F6C"/>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8289D"/>
    <w:multiLevelType w:val="hybridMultilevel"/>
    <w:tmpl w:val="3F562BAC"/>
    <w:lvl w:ilvl="0" w:tplc="1FAA4234">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F88776C"/>
    <w:multiLevelType w:val="hybridMultilevel"/>
    <w:tmpl w:val="553EC1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D66B1"/>
    <w:multiLevelType w:val="hybridMultilevel"/>
    <w:tmpl w:val="AEB00A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5365F"/>
    <w:multiLevelType w:val="hybridMultilevel"/>
    <w:tmpl w:val="51908D48"/>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8358E"/>
    <w:multiLevelType w:val="hybridMultilevel"/>
    <w:tmpl w:val="9590357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C8B46B9"/>
    <w:multiLevelType w:val="hybridMultilevel"/>
    <w:tmpl w:val="E574290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59171D32"/>
    <w:multiLevelType w:val="hybridMultilevel"/>
    <w:tmpl w:val="70CE25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D30C1"/>
    <w:multiLevelType w:val="hybridMultilevel"/>
    <w:tmpl w:val="654EFF4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A7D471E"/>
    <w:multiLevelType w:val="hybridMultilevel"/>
    <w:tmpl w:val="FE8C0D98"/>
    <w:lvl w:ilvl="0" w:tplc="6A76ADA2">
      <w:start w:val="1"/>
      <w:numFmt w:val="bullet"/>
      <w:lvlText w:val="•"/>
      <w:lvlJc w:val="left"/>
      <w:pPr>
        <w:ind w:left="1080" w:hanging="360"/>
      </w:pPr>
      <w:rPr>
        <w:rFonts w:ascii="Arial" w:hAnsi="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63835F4C"/>
    <w:multiLevelType w:val="hybridMultilevel"/>
    <w:tmpl w:val="5DCCD2B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65BD573D"/>
    <w:multiLevelType w:val="hybridMultilevel"/>
    <w:tmpl w:val="F3721DE4"/>
    <w:lvl w:ilvl="0" w:tplc="1FAA4234">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BEC1019"/>
    <w:multiLevelType w:val="hybridMultilevel"/>
    <w:tmpl w:val="75BE7FAA"/>
    <w:lvl w:ilvl="0" w:tplc="6A76ADA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C3E4E89"/>
    <w:multiLevelType w:val="hybridMultilevel"/>
    <w:tmpl w:val="1A7C51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96AA8"/>
    <w:multiLevelType w:val="hybridMultilevel"/>
    <w:tmpl w:val="F85A52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2"/>
  </w:num>
  <w:num w:numId="5">
    <w:abstractNumId w:val="7"/>
  </w:num>
  <w:num w:numId="6">
    <w:abstractNumId w:val="2"/>
  </w:num>
  <w:num w:numId="7">
    <w:abstractNumId w:val="3"/>
  </w:num>
  <w:num w:numId="8">
    <w:abstractNumId w:val="14"/>
  </w:num>
  <w:num w:numId="9">
    <w:abstractNumId w:val="1"/>
  </w:num>
  <w:num w:numId="10">
    <w:abstractNumId w:val="11"/>
  </w:num>
  <w:num w:numId="11">
    <w:abstractNumId w:val="8"/>
  </w:num>
  <w:num w:numId="12">
    <w:abstractNumId w:val="9"/>
  </w:num>
  <w:num w:numId="13">
    <w:abstractNumId w:val="5"/>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47"/>
    <w:rsid w:val="00040204"/>
    <w:rsid w:val="00046D5F"/>
    <w:rsid w:val="00075FF3"/>
    <w:rsid w:val="000C22A3"/>
    <w:rsid w:val="000D64BC"/>
    <w:rsid w:val="000F6D41"/>
    <w:rsid w:val="00184EDA"/>
    <w:rsid w:val="001D32AE"/>
    <w:rsid w:val="00200E4C"/>
    <w:rsid w:val="0027016D"/>
    <w:rsid w:val="003D2ED4"/>
    <w:rsid w:val="00406F2E"/>
    <w:rsid w:val="00410184"/>
    <w:rsid w:val="00413D47"/>
    <w:rsid w:val="00446FF9"/>
    <w:rsid w:val="004C453E"/>
    <w:rsid w:val="005C3D6A"/>
    <w:rsid w:val="00600AC2"/>
    <w:rsid w:val="006A6E7D"/>
    <w:rsid w:val="0071236E"/>
    <w:rsid w:val="007151F1"/>
    <w:rsid w:val="007B2389"/>
    <w:rsid w:val="007D68C0"/>
    <w:rsid w:val="0081497A"/>
    <w:rsid w:val="00843C28"/>
    <w:rsid w:val="00855C68"/>
    <w:rsid w:val="008C3F11"/>
    <w:rsid w:val="00904095"/>
    <w:rsid w:val="009C7041"/>
    <w:rsid w:val="009F0664"/>
    <w:rsid w:val="009F4754"/>
    <w:rsid w:val="00A52D7E"/>
    <w:rsid w:val="00A671E8"/>
    <w:rsid w:val="00A80067"/>
    <w:rsid w:val="00B30BF2"/>
    <w:rsid w:val="00B423DF"/>
    <w:rsid w:val="00B8344F"/>
    <w:rsid w:val="00C10926"/>
    <w:rsid w:val="00C50EB0"/>
    <w:rsid w:val="00C747DB"/>
    <w:rsid w:val="00D132DA"/>
    <w:rsid w:val="00DC39F3"/>
    <w:rsid w:val="00DC7D69"/>
    <w:rsid w:val="00DE0B6D"/>
    <w:rsid w:val="00E37F8E"/>
    <w:rsid w:val="00E57C89"/>
    <w:rsid w:val="00EF32B4"/>
    <w:rsid w:val="00F6430F"/>
    <w:rsid w:val="00F74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8F73"/>
  <w15:chartTrackingRefBased/>
  <w15:docId w15:val="{3F2EAC91-88D5-2049-9CD8-50A6908B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3D47"/>
    <w:pPr>
      <w:ind w:left="720"/>
      <w:contextualSpacing/>
    </w:pPr>
  </w:style>
  <w:style w:type="character" w:styleId="Hipervnculo">
    <w:name w:val="Hyperlink"/>
    <w:basedOn w:val="Fuentedeprrafopredeter"/>
    <w:uiPriority w:val="99"/>
    <w:unhideWhenUsed/>
    <w:rsid w:val="00413D47"/>
    <w:rPr>
      <w:color w:val="0563C1" w:themeColor="hyperlink"/>
      <w:u w:val="single"/>
    </w:rPr>
  </w:style>
  <w:style w:type="character" w:styleId="Mencinsinresolver">
    <w:name w:val="Unresolved Mention"/>
    <w:basedOn w:val="Fuentedeprrafopredeter"/>
    <w:uiPriority w:val="99"/>
    <w:semiHidden/>
    <w:unhideWhenUsed/>
    <w:rsid w:val="00413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sorg.sharepoint.com/:w:/r/sites/Ethics-Unit/_layouts/15/Doc.aspx?sourcedoc=%7B8818BBBA-FEED-4CDA-87C6-7D95E90A1669%7D&amp;file=PRO-OOD-RSK-001%5B2%5D.docx&amp;action=default&amp;mobileredirect=true" TargetMode="External"/><Relationship Id="rId11" Type="http://schemas.openxmlformats.org/officeDocument/2006/relationships/customXml" Target="../customXml/item3.xml"/><Relationship Id="rId5" Type="http://schemas.openxmlformats.org/officeDocument/2006/relationships/hyperlink" Target="https://www.crs.org/our-work-overseas/research-publications/crs-policy-safeguardin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2" ma:contentTypeDescription="Crear nuevo documento." ma:contentTypeScope="" ma:versionID="aeef40106a47e6243f19148de1ddd8e7">
  <xsd:schema xmlns:xsd="http://www.w3.org/2001/XMLSchema" xmlns:xs="http://www.w3.org/2001/XMLSchema" xmlns:p="http://schemas.microsoft.com/office/2006/metadata/properties" xmlns:ns2="7685d9b9-ccba-467f-9eeb-f8583d84f2a4" xmlns:ns3="c8323a28-157b-46e6-aa09-f907d7c3df5d" targetNamespace="http://schemas.microsoft.com/office/2006/metadata/properties" ma:root="true" ma:fieldsID="c24949d732398a253e0c01446f5ffdb6" ns2:_="" ns3:_="">
    <xsd:import namespace="7685d9b9-ccba-467f-9eeb-f8583d84f2a4"/>
    <xsd:import namespace="c8323a28-157b-46e6-aa09-f907d7c3d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160E1-3C45-4713-8F25-245999651901}"/>
</file>

<file path=customXml/itemProps2.xml><?xml version="1.0" encoding="utf-8"?>
<ds:datastoreItem xmlns:ds="http://schemas.openxmlformats.org/officeDocument/2006/customXml" ds:itemID="{0886AB3E-2FFA-4304-AACC-EACC600B7747}"/>
</file>

<file path=customXml/itemProps3.xml><?xml version="1.0" encoding="utf-8"?>
<ds:datastoreItem xmlns:ds="http://schemas.openxmlformats.org/officeDocument/2006/customXml" ds:itemID="{D43BA7FA-6B8B-49EB-9348-5EEE1F1E4349}"/>
</file>

<file path=docProps/app.xml><?xml version="1.0" encoding="utf-8"?>
<Properties xmlns="http://schemas.openxmlformats.org/officeDocument/2006/extended-properties" xmlns:vt="http://schemas.openxmlformats.org/officeDocument/2006/docPropsVTypes">
  <Template>Normal</Template>
  <TotalTime>148</TotalTime>
  <Pages>4</Pages>
  <Words>1739</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Marina Bang</dc:creator>
  <cp:keywords/>
  <dc:description/>
  <cp:lastModifiedBy>IRamirez</cp:lastModifiedBy>
  <cp:revision>37</cp:revision>
  <dcterms:created xsi:type="dcterms:W3CDTF">2021-11-22T17:13:00Z</dcterms:created>
  <dcterms:modified xsi:type="dcterms:W3CDTF">2022-02-08T03:04:00Z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