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958" w:rsidRDefault="00656958" w:rsidP="00656958">
      <w:pPr>
        <w:jc w:val="center"/>
        <w:rPr>
          <w:b/>
        </w:rPr>
      </w:pPr>
      <w:r>
        <w:rPr>
          <w:b/>
        </w:rPr>
        <w:t>Steps and Tools for Voucher Implementation</w:t>
      </w:r>
    </w:p>
    <w:p w:rsidR="00656958" w:rsidRDefault="00656958" w:rsidP="008F687D">
      <w:pPr>
        <w:rPr>
          <w:b/>
        </w:rPr>
      </w:pPr>
    </w:p>
    <w:p w:rsidR="00656958" w:rsidRDefault="00656958" w:rsidP="008F687D">
      <w:pPr>
        <w:rPr>
          <w:b/>
        </w:rPr>
      </w:pPr>
    </w:p>
    <w:p w:rsidR="008F687D" w:rsidRPr="00010A56" w:rsidRDefault="00010A56" w:rsidP="00010A56">
      <w:pPr>
        <w:pStyle w:val="ListParagraph"/>
        <w:numPr>
          <w:ilvl w:val="0"/>
          <w:numId w:val="3"/>
        </w:numPr>
        <w:rPr>
          <w:b/>
        </w:rPr>
      </w:pPr>
      <w:r w:rsidRPr="00010A56">
        <w:rPr>
          <w:b/>
        </w:rPr>
        <w:t>Preparation</w:t>
      </w:r>
    </w:p>
    <w:p w:rsidR="008F687D" w:rsidRDefault="008F687D" w:rsidP="008F687D"/>
    <w:p w:rsidR="00AA52C3" w:rsidRDefault="00AA52C3" w:rsidP="008F687D"/>
    <w:p w:rsidR="00AA52C3" w:rsidRDefault="00AA52C3" w:rsidP="008F687D">
      <w:r>
        <w:t>Program Level:</w:t>
      </w:r>
    </w:p>
    <w:p w:rsidR="00AA52C3" w:rsidRDefault="00AA52C3" w:rsidP="00AA52C3">
      <w:pPr>
        <w:pStyle w:val="ListParagraph"/>
        <w:numPr>
          <w:ilvl w:val="0"/>
          <w:numId w:val="8"/>
        </w:numPr>
      </w:pPr>
      <w:r>
        <w:t>Detailed operational plan</w:t>
      </w:r>
    </w:p>
    <w:p w:rsidR="00AA52C3" w:rsidRDefault="00AA52C3" w:rsidP="00AA52C3">
      <w:pPr>
        <w:pStyle w:val="ListParagraph"/>
        <w:numPr>
          <w:ilvl w:val="0"/>
          <w:numId w:val="8"/>
        </w:numPr>
      </w:pPr>
      <w:r>
        <w:t>Beneficiary database</w:t>
      </w:r>
    </w:p>
    <w:p w:rsidR="00AA52C3" w:rsidRDefault="00AA52C3" w:rsidP="00AA52C3">
      <w:pPr>
        <w:pStyle w:val="ListParagraph"/>
        <w:numPr>
          <w:ilvl w:val="0"/>
          <w:numId w:val="8"/>
        </w:numPr>
      </w:pPr>
      <w:r>
        <w:t>M&amp;E plan</w:t>
      </w:r>
    </w:p>
    <w:p w:rsidR="00AA52C3" w:rsidRDefault="00AA52C3" w:rsidP="008F687D"/>
    <w:p w:rsidR="008F687D" w:rsidRDefault="008F687D" w:rsidP="008F687D">
      <w:r>
        <w:t>Community Level</w:t>
      </w:r>
    </w:p>
    <w:p w:rsidR="008F687D" w:rsidRDefault="008F687D" w:rsidP="008F687D"/>
    <w:p w:rsidR="008F687D" w:rsidRDefault="008F687D" w:rsidP="008F687D">
      <w:pPr>
        <w:numPr>
          <w:ilvl w:val="0"/>
          <w:numId w:val="1"/>
        </w:numPr>
      </w:pPr>
      <w:r w:rsidRPr="00F711EF">
        <w:t>Consultation with beneficiaries to identify possible list of items</w:t>
      </w:r>
      <w:r w:rsidR="003110BE">
        <w:t xml:space="preserve">, </w:t>
      </w:r>
      <w:r w:rsidR="003110BE" w:rsidRPr="008F687D">
        <w:t>conducted separately with female &amp; male groups.  The objective is to gather</w:t>
      </w:r>
      <w:r w:rsidR="003110BE">
        <w:t xml:space="preserve"> ideas for</w:t>
      </w:r>
      <w:r w:rsidR="003110BE" w:rsidRPr="008F687D">
        <w:t xml:space="preserve"> a maximum number of </w:t>
      </w:r>
      <w:r w:rsidR="003110BE">
        <w:t xml:space="preserve">goods (e.g. food items or productive assets) </w:t>
      </w:r>
      <w:r w:rsidR="003110BE" w:rsidRPr="008F687D">
        <w:t xml:space="preserve">that </w:t>
      </w:r>
      <w:r w:rsidR="003110BE">
        <w:t>the</w:t>
      </w:r>
      <w:r w:rsidR="003110BE" w:rsidRPr="008F687D">
        <w:t xml:space="preserve"> target group would want to buy in a CRS organized market.</w:t>
      </w:r>
      <w:r w:rsidR="003110BE">
        <w:t xml:space="preserve">  </w:t>
      </w:r>
      <w:r w:rsidR="00200842">
        <w:tab/>
      </w:r>
    </w:p>
    <w:p w:rsidR="008F687D" w:rsidRPr="00F711EF" w:rsidRDefault="008F687D" w:rsidP="008F687D">
      <w:pPr>
        <w:numPr>
          <w:ilvl w:val="0"/>
          <w:numId w:val="1"/>
        </w:numPr>
      </w:pPr>
      <w:r>
        <w:t>Defining beneficiary criteria with community</w:t>
      </w:r>
    </w:p>
    <w:p w:rsidR="008F687D" w:rsidRPr="00F711EF" w:rsidRDefault="008F687D" w:rsidP="008F687D">
      <w:pPr>
        <w:numPr>
          <w:ilvl w:val="0"/>
          <w:numId w:val="1"/>
        </w:numPr>
      </w:pPr>
      <w:r>
        <w:t>I</w:t>
      </w:r>
      <w:r w:rsidRPr="00F711EF">
        <w:t>dentification of beneficiaries</w:t>
      </w:r>
    </w:p>
    <w:p w:rsidR="008F687D" w:rsidRDefault="008F687D" w:rsidP="008F687D">
      <w:pPr>
        <w:numPr>
          <w:ilvl w:val="0"/>
          <w:numId w:val="1"/>
        </w:numPr>
      </w:pPr>
      <w:r w:rsidRPr="00F711EF">
        <w:t>Registrati</w:t>
      </w:r>
      <w:r>
        <w:t>on of beneficiaries</w:t>
      </w:r>
      <w:r w:rsidR="00E07375">
        <w:t xml:space="preserve"> </w:t>
      </w:r>
    </w:p>
    <w:p w:rsidR="00E07375" w:rsidRPr="00E439A8" w:rsidRDefault="00E07375" w:rsidP="00E07375">
      <w:pPr>
        <w:pStyle w:val="ListParagraph"/>
        <w:rPr>
          <w:b/>
          <w:i/>
        </w:rPr>
      </w:pPr>
      <w:r w:rsidRPr="00E439A8">
        <w:rPr>
          <w:b/>
          <w:i/>
        </w:rPr>
        <w:t xml:space="preserve">Tool: </w:t>
      </w:r>
      <w:r>
        <w:rPr>
          <w:b/>
          <w:i/>
        </w:rPr>
        <w:t>beneficiary registration form</w:t>
      </w:r>
    </w:p>
    <w:p w:rsidR="008F687D" w:rsidRDefault="008F687D" w:rsidP="008F687D">
      <w:pPr>
        <w:numPr>
          <w:ilvl w:val="0"/>
          <w:numId w:val="1"/>
        </w:numPr>
        <w:jc w:val="both"/>
      </w:pPr>
      <w:r w:rsidRPr="00F711EF">
        <w:t>Explain</w:t>
      </w:r>
      <w:r>
        <w:t>ing</w:t>
      </w:r>
      <w:r w:rsidRPr="00F711EF">
        <w:t xml:space="preserve"> the voucher program to the community</w:t>
      </w:r>
      <w:r w:rsidR="00E07375">
        <w:t>.</w:t>
      </w:r>
      <w:r>
        <w:t xml:space="preserve"> </w:t>
      </w:r>
    </w:p>
    <w:p w:rsidR="008B1182" w:rsidRPr="008B1182" w:rsidRDefault="008B1182" w:rsidP="008B1182">
      <w:pPr>
        <w:ind w:left="720"/>
        <w:jc w:val="both"/>
        <w:rPr>
          <w:b/>
          <w:i/>
        </w:rPr>
      </w:pPr>
      <w:r>
        <w:rPr>
          <w:b/>
          <w:i/>
        </w:rPr>
        <w:t>Tool: Voucher Program Outline for the Community</w:t>
      </w:r>
    </w:p>
    <w:p w:rsidR="00E07375" w:rsidRDefault="00E07375" w:rsidP="00E07375">
      <w:pPr>
        <w:ind w:left="720"/>
        <w:jc w:val="both"/>
      </w:pPr>
    </w:p>
    <w:p w:rsidR="008F687D" w:rsidRDefault="00200842" w:rsidP="008F687D">
      <w:pPr>
        <w:jc w:val="both"/>
      </w:pPr>
      <w:r>
        <w:t>Market Level:</w:t>
      </w:r>
    </w:p>
    <w:p w:rsidR="005A565C" w:rsidRDefault="005A565C" w:rsidP="008F687D">
      <w:pPr>
        <w:jc w:val="both"/>
      </w:pPr>
    </w:p>
    <w:p w:rsidR="00E439A8" w:rsidRDefault="00200842" w:rsidP="00E439A8">
      <w:pPr>
        <w:numPr>
          <w:ilvl w:val="0"/>
          <w:numId w:val="1"/>
        </w:numPr>
      </w:pPr>
      <w:r>
        <w:t>In parallel with the beneficiary consultations, separate teams collect information on different markets in the area, types of shops in the market, available items, prices of different items, quality, capacity of vendors, willingness to participate in program etc.</w:t>
      </w:r>
    </w:p>
    <w:p w:rsidR="00E439A8" w:rsidRPr="00E439A8" w:rsidRDefault="00E439A8" w:rsidP="00E439A8">
      <w:pPr>
        <w:pStyle w:val="ListParagraph"/>
        <w:rPr>
          <w:b/>
          <w:i/>
        </w:rPr>
      </w:pPr>
      <w:r w:rsidRPr="00E439A8">
        <w:rPr>
          <w:b/>
          <w:i/>
        </w:rPr>
        <w:t>Tool: market assessment format</w:t>
      </w:r>
    </w:p>
    <w:p w:rsidR="00E439A8" w:rsidRDefault="00010A56" w:rsidP="00E439A8">
      <w:pPr>
        <w:numPr>
          <w:ilvl w:val="0"/>
          <w:numId w:val="1"/>
        </w:numPr>
      </w:pPr>
      <w:r>
        <w:t>Vendor t</w:t>
      </w:r>
      <w:r w:rsidR="00E439A8">
        <w:t xml:space="preserve">raining (Annex – IX) to orient them on the voucher program, explaining the process, documentation </w:t>
      </w:r>
      <w:proofErr w:type="gramStart"/>
      <w:r w:rsidR="00E439A8">
        <w:t>required,</w:t>
      </w:r>
      <w:proofErr w:type="gramEnd"/>
      <w:r w:rsidR="00E439A8">
        <w:t xml:space="preserve"> payment process.</w:t>
      </w:r>
    </w:p>
    <w:p w:rsidR="00E439A8" w:rsidRPr="00E439A8" w:rsidRDefault="00E439A8" w:rsidP="00E439A8">
      <w:pPr>
        <w:pStyle w:val="ListParagraph"/>
        <w:rPr>
          <w:b/>
          <w:i/>
        </w:rPr>
      </w:pPr>
      <w:r w:rsidRPr="00E439A8">
        <w:rPr>
          <w:b/>
          <w:i/>
        </w:rPr>
        <w:t xml:space="preserve">Tool: </w:t>
      </w:r>
      <w:r>
        <w:rPr>
          <w:b/>
          <w:i/>
        </w:rPr>
        <w:t>vendor training module</w:t>
      </w:r>
    </w:p>
    <w:p w:rsidR="00E439A8" w:rsidRDefault="00FF3B55" w:rsidP="00E439A8">
      <w:pPr>
        <w:numPr>
          <w:ilvl w:val="0"/>
          <w:numId w:val="1"/>
        </w:numPr>
      </w:pPr>
      <w:r>
        <w:t>In the case of US funding, vendor vetting is required.  Vetting is a process to verify whether the name of selected person/firm/business is on the US government’s list of those involved in unlawful activities.</w:t>
      </w:r>
    </w:p>
    <w:p w:rsidR="00FF3B55" w:rsidRDefault="00010A56" w:rsidP="00E439A8">
      <w:pPr>
        <w:numPr>
          <w:ilvl w:val="0"/>
          <w:numId w:val="1"/>
        </w:numPr>
      </w:pPr>
      <w:r>
        <w:t xml:space="preserve">Vendor bidding, necessary for open commodity vouchers to get the price range for items, and ensure quality of target goods. </w:t>
      </w:r>
    </w:p>
    <w:p w:rsidR="00E439A8" w:rsidRPr="00E439A8" w:rsidRDefault="00E439A8" w:rsidP="00DF02C6">
      <w:pPr>
        <w:pStyle w:val="ListParagraph"/>
        <w:rPr>
          <w:b/>
          <w:i/>
        </w:rPr>
      </w:pPr>
      <w:r w:rsidRPr="00E439A8">
        <w:rPr>
          <w:b/>
          <w:i/>
        </w:rPr>
        <w:t xml:space="preserve">Tool: </w:t>
      </w:r>
      <w:r w:rsidR="00010A56">
        <w:rPr>
          <w:b/>
          <w:i/>
        </w:rPr>
        <w:t>vendor bidding guidelines, bid committee guidelines</w:t>
      </w:r>
    </w:p>
    <w:p w:rsidR="00E439A8" w:rsidRDefault="00E439A8" w:rsidP="00010A56">
      <w:pPr>
        <w:ind w:left="360" w:firstLine="720"/>
      </w:pPr>
    </w:p>
    <w:p w:rsidR="00010A56" w:rsidRDefault="00010A56" w:rsidP="00010A56">
      <w:pPr>
        <w:ind w:left="360" w:firstLine="720"/>
      </w:pPr>
    </w:p>
    <w:p w:rsidR="00010A56" w:rsidRPr="00010A56" w:rsidRDefault="00002854" w:rsidP="00010A56">
      <w:pPr>
        <w:pStyle w:val="ListParagraph"/>
        <w:numPr>
          <w:ilvl w:val="0"/>
          <w:numId w:val="3"/>
        </w:numPr>
        <w:rPr>
          <w:b/>
        </w:rPr>
      </w:pPr>
      <w:r>
        <w:rPr>
          <w:b/>
        </w:rPr>
        <w:t>Issuing Vouchers and Shopping</w:t>
      </w:r>
    </w:p>
    <w:p w:rsidR="00010A56" w:rsidRDefault="00010A56" w:rsidP="00010A56"/>
    <w:p w:rsidR="00010A56" w:rsidRDefault="00010A56" w:rsidP="00010A56">
      <w:r>
        <w:t>Community Level</w:t>
      </w:r>
    </w:p>
    <w:p w:rsidR="00010A56" w:rsidRDefault="00010A56" w:rsidP="00010A56"/>
    <w:p w:rsidR="00010A56" w:rsidRDefault="00010A56" w:rsidP="00010A56">
      <w:pPr>
        <w:numPr>
          <w:ilvl w:val="0"/>
          <w:numId w:val="2"/>
        </w:numPr>
        <w:rPr>
          <w:bCs/>
        </w:rPr>
      </w:pPr>
      <w:r w:rsidRPr="00FF2E00">
        <w:rPr>
          <w:bCs/>
        </w:rPr>
        <w:t>Issu</w:t>
      </w:r>
      <w:r>
        <w:rPr>
          <w:bCs/>
        </w:rPr>
        <w:t>ance &amp; distribution of Vouchers</w:t>
      </w:r>
      <w:r w:rsidR="00E07375">
        <w:rPr>
          <w:bCs/>
        </w:rPr>
        <w:t xml:space="preserve">.  Some or all of the vouchers can be issued in the woman’s name, to give women decision making authority.  Vouchers have market dates stamped on them and validity expires after these dates. </w:t>
      </w:r>
    </w:p>
    <w:p w:rsidR="00DF02C6" w:rsidRPr="00DF02C6" w:rsidRDefault="00DF02C6" w:rsidP="00DF02C6">
      <w:pPr>
        <w:pStyle w:val="ListParagraph"/>
        <w:rPr>
          <w:b/>
          <w:i/>
        </w:rPr>
      </w:pPr>
      <w:r w:rsidRPr="00E439A8">
        <w:rPr>
          <w:b/>
          <w:i/>
        </w:rPr>
        <w:t xml:space="preserve">Tool: </w:t>
      </w:r>
      <w:r>
        <w:rPr>
          <w:b/>
          <w:i/>
        </w:rPr>
        <w:t>voucher template</w:t>
      </w:r>
    </w:p>
    <w:p w:rsidR="00010A56" w:rsidRPr="00FF2E00" w:rsidRDefault="00010A56" w:rsidP="00010A56">
      <w:pPr>
        <w:numPr>
          <w:ilvl w:val="0"/>
          <w:numId w:val="2"/>
        </w:numPr>
        <w:rPr>
          <w:bCs/>
        </w:rPr>
      </w:pPr>
      <w:r>
        <w:rPr>
          <w:bCs/>
        </w:rPr>
        <w:lastRenderedPageBreak/>
        <w:t>Mobilization of community</w:t>
      </w:r>
      <w:r w:rsidR="00E07375">
        <w:rPr>
          <w:bCs/>
        </w:rPr>
        <w:t xml:space="preserve">: men and women are informed of voucher system, voucher validity, beneficiary rights, roles of CRS and vendors.  Lists of items available and key messages are distributed and publicly posted. </w:t>
      </w:r>
    </w:p>
    <w:p w:rsidR="00200842" w:rsidRDefault="00200842" w:rsidP="008F687D">
      <w:pPr>
        <w:jc w:val="both"/>
        <w:rPr>
          <w:bCs/>
        </w:rPr>
      </w:pPr>
    </w:p>
    <w:p w:rsidR="00E07375" w:rsidRDefault="00E07375" w:rsidP="00E07375">
      <w:r>
        <w:t>Market Level</w:t>
      </w:r>
    </w:p>
    <w:p w:rsidR="00EC180D" w:rsidRDefault="00EC180D" w:rsidP="00EC180D">
      <w:pPr>
        <w:pStyle w:val="ListParagraph"/>
        <w:numPr>
          <w:ilvl w:val="0"/>
          <w:numId w:val="4"/>
        </w:numPr>
        <w:jc w:val="both"/>
      </w:pPr>
      <w:r>
        <w:t>Market teams inform the vendors the number of beneficiaries coming for shopping and they physically cross check the stocks with each of them.</w:t>
      </w:r>
    </w:p>
    <w:p w:rsidR="00DF02C6" w:rsidRDefault="00DF02C6" w:rsidP="00DF02C6">
      <w:pPr>
        <w:pStyle w:val="ListParagraph"/>
        <w:rPr>
          <w:b/>
          <w:i/>
        </w:rPr>
      </w:pPr>
      <w:r w:rsidRPr="00E439A8">
        <w:rPr>
          <w:b/>
          <w:i/>
        </w:rPr>
        <w:t xml:space="preserve">Tool: </w:t>
      </w:r>
      <w:r>
        <w:rPr>
          <w:b/>
          <w:i/>
        </w:rPr>
        <w:t>commodity record</w:t>
      </w:r>
    </w:p>
    <w:p w:rsidR="00DF02C6" w:rsidRPr="00002854" w:rsidRDefault="00DF02C6" w:rsidP="00DF02C6">
      <w:pPr>
        <w:pStyle w:val="ListParagraph"/>
        <w:numPr>
          <w:ilvl w:val="0"/>
          <w:numId w:val="4"/>
        </w:numPr>
        <w:rPr>
          <w:b/>
          <w:i/>
        </w:rPr>
      </w:pPr>
      <w:r>
        <w:t>Copy of beneficiary list given to all vendors.</w:t>
      </w:r>
    </w:p>
    <w:p w:rsidR="00002854" w:rsidRPr="00DF02C6" w:rsidRDefault="00002854" w:rsidP="00DF02C6">
      <w:pPr>
        <w:pStyle w:val="ListParagraph"/>
        <w:numPr>
          <w:ilvl w:val="0"/>
          <w:numId w:val="4"/>
        </w:numPr>
        <w:rPr>
          <w:b/>
          <w:i/>
        </w:rPr>
      </w:pPr>
      <w:r>
        <w:t>Market team closely supervises shopping process, observing movements and talking to beneficiaries and vendors.</w:t>
      </w:r>
    </w:p>
    <w:p w:rsidR="00DF02C6" w:rsidRDefault="00DF02C6" w:rsidP="00DF02C6">
      <w:pPr>
        <w:pStyle w:val="ListParagraph"/>
        <w:numPr>
          <w:ilvl w:val="0"/>
          <w:numId w:val="4"/>
        </w:numPr>
        <w:jc w:val="both"/>
      </w:pPr>
      <w:r>
        <w:t xml:space="preserve">At the end of the shopping day, vendors submit their sale details with original vouchers and a bill to the market team. Both the staff and vendor sign a receipt (3 carbon copies) with details of vouchers &amp; total amount. One copy of receipt is given to vendor, one is attached with the payment and one is for the record. </w:t>
      </w:r>
    </w:p>
    <w:p w:rsidR="00DF02C6" w:rsidRPr="00E439A8" w:rsidRDefault="00DF02C6" w:rsidP="00DF02C6">
      <w:pPr>
        <w:pStyle w:val="ListParagraph"/>
        <w:rPr>
          <w:b/>
          <w:i/>
        </w:rPr>
      </w:pPr>
      <w:r w:rsidRPr="00E439A8">
        <w:rPr>
          <w:b/>
          <w:i/>
        </w:rPr>
        <w:t xml:space="preserve">Tool: </w:t>
      </w:r>
      <w:r>
        <w:rPr>
          <w:b/>
          <w:i/>
        </w:rPr>
        <w:t>receipt template</w:t>
      </w:r>
    </w:p>
    <w:p w:rsidR="00DF02C6" w:rsidRPr="00E439A8" w:rsidRDefault="00DF02C6" w:rsidP="007C634D">
      <w:pPr>
        <w:pStyle w:val="ListParagraph"/>
        <w:rPr>
          <w:b/>
          <w:i/>
        </w:rPr>
      </w:pPr>
    </w:p>
    <w:p w:rsidR="00E07375" w:rsidRPr="00AF726E" w:rsidRDefault="00E07375" w:rsidP="008F687D">
      <w:pPr>
        <w:jc w:val="both"/>
      </w:pPr>
    </w:p>
    <w:p w:rsidR="007C634D" w:rsidRPr="007C634D" w:rsidRDefault="000C6D74" w:rsidP="007C634D">
      <w:pPr>
        <w:pStyle w:val="ListParagraph"/>
        <w:numPr>
          <w:ilvl w:val="0"/>
          <w:numId w:val="3"/>
        </w:numPr>
        <w:jc w:val="both"/>
        <w:rPr>
          <w:b/>
        </w:rPr>
      </w:pPr>
      <w:r w:rsidRPr="007C634D">
        <w:rPr>
          <w:b/>
        </w:rPr>
        <w:t>After the Fair or Shopping Day</w:t>
      </w:r>
    </w:p>
    <w:p w:rsidR="007C634D" w:rsidRDefault="007C634D" w:rsidP="007C634D">
      <w:pPr>
        <w:pStyle w:val="ListParagraph"/>
        <w:jc w:val="both"/>
      </w:pPr>
    </w:p>
    <w:p w:rsidR="007C634D" w:rsidRDefault="007C634D" w:rsidP="007C634D">
      <w:r>
        <w:t>Community Level</w:t>
      </w:r>
    </w:p>
    <w:p w:rsidR="007C634D" w:rsidRDefault="007C634D" w:rsidP="007C634D">
      <w:pPr>
        <w:jc w:val="both"/>
      </w:pPr>
    </w:p>
    <w:p w:rsidR="007C634D" w:rsidRDefault="007C634D" w:rsidP="007C634D">
      <w:pPr>
        <w:numPr>
          <w:ilvl w:val="0"/>
          <w:numId w:val="6"/>
        </w:numPr>
      </w:pPr>
      <w:r w:rsidRPr="00115BBB">
        <w:t>Fo</w:t>
      </w:r>
      <w:r w:rsidR="00AA52C3">
        <w:t>llow up of v</w:t>
      </w:r>
      <w:r>
        <w:t>oucher utilization</w:t>
      </w:r>
      <w:r w:rsidR="00DA7A2F">
        <w:t>, soliciting feedback about the process.</w:t>
      </w:r>
      <w:r>
        <w:t xml:space="preserve">  </w:t>
      </w:r>
    </w:p>
    <w:p w:rsidR="007C634D" w:rsidRPr="00DA7A2F" w:rsidRDefault="00DA7A2F" w:rsidP="00DA7A2F">
      <w:pPr>
        <w:ind w:left="720"/>
        <w:rPr>
          <w:b/>
          <w:i/>
        </w:rPr>
      </w:pPr>
      <w:r>
        <w:rPr>
          <w:b/>
          <w:i/>
        </w:rPr>
        <w:t xml:space="preserve">Tool: Household questionnaire </w:t>
      </w:r>
    </w:p>
    <w:p w:rsidR="007C634D" w:rsidRDefault="007C634D" w:rsidP="007C634D">
      <w:pPr>
        <w:pStyle w:val="ListParagraph"/>
        <w:jc w:val="both"/>
        <w:rPr>
          <w:b/>
        </w:rPr>
      </w:pPr>
    </w:p>
    <w:p w:rsidR="007C634D" w:rsidRDefault="007C634D" w:rsidP="007C634D">
      <w:r>
        <w:t>Market Level</w:t>
      </w:r>
    </w:p>
    <w:p w:rsidR="007C634D" w:rsidRDefault="007C634D" w:rsidP="007C634D"/>
    <w:p w:rsidR="007C634D" w:rsidRDefault="007C634D" w:rsidP="007C634D">
      <w:pPr>
        <w:pStyle w:val="ListParagraph"/>
        <w:numPr>
          <w:ilvl w:val="0"/>
          <w:numId w:val="4"/>
        </w:numPr>
        <w:jc w:val="both"/>
      </w:pPr>
      <w:r>
        <w:t xml:space="preserve">Bill payment: </w:t>
      </w:r>
      <w:r w:rsidRPr="007C634D">
        <w:rPr>
          <w:bCs/>
        </w:rPr>
        <w:t>The bills are submitted with all supporting documents to the Finance section. To win the confidence of vendors, payments should be made in one to two days</w:t>
      </w:r>
      <w:r>
        <w:rPr>
          <w:bCs/>
        </w:rPr>
        <w:t xml:space="preserve">. Payments </w:t>
      </w:r>
      <w:r w:rsidRPr="007C634D">
        <w:rPr>
          <w:bCs/>
        </w:rPr>
        <w:t xml:space="preserve">can be made by </w:t>
      </w:r>
      <w:proofErr w:type="spellStart"/>
      <w:r w:rsidRPr="007C634D">
        <w:rPr>
          <w:bCs/>
        </w:rPr>
        <w:t>cheque</w:t>
      </w:r>
      <w:proofErr w:type="spellEnd"/>
      <w:r w:rsidRPr="007C634D">
        <w:rPr>
          <w:bCs/>
        </w:rPr>
        <w:t>, pay order or swift transfer, according to market conditions and stakeholder preferences.</w:t>
      </w:r>
    </w:p>
    <w:p w:rsidR="00AA52C3" w:rsidRDefault="00AA52C3" w:rsidP="007C634D">
      <w:pPr>
        <w:numPr>
          <w:ilvl w:val="0"/>
          <w:numId w:val="7"/>
        </w:numPr>
      </w:pPr>
      <w:r>
        <w:t>Vendors feedback about the process and  impact</w:t>
      </w:r>
    </w:p>
    <w:p w:rsidR="008B1182" w:rsidRPr="008B1182" w:rsidRDefault="008B1182" w:rsidP="008B1182">
      <w:pPr>
        <w:ind w:left="720"/>
        <w:rPr>
          <w:b/>
          <w:i/>
        </w:rPr>
      </w:pPr>
      <w:r>
        <w:rPr>
          <w:b/>
          <w:i/>
        </w:rPr>
        <w:t>Tool: vendor questionnaire</w:t>
      </w:r>
    </w:p>
    <w:p w:rsidR="007C634D" w:rsidRDefault="00AA52C3" w:rsidP="007C634D">
      <w:pPr>
        <w:numPr>
          <w:ilvl w:val="0"/>
          <w:numId w:val="7"/>
        </w:numPr>
      </w:pPr>
      <w:r>
        <w:t xml:space="preserve">Market survey to monitor impact on prices and availability of key items for wider community.  </w:t>
      </w:r>
    </w:p>
    <w:p w:rsidR="007C634D" w:rsidRDefault="007C634D" w:rsidP="007C634D">
      <w:pPr>
        <w:pStyle w:val="ListParagraph"/>
        <w:jc w:val="both"/>
        <w:rPr>
          <w:b/>
        </w:rPr>
      </w:pPr>
    </w:p>
    <w:p w:rsidR="007C634D" w:rsidRDefault="007C634D" w:rsidP="007C634D">
      <w:pPr>
        <w:pStyle w:val="ListParagraph"/>
        <w:jc w:val="both"/>
        <w:rPr>
          <w:b/>
        </w:rPr>
      </w:pPr>
    </w:p>
    <w:p w:rsidR="000C6D74" w:rsidRPr="00DA7A2F" w:rsidRDefault="000C6D74" w:rsidP="00DA7A2F">
      <w:pPr>
        <w:rPr>
          <w:b/>
        </w:rPr>
      </w:pPr>
    </w:p>
    <w:p w:rsidR="008F687D" w:rsidRDefault="008F687D"/>
    <w:sectPr w:rsidR="008F687D" w:rsidSect="009210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1FD0"/>
    <w:multiLevelType w:val="hybridMultilevel"/>
    <w:tmpl w:val="566832F6"/>
    <w:lvl w:ilvl="0" w:tplc="5290C79C">
      <w:start w:val="1"/>
      <w:numFmt w:val="bullet"/>
      <w:lvlText w:val="•"/>
      <w:lvlJc w:val="left"/>
      <w:pPr>
        <w:tabs>
          <w:tab w:val="num" w:pos="720"/>
        </w:tabs>
        <w:ind w:left="720" w:hanging="360"/>
      </w:pPr>
      <w:rPr>
        <w:rFonts w:ascii="Times New Roman" w:hAnsi="Times New Roman" w:hint="default"/>
      </w:rPr>
    </w:lvl>
    <w:lvl w:ilvl="1" w:tplc="51E06AA8" w:tentative="1">
      <w:start w:val="1"/>
      <w:numFmt w:val="bullet"/>
      <w:lvlText w:val="•"/>
      <w:lvlJc w:val="left"/>
      <w:pPr>
        <w:tabs>
          <w:tab w:val="num" w:pos="1440"/>
        </w:tabs>
        <w:ind w:left="1440" w:hanging="360"/>
      </w:pPr>
      <w:rPr>
        <w:rFonts w:ascii="Times New Roman" w:hAnsi="Times New Roman" w:hint="default"/>
      </w:rPr>
    </w:lvl>
    <w:lvl w:ilvl="2" w:tplc="0D608FBC" w:tentative="1">
      <w:start w:val="1"/>
      <w:numFmt w:val="bullet"/>
      <w:lvlText w:val="•"/>
      <w:lvlJc w:val="left"/>
      <w:pPr>
        <w:tabs>
          <w:tab w:val="num" w:pos="2160"/>
        </w:tabs>
        <w:ind w:left="2160" w:hanging="360"/>
      </w:pPr>
      <w:rPr>
        <w:rFonts w:ascii="Times New Roman" w:hAnsi="Times New Roman" w:hint="default"/>
      </w:rPr>
    </w:lvl>
    <w:lvl w:ilvl="3" w:tplc="85162D02" w:tentative="1">
      <w:start w:val="1"/>
      <w:numFmt w:val="bullet"/>
      <w:lvlText w:val="•"/>
      <w:lvlJc w:val="left"/>
      <w:pPr>
        <w:tabs>
          <w:tab w:val="num" w:pos="2880"/>
        </w:tabs>
        <w:ind w:left="2880" w:hanging="360"/>
      </w:pPr>
      <w:rPr>
        <w:rFonts w:ascii="Times New Roman" w:hAnsi="Times New Roman" w:hint="default"/>
      </w:rPr>
    </w:lvl>
    <w:lvl w:ilvl="4" w:tplc="1E2AB542" w:tentative="1">
      <w:start w:val="1"/>
      <w:numFmt w:val="bullet"/>
      <w:lvlText w:val="•"/>
      <w:lvlJc w:val="left"/>
      <w:pPr>
        <w:tabs>
          <w:tab w:val="num" w:pos="3600"/>
        </w:tabs>
        <w:ind w:left="3600" w:hanging="360"/>
      </w:pPr>
      <w:rPr>
        <w:rFonts w:ascii="Times New Roman" w:hAnsi="Times New Roman" w:hint="default"/>
      </w:rPr>
    </w:lvl>
    <w:lvl w:ilvl="5" w:tplc="22C06734" w:tentative="1">
      <w:start w:val="1"/>
      <w:numFmt w:val="bullet"/>
      <w:lvlText w:val="•"/>
      <w:lvlJc w:val="left"/>
      <w:pPr>
        <w:tabs>
          <w:tab w:val="num" w:pos="4320"/>
        </w:tabs>
        <w:ind w:left="4320" w:hanging="360"/>
      </w:pPr>
      <w:rPr>
        <w:rFonts w:ascii="Times New Roman" w:hAnsi="Times New Roman" w:hint="default"/>
      </w:rPr>
    </w:lvl>
    <w:lvl w:ilvl="6" w:tplc="C764C9D8" w:tentative="1">
      <w:start w:val="1"/>
      <w:numFmt w:val="bullet"/>
      <w:lvlText w:val="•"/>
      <w:lvlJc w:val="left"/>
      <w:pPr>
        <w:tabs>
          <w:tab w:val="num" w:pos="5040"/>
        </w:tabs>
        <w:ind w:left="5040" w:hanging="360"/>
      </w:pPr>
      <w:rPr>
        <w:rFonts w:ascii="Times New Roman" w:hAnsi="Times New Roman" w:hint="default"/>
      </w:rPr>
    </w:lvl>
    <w:lvl w:ilvl="7" w:tplc="0AB2BCFA" w:tentative="1">
      <w:start w:val="1"/>
      <w:numFmt w:val="bullet"/>
      <w:lvlText w:val="•"/>
      <w:lvlJc w:val="left"/>
      <w:pPr>
        <w:tabs>
          <w:tab w:val="num" w:pos="5760"/>
        </w:tabs>
        <w:ind w:left="5760" w:hanging="360"/>
      </w:pPr>
      <w:rPr>
        <w:rFonts w:ascii="Times New Roman" w:hAnsi="Times New Roman" w:hint="default"/>
      </w:rPr>
    </w:lvl>
    <w:lvl w:ilvl="8" w:tplc="7A462F1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1E1F80"/>
    <w:multiLevelType w:val="hybridMultilevel"/>
    <w:tmpl w:val="3C9448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03F6334"/>
    <w:multiLevelType w:val="hybridMultilevel"/>
    <w:tmpl w:val="F9167AA2"/>
    <w:lvl w:ilvl="0" w:tplc="36A6CD26">
      <w:start w:val="1"/>
      <w:numFmt w:val="bullet"/>
      <w:lvlText w:val="•"/>
      <w:lvlJc w:val="left"/>
      <w:pPr>
        <w:tabs>
          <w:tab w:val="num" w:pos="720"/>
        </w:tabs>
        <w:ind w:left="720" w:hanging="360"/>
      </w:pPr>
      <w:rPr>
        <w:rFonts w:ascii="Times New Roman" w:hAnsi="Times New Roman" w:hint="default"/>
      </w:rPr>
    </w:lvl>
    <w:lvl w:ilvl="1" w:tplc="CDDE4508" w:tentative="1">
      <w:start w:val="1"/>
      <w:numFmt w:val="bullet"/>
      <w:lvlText w:val="•"/>
      <w:lvlJc w:val="left"/>
      <w:pPr>
        <w:tabs>
          <w:tab w:val="num" w:pos="1440"/>
        </w:tabs>
        <w:ind w:left="1440" w:hanging="360"/>
      </w:pPr>
      <w:rPr>
        <w:rFonts w:ascii="Times New Roman" w:hAnsi="Times New Roman" w:hint="default"/>
      </w:rPr>
    </w:lvl>
    <w:lvl w:ilvl="2" w:tplc="A6522CB0" w:tentative="1">
      <w:start w:val="1"/>
      <w:numFmt w:val="bullet"/>
      <w:lvlText w:val="•"/>
      <w:lvlJc w:val="left"/>
      <w:pPr>
        <w:tabs>
          <w:tab w:val="num" w:pos="2160"/>
        </w:tabs>
        <w:ind w:left="2160" w:hanging="360"/>
      </w:pPr>
      <w:rPr>
        <w:rFonts w:ascii="Times New Roman" w:hAnsi="Times New Roman" w:hint="default"/>
      </w:rPr>
    </w:lvl>
    <w:lvl w:ilvl="3" w:tplc="C2BE6F52" w:tentative="1">
      <w:start w:val="1"/>
      <w:numFmt w:val="bullet"/>
      <w:lvlText w:val="•"/>
      <w:lvlJc w:val="left"/>
      <w:pPr>
        <w:tabs>
          <w:tab w:val="num" w:pos="2880"/>
        </w:tabs>
        <w:ind w:left="2880" w:hanging="360"/>
      </w:pPr>
      <w:rPr>
        <w:rFonts w:ascii="Times New Roman" w:hAnsi="Times New Roman" w:hint="default"/>
      </w:rPr>
    </w:lvl>
    <w:lvl w:ilvl="4" w:tplc="1A28BEEE" w:tentative="1">
      <w:start w:val="1"/>
      <w:numFmt w:val="bullet"/>
      <w:lvlText w:val="•"/>
      <w:lvlJc w:val="left"/>
      <w:pPr>
        <w:tabs>
          <w:tab w:val="num" w:pos="3600"/>
        </w:tabs>
        <w:ind w:left="3600" w:hanging="360"/>
      </w:pPr>
      <w:rPr>
        <w:rFonts w:ascii="Times New Roman" w:hAnsi="Times New Roman" w:hint="default"/>
      </w:rPr>
    </w:lvl>
    <w:lvl w:ilvl="5" w:tplc="361C5AE2" w:tentative="1">
      <w:start w:val="1"/>
      <w:numFmt w:val="bullet"/>
      <w:lvlText w:val="•"/>
      <w:lvlJc w:val="left"/>
      <w:pPr>
        <w:tabs>
          <w:tab w:val="num" w:pos="4320"/>
        </w:tabs>
        <w:ind w:left="4320" w:hanging="360"/>
      </w:pPr>
      <w:rPr>
        <w:rFonts w:ascii="Times New Roman" w:hAnsi="Times New Roman" w:hint="default"/>
      </w:rPr>
    </w:lvl>
    <w:lvl w:ilvl="6" w:tplc="0958CD72" w:tentative="1">
      <w:start w:val="1"/>
      <w:numFmt w:val="bullet"/>
      <w:lvlText w:val="•"/>
      <w:lvlJc w:val="left"/>
      <w:pPr>
        <w:tabs>
          <w:tab w:val="num" w:pos="5040"/>
        </w:tabs>
        <w:ind w:left="5040" w:hanging="360"/>
      </w:pPr>
      <w:rPr>
        <w:rFonts w:ascii="Times New Roman" w:hAnsi="Times New Roman" w:hint="default"/>
      </w:rPr>
    </w:lvl>
    <w:lvl w:ilvl="7" w:tplc="42007F8C" w:tentative="1">
      <w:start w:val="1"/>
      <w:numFmt w:val="bullet"/>
      <w:lvlText w:val="•"/>
      <w:lvlJc w:val="left"/>
      <w:pPr>
        <w:tabs>
          <w:tab w:val="num" w:pos="5760"/>
        </w:tabs>
        <w:ind w:left="5760" w:hanging="360"/>
      </w:pPr>
      <w:rPr>
        <w:rFonts w:ascii="Times New Roman" w:hAnsi="Times New Roman" w:hint="default"/>
      </w:rPr>
    </w:lvl>
    <w:lvl w:ilvl="8" w:tplc="84F8B33E" w:tentative="1">
      <w:start w:val="1"/>
      <w:numFmt w:val="bullet"/>
      <w:lvlText w:val="•"/>
      <w:lvlJc w:val="left"/>
      <w:pPr>
        <w:tabs>
          <w:tab w:val="num" w:pos="6480"/>
        </w:tabs>
        <w:ind w:left="6480" w:hanging="360"/>
      </w:pPr>
      <w:rPr>
        <w:rFonts w:ascii="Times New Roman" w:hAnsi="Times New Roman" w:hint="default"/>
      </w:rPr>
    </w:lvl>
  </w:abstractNum>
  <w:abstractNum w:abstractNumId="3">
    <w:nsid w:val="20AF156A"/>
    <w:multiLevelType w:val="hybridMultilevel"/>
    <w:tmpl w:val="745C82AE"/>
    <w:lvl w:ilvl="0" w:tplc="CCE85FFA">
      <w:start w:val="1"/>
      <w:numFmt w:val="bullet"/>
      <w:lvlText w:val="•"/>
      <w:lvlJc w:val="left"/>
      <w:pPr>
        <w:tabs>
          <w:tab w:val="num" w:pos="720"/>
        </w:tabs>
        <w:ind w:left="720" w:hanging="360"/>
      </w:pPr>
      <w:rPr>
        <w:rFonts w:ascii="Times New Roman" w:hAnsi="Times New Roman" w:hint="default"/>
      </w:rPr>
    </w:lvl>
    <w:lvl w:ilvl="1" w:tplc="6FB4B670" w:tentative="1">
      <w:start w:val="1"/>
      <w:numFmt w:val="bullet"/>
      <w:lvlText w:val="•"/>
      <w:lvlJc w:val="left"/>
      <w:pPr>
        <w:tabs>
          <w:tab w:val="num" w:pos="1440"/>
        </w:tabs>
        <w:ind w:left="1440" w:hanging="360"/>
      </w:pPr>
      <w:rPr>
        <w:rFonts w:ascii="Times New Roman" w:hAnsi="Times New Roman" w:hint="default"/>
      </w:rPr>
    </w:lvl>
    <w:lvl w:ilvl="2" w:tplc="634011D4" w:tentative="1">
      <w:start w:val="1"/>
      <w:numFmt w:val="bullet"/>
      <w:lvlText w:val="•"/>
      <w:lvlJc w:val="left"/>
      <w:pPr>
        <w:tabs>
          <w:tab w:val="num" w:pos="2160"/>
        </w:tabs>
        <w:ind w:left="2160" w:hanging="360"/>
      </w:pPr>
      <w:rPr>
        <w:rFonts w:ascii="Times New Roman" w:hAnsi="Times New Roman" w:hint="default"/>
      </w:rPr>
    </w:lvl>
    <w:lvl w:ilvl="3" w:tplc="445C0C48" w:tentative="1">
      <w:start w:val="1"/>
      <w:numFmt w:val="bullet"/>
      <w:lvlText w:val="•"/>
      <w:lvlJc w:val="left"/>
      <w:pPr>
        <w:tabs>
          <w:tab w:val="num" w:pos="2880"/>
        </w:tabs>
        <w:ind w:left="2880" w:hanging="360"/>
      </w:pPr>
      <w:rPr>
        <w:rFonts w:ascii="Times New Roman" w:hAnsi="Times New Roman" w:hint="default"/>
      </w:rPr>
    </w:lvl>
    <w:lvl w:ilvl="4" w:tplc="673CE864" w:tentative="1">
      <w:start w:val="1"/>
      <w:numFmt w:val="bullet"/>
      <w:lvlText w:val="•"/>
      <w:lvlJc w:val="left"/>
      <w:pPr>
        <w:tabs>
          <w:tab w:val="num" w:pos="3600"/>
        </w:tabs>
        <w:ind w:left="3600" w:hanging="360"/>
      </w:pPr>
      <w:rPr>
        <w:rFonts w:ascii="Times New Roman" w:hAnsi="Times New Roman" w:hint="default"/>
      </w:rPr>
    </w:lvl>
    <w:lvl w:ilvl="5" w:tplc="FBC68EDC" w:tentative="1">
      <w:start w:val="1"/>
      <w:numFmt w:val="bullet"/>
      <w:lvlText w:val="•"/>
      <w:lvlJc w:val="left"/>
      <w:pPr>
        <w:tabs>
          <w:tab w:val="num" w:pos="4320"/>
        </w:tabs>
        <w:ind w:left="4320" w:hanging="360"/>
      </w:pPr>
      <w:rPr>
        <w:rFonts w:ascii="Times New Roman" w:hAnsi="Times New Roman" w:hint="default"/>
      </w:rPr>
    </w:lvl>
    <w:lvl w:ilvl="6" w:tplc="FA08AF6E" w:tentative="1">
      <w:start w:val="1"/>
      <w:numFmt w:val="bullet"/>
      <w:lvlText w:val="•"/>
      <w:lvlJc w:val="left"/>
      <w:pPr>
        <w:tabs>
          <w:tab w:val="num" w:pos="5040"/>
        </w:tabs>
        <w:ind w:left="5040" w:hanging="360"/>
      </w:pPr>
      <w:rPr>
        <w:rFonts w:ascii="Times New Roman" w:hAnsi="Times New Roman" w:hint="default"/>
      </w:rPr>
    </w:lvl>
    <w:lvl w:ilvl="7" w:tplc="79DC5DFA" w:tentative="1">
      <w:start w:val="1"/>
      <w:numFmt w:val="bullet"/>
      <w:lvlText w:val="•"/>
      <w:lvlJc w:val="left"/>
      <w:pPr>
        <w:tabs>
          <w:tab w:val="num" w:pos="5760"/>
        </w:tabs>
        <w:ind w:left="5760" w:hanging="360"/>
      </w:pPr>
      <w:rPr>
        <w:rFonts w:ascii="Times New Roman" w:hAnsi="Times New Roman" w:hint="default"/>
      </w:rPr>
    </w:lvl>
    <w:lvl w:ilvl="8" w:tplc="C36C934E" w:tentative="1">
      <w:start w:val="1"/>
      <w:numFmt w:val="bullet"/>
      <w:lvlText w:val="•"/>
      <w:lvlJc w:val="left"/>
      <w:pPr>
        <w:tabs>
          <w:tab w:val="num" w:pos="6480"/>
        </w:tabs>
        <w:ind w:left="6480" w:hanging="360"/>
      </w:pPr>
      <w:rPr>
        <w:rFonts w:ascii="Times New Roman" w:hAnsi="Times New Roman" w:hint="default"/>
      </w:rPr>
    </w:lvl>
  </w:abstractNum>
  <w:abstractNum w:abstractNumId="4">
    <w:nsid w:val="35996256"/>
    <w:multiLevelType w:val="hybridMultilevel"/>
    <w:tmpl w:val="59487B7E"/>
    <w:lvl w:ilvl="0" w:tplc="CA580EE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7A06B0F"/>
    <w:multiLevelType w:val="hybridMultilevel"/>
    <w:tmpl w:val="DCB234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4683B71"/>
    <w:multiLevelType w:val="hybridMultilevel"/>
    <w:tmpl w:val="2F74FD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F931E47"/>
    <w:multiLevelType w:val="hybridMultilevel"/>
    <w:tmpl w:val="81B80146"/>
    <w:lvl w:ilvl="0" w:tplc="3496AAF4">
      <w:start w:val="1"/>
      <w:numFmt w:val="bullet"/>
      <w:lvlText w:val="•"/>
      <w:lvlJc w:val="left"/>
      <w:pPr>
        <w:tabs>
          <w:tab w:val="num" w:pos="720"/>
        </w:tabs>
        <w:ind w:left="720" w:hanging="360"/>
      </w:pPr>
      <w:rPr>
        <w:rFonts w:ascii="Times New Roman" w:hAnsi="Times New Roman" w:hint="default"/>
      </w:rPr>
    </w:lvl>
    <w:lvl w:ilvl="1" w:tplc="E04E9440" w:tentative="1">
      <w:start w:val="1"/>
      <w:numFmt w:val="bullet"/>
      <w:lvlText w:val="•"/>
      <w:lvlJc w:val="left"/>
      <w:pPr>
        <w:tabs>
          <w:tab w:val="num" w:pos="1440"/>
        </w:tabs>
        <w:ind w:left="1440" w:hanging="360"/>
      </w:pPr>
      <w:rPr>
        <w:rFonts w:ascii="Times New Roman" w:hAnsi="Times New Roman" w:hint="default"/>
      </w:rPr>
    </w:lvl>
    <w:lvl w:ilvl="2" w:tplc="02166566" w:tentative="1">
      <w:start w:val="1"/>
      <w:numFmt w:val="bullet"/>
      <w:lvlText w:val="•"/>
      <w:lvlJc w:val="left"/>
      <w:pPr>
        <w:tabs>
          <w:tab w:val="num" w:pos="2160"/>
        </w:tabs>
        <w:ind w:left="2160" w:hanging="360"/>
      </w:pPr>
      <w:rPr>
        <w:rFonts w:ascii="Times New Roman" w:hAnsi="Times New Roman" w:hint="default"/>
      </w:rPr>
    </w:lvl>
    <w:lvl w:ilvl="3" w:tplc="82567DAE" w:tentative="1">
      <w:start w:val="1"/>
      <w:numFmt w:val="bullet"/>
      <w:lvlText w:val="•"/>
      <w:lvlJc w:val="left"/>
      <w:pPr>
        <w:tabs>
          <w:tab w:val="num" w:pos="2880"/>
        </w:tabs>
        <w:ind w:left="2880" w:hanging="360"/>
      </w:pPr>
      <w:rPr>
        <w:rFonts w:ascii="Times New Roman" w:hAnsi="Times New Roman" w:hint="default"/>
      </w:rPr>
    </w:lvl>
    <w:lvl w:ilvl="4" w:tplc="0F300424" w:tentative="1">
      <w:start w:val="1"/>
      <w:numFmt w:val="bullet"/>
      <w:lvlText w:val="•"/>
      <w:lvlJc w:val="left"/>
      <w:pPr>
        <w:tabs>
          <w:tab w:val="num" w:pos="3600"/>
        </w:tabs>
        <w:ind w:left="3600" w:hanging="360"/>
      </w:pPr>
      <w:rPr>
        <w:rFonts w:ascii="Times New Roman" w:hAnsi="Times New Roman" w:hint="default"/>
      </w:rPr>
    </w:lvl>
    <w:lvl w:ilvl="5" w:tplc="428E8D52" w:tentative="1">
      <w:start w:val="1"/>
      <w:numFmt w:val="bullet"/>
      <w:lvlText w:val="•"/>
      <w:lvlJc w:val="left"/>
      <w:pPr>
        <w:tabs>
          <w:tab w:val="num" w:pos="4320"/>
        </w:tabs>
        <w:ind w:left="4320" w:hanging="360"/>
      </w:pPr>
      <w:rPr>
        <w:rFonts w:ascii="Times New Roman" w:hAnsi="Times New Roman" w:hint="default"/>
      </w:rPr>
    </w:lvl>
    <w:lvl w:ilvl="6" w:tplc="20EA13BA" w:tentative="1">
      <w:start w:val="1"/>
      <w:numFmt w:val="bullet"/>
      <w:lvlText w:val="•"/>
      <w:lvlJc w:val="left"/>
      <w:pPr>
        <w:tabs>
          <w:tab w:val="num" w:pos="5040"/>
        </w:tabs>
        <w:ind w:left="5040" w:hanging="360"/>
      </w:pPr>
      <w:rPr>
        <w:rFonts w:ascii="Times New Roman" w:hAnsi="Times New Roman" w:hint="default"/>
      </w:rPr>
    </w:lvl>
    <w:lvl w:ilvl="7" w:tplc="34CA8AEA" w:tentative="1">
      <w:start w:val="1"/>
      <w:numFmt w:val="bullet"/>
      <w:lvlText w:val="•"/>
      <w:lvlJc w:val="left"/>
      <w:pPr>
        <w:tabs>
          <w:tab w:val="num" w:pos="5760"/>
        </w:tabs>
        <w:ind w:left="5760" w:hanging="360"/>
      </w:pPr>
      <w:rPr>
        <w:rFonts w:ascii="Times New Roman" w:hAnsi="Times New Roman" w:hint="default"/>
      </w:rPr>
    </w:lvl>
    <w:lvl w:ilvl="8" w:tplc="CDB67514"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7"/>
  </w:num>
  <w:num w:numId="3">
    <w:abstractNumId w:val="4"/>
  </w:num>
  <w:num w:numId="4">
    <w:abstractNumId w:val="6"/>
  </w:num>
  <w:num w:numId="5">
    <w:abstractNumId w:val="1"/>
  </w:num>
  <w:num w:numId="6">
    <w:abstractNumId w:val="0"/>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F687D"/>
    <w:rsid w:val="00002854"/>
    <w:rsid w:val="00010A56"/>
    <w:rsid w:val="000C6D74"/>
    <w:rsid w:val="00200842"/>
    <w:rsid w:val="003110BE"/>
    <w:rsid w:val="005A565C"/>
    <w:rsid w:val="00656958"/>
    <w:rsid w:val="007C634D"/>
    <w:rsid w:val="008B1182"/>
    <w:rsid w:val="008F687D"/>
    <w:rsid w:val="00921054"/>
    <w:rsid w:val="00AA52C3"/>
    <w:rsid w:val="00DA7A2F"/>
    <w:rsid w:val="00DF02C6"/>
    <w:rsid w:val="00E07375"/>
    <w:rsid w:val="00E439A8"/>
    <w:rsid w:val="00EC180D"/>
    <w:rsid w:val="00FE48F4"/>
    <w:rsid w:val="00FF3B5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87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9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Dummet</dc:creator>
  <cp:lastModifiedBy>Cassie Dummet</cp:lastModifiedBy>
  <cp:revision>14</cp:revision>
  <dcterms:created xsi:type="dcterms:W3CDTF">2010-10-13T04:16:00Z</dcterms:created>
  <dcterms:modified xsi:type="dcterms:W3CDTF">2010-10-13T08:33:00Z</dcterms:modified>
</cp:coreProperties>
</file>