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FC" w:rsidRPr="00543989" w:rsidRDefault="00FC2AA0" w:rsidP="00FC2AA0">
      <w:pPr>
        <w:jc w:val="center"/>
        <w:rPr>
          <w:rFonts w:cstheme="minorHAnsi"/>
          <w:b/>
          <w:sz w:val="28"/>
          <w:szCs w:val="24"/>
        </w:rPr>
      </w:pPr>
      <w:r w:rsidRPr="00543989">
        <w:rPr>
          <w:rFonts w:cstheme="minorHAnsi"/>
          <w:b/>
          <w:noProof/>
          <w:sz w:val="28"/>
          <w:szCs w:val="24"/>
        </w:rPr>
        <w:drawing>
          <wp:anchor distT="0" distB="0" distL="114300" distR="114300" simplePos="0" relativeHeight="251658240" behindDoc="0" locked="0" layoutInCell="1" allowOverlap="1" wp14:anchorId="698EF66E" wp14:editId="2C90CD6D">
            <wp:simplePos x="0" y="0"/>
            <wp:positionH relativeFrom="column">
              <wp:posOffset>-95250</wp:posOffset>
            </wp:positionH>
            <wp:positionV relativeFrom="paragraph">
              <wp:posOffset>-243107</wp:posOffset>
            </wp:positionV>
            <wp:extent cx="1000760" cy="659423"/>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760" cy="659423"/>
                    </a:xfrm>
                    <a:prstGeom prst="rect">
                      <a:avLst/>
                    </a:prstGeom>
                    <a:noFill/>
                    <a:ln w="9525">
                      <a:noFill/>
                      <a:miter lim="800000"/>
                      <a:headEnd/>
                      <a:tailEnd/>
                    </a:ln>
                  </pic:spPr>
                </pic:pic>
              </a:graphicData>
            </a:graphic>
          </wp:anchor>
        </w:drawing>
      </w:r>
      <w:r w:rsidRPr="00543989">
        <w:rPr>
          <w:rFonts w:cstheme="minorHAnsi"/>
          <w:b/>
          <w:sz w:val="28"/>
          <w:szCs w:val="24"/>
        </w:rPr>
        <w:t>J</w:t>
      </w:r>
      <w:r w:rsidR="000043FC" w:rsidRPr="00543989">
        <w:rPr>
          <w:rFonts w:cstheme="minorHAnsi"/>
          <w:b/>
          <w:sz w:val="28"/>
          <w:szCs w:val="24"/>
        </w:rPr>
        <w:t>ob Description</w:t>
      </w:r>
    </w:p>
    <w:p w:rsidR="006C04A1" w:rsidRPr="00543989" w:rsidRDefault="006C04A1" w:rsidP="006C04A1">
      <w:pPr>
        <w:spacing w:after="120"/>
        <w:ind w:left="2880" w:hanging="2880"/>
        <w:rPr>
          <w:rFonts w:cstheme="minorHAnsi"/>
          <w:b/>
          <w:sz w:val="24"/>
          <w:szCs w:val="24"/>
        </w:rPr>
      </w:pPr>
    </w:p>
    <w:p w:rsidR="00FC2AA0" w:rsidRPr="00543989" w:rsidRDefault="00FC2AA0" w:rsidP="006C04A1">
      <w:pPr>
        <w:spacing w:after="120"/>
        <w:ind w:left="2880" w:hanging="2880"/>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988"/>
        <w:gridCol w:w="6975"/>
      </w:tblGrid>
      <w:tr w:rsidR="006C04A1" w:rsidRPr="00543989" w:rsidTr="00FC2AA0">
        <w:tc>
          <w:tcPr>
            <w:tcW w:w="2988" w:type="dxa"/>
            <w:vAlign w:val="center"/>
          </w:tcPr>
          <w:p w:rsidR="006C04A1" w:rsidRPr="00543989" w:rsidRDefault="006C04A1" w:rsidP="00AD11EC">
            <w:pPr>
              <w:spacing w:after="120"/>
              <w:rPr>
                <w:rFonts w:cstheme="minorHAnsi"/>
                <w:b/>
                <w:sz w:val="24"/>
                <w:szCs w:val="24"/>
              </w:rPr>
            </w:pPr>
            <w:r w:rsidRPr="00543989">
              <w:rPr>
                <w:rFonts w:cstheme="minorHAnsi"/>
                <w:b/>
                <w:sz w:val="24"/>
                <w:szCs w:val="24"/>
              </w:rPr>
              <w:t>Job Title:</w:t>
            </w:r>
          </w:p>
        </w:tc>
        <w:tc>
          <w:tcPr>
            <w:tcW w:w="6975" w:type="dxa"/>
            <w:vAlign w:val="center"/>
          </w:tcPr>
          <w:p w:rsidR="006C04A1" w:rsidRPr="00543989" w:rsidRDefault="004C5482" w:rsidP="004C5482">
            <w:pPr>
              <w:spacing w:after="120"/>
              <w:rPr>
                <w:rFonts w:cstheme="minorHAnsi"/>
                <w:b/>
                <w:sz w:val="24"/>
                <w:szCs w:val="24"/>
              </w:rPr>
            </w:pPr>
            <w:r w:rsidRPr="00543989">
              <w:rPr>
                <w:rFonts w:cstheme="minorHAnsi"/>
                <w:highlight w:val="yellow"/>
              </w:rPr>
              <w:t>Insert job title</w:t>
            </w:r>
          </w:p>
        </w:tc>
      </w:tr>
      <w:tr w:rsidR="006C04A1" w:rsidRPr="00543989" w:rsidTr="00FC2AA0">
        <w:tc>
          <w:tcPr>
            <w:tcW w:w="2988" w:type="dxa"/>
            <w:vAlign w:val="center"/>
          </w:tcPr>
          <w:p w:rsidR="006C04A1" w:rsidRPr="00543989" w:rsidRDefault="006C04A1" w:rsidP="00AD11EC">
            <w:pPr>
              <w:spacing w:after="120"/>
              <w:rPr>
                <w:rFonts w:cstheme="minorHAnsi"/>
                <w:b/>
                <w:sz w:val="24"/>
                <w:szCs w:val="24"/>
              </w:rPr>
            </w:pPr>
            <w:r w:rsidRPr="00543989">
              <w:rPr>
                <w:rFonts w:cstheme="minorHAnsi"/>
                <w:b/>
                <w:sz w:val="24"/>
                <w:szCs w:val="24"/>
              </w:rPr>
              <w:t>Department/Location:</w:t>
            </w:r>
          </w:p>
        </w:tc>
        <w:tc>
          <w:tcPr>
            <w:tcW w:w="6975" w:type="dxa"/>
            <w:vAlign w:val="center"/>
          </w:tcPr>
          <w:p w:rsidR="006C04A1" w:rsidRPr="00543989" w:rsidRDefault="00412FAA" w:rsidP="00412FAA">
            <w:pPr>
              <w:spacing w:after="120"/>
              <w:rPr>
                <w:rFonts w:cstheme="minorHAnsi"/>
                <w:b/>
                <w:sz w:val="24"/>
                <w:szCs w:val="24"/>
              </w:rPr>
            </w:pPr>
            <w:r w:rsidRPr="00543989">
              <w:rPr>
                <w:rFonts w:cstheme="minorHAnsi"/>
                <w:highlight w:val="yellow"/>
              </w:rPr>
              <w:t>Insert department or location</w:t>
            </w:r>
          </w:p>
        </w:tc>
      </w:tr>
      <w:tr w:rsidR="006C04A1" w:rsidRPr="00543989" w:rsidTr="00FC2AA0">
        <w:tc>
          <w:tcPr>
            <w:tcW w:w="2988" w:type="dxa"/>
            <w:vAlign w:val="center"/>
          </w:tcPr>
          <w:p w:rsidR="006C04A1" w:rsidRPr="00543989" w:rsidRDefault="006C04A1" w:rsidP="00AD11EC">
            <w:pPr>
              <w:spacing w:after="120"/>
              <w:rPr>
                <w:rFonts w:cstheme="minorHAnsi"/>
                <w:b/>
                <w:sz w:val="24"/>
                <w:szCs w:val="24"/>
              </w:rPr>
            </w:pPr>
            <w:r w:rsidRPr="00543989">
              <w:rPr>
                <w:rFonts w:cstheme="minorHAnsi"/>
                <w:b/>
                <w:sz w:val="24"/>
                <w:szCs w:val="24"/>
              </w:rPr>
              <w:t>Band:</w:t>
            </w:r>
          </w:p>
        </w:tc>
        <w:tc>
          <w:tcPr>
            <w:tcW w:w="6975" w:type="dxa"/>
            <w:vAlign w:val="center"/>
          </w:tcPr>
          <w:p w:rsidR="006C04A1" w:rsidRPr="00543989" w:rsidRDefault="00412FAA" w:rsidP="00412FAA">
            <w:pPr>
              <w:spacing w:after="120"/>
              <w:rPr>
                <w:rFonts w:cstheme="minorHAnsi"/>
                <w:b/>
                <w:sz w:val="24"/>
                <w:szCs w:val="24"/>
              </w:rPr>
            </w:pPr>
            <w:r w:rsidRPr="00543989">
              <w:rPr>
                <w:rFonts w:cstheme="minorHAnsi"/>
                <w:highlight w:val="yellow"/>
              </w:rPr>
              <w:t>Insert job Band or Grade from Salary Scale</w:t>
            </w:r>
          </w:p>
        </w:tc>
      </w:tr>
      <w:tr w:rsidR="006C04A1" w:rsidRPr="00543989" w:rsidTr="00FC2AA0">
        <w:tc>
          <w:tcPr>
            <w:tcW w:w="2988" w:type="dxa"/>
            <w:tcBorders>
              <w:bottom w:val="single" w:sz="4" w:space="0" w:color="auto"/>
            </w:tcBorders>
            <w:vAlign w:val="center"/>
          </w:tcPr>
          <w:p w:rsidR="006C04A1" w:rsidRPr="00543989" w:rsidRDefault="006C04A1" w:rsidP="00AD11EC">
            <w:pPr>
              <w:spacing w:after="120"/>
              <w:rPr>
                <w:rFonts w:cstheme="minorHAnsi"/>
                <w:b/>
                <w:sz w:val="24"/>
                <w:szCs w:val="24"/>
              </w:rPr>
            </w:pPr>
            <w:r w:rsidRPr="00543989">
              <w:rPr>
                <w:rFonts w:cstheme="minorHAnsi"/>
                <w:b/>
                <w:sz w:val="24"/>
                <w:szCs w:val="24"/>
              </w:rPr>
              <w:t>Reports To:</w:t>
            </w:r>
          </w:p>
        </w:tc>
        <w:tc>
          <w:tcPr>
            <w:tcW w:w="6975" w:type="dxa"/>
            <w:tcBorders>
              <w:bottom w:val="single" w:sz="4" w:space="0" w:color="auto"/>
            </w:tcBorders>
            <w:vAlign w:val="center"/>
          </w:tcPr>
          <w:p w:rsidR="006C04A1" w:rsidRPr="00543989" w:rsidRDefault="00412FAA" w:rsidP="00412FAA">
            <w:pPr>
              <w:spacing w:after="120"/>
              <w:rPr>
                <w:rFonts w:cstheme="minorHAnsi"/>
                <w:b/>
                <w:sz w:val="24"/>
                <w:szCs w:val="24"/>
              </w:rPr>
            </w:pPr>
            <w:r w:rsidRPr="00543989">
              <w:rPr>
                <w:rFonts w:cstheme="minorHAnsi"/>
                <w:highlight w:val="yellow"/>
              </w:rPr>
              <w:t xml:space="preserve">Insert </w:t>
            </w:r>
            <w:r w:rsidRPr="00543989">
              <w:rPr>
                <w:rFonts w:cstheme="minorHAnsi"/>
                <w:b/>
                <w:highlight w:val="yellow"/>
              </w:rPr>
              <w:t>position title</w:t>
            </w:r>
            <w:r w:rsidRPr="00543989">
              <w:rPr>
                <w:rFonts w:cstheme="minorHAnsi"/>
                <w:highlight w:val="yellow"/>
              </w:rPr>
              <w:t xml:space="preserve"> of supervisor</w:t>
            </w:r>
          </w:p>
        </w:tc>
      </w:tr>
      <w:tr w:rsidR="000043FC" w:rsidRPr="00543989" w:rsidTr="00412FAA">
        <w:trPr>
          <w:trHeight w:val="215"/>
        </w:trPr>
        <w:tc>
          <w:tcPr>
            <w:tcW w:w="9963" w:type="dxa"/>
            <w:gridSpan w:val="2"/>
            <w:tcBorders>
              <w:top w:val="single" w:sz="4" w:space="0" w:color="auto"/>
            </w:tcBorders>
          </w:tcPr>
          <w:p w:rsidR="00543989" w:rsidRPr="00543989" w:rsidRDefault="00543989" w:rsidP="00543989">
            <w:pPr>
              <w:pStyle w:val="Default"/>
              <w:rPr>
                <w:rFonts w:asciiTheme="minorHAnsi" w:hAnsiTheme="minorHAnsi"/>
                <w:sz w:val="23"/>
                <w:szCs w:val="23"/>
              </w:rPr>
            </w:pPr>
            <w:r w:rsidRPr="00543989">
              <w:rPr>
                <w:rFonts w:asciiTheme="minorHAnsi" w:hAnsiTheme="minorHAnsi"/>
                <w:b/>
                <w:bCs/>
                <w:sz w:val="23"/>
                <w:szCs w:val="23"/>
              </w:rPr>
              <w:t xml:space="preserve">About CRS: </w:t>
            </w:r>
          </w:p>
          <w:p w:rsidR="00543989" w:rsidRPr="00543989" w:rsidRDefault="00543989" w:rsidP="00543989">
            <w:pPr>
              <w:pStyle w:val="Default"/>
              <w:rPr>
                <w:rFonts w:asciiTheme="minorHAnsi" w:hAnsiTheme="minorHAnsi"/>
                <w:sz w:val="23"/>
                <w:szCs w:val="23"/>
              </w:rPr>
            </w:pPr>
            <w:r w:rsidRPr="00543989">
              <w:rPr>
                <w:rFonts w:asciiTheme="minorHAnsi" w:hAnsiTheme="minorHAnsi"/>
                <w:sz w:val="23"/>
                <w:szCs w:val="23"/>
              </w:rPr>
              <w:t xml:space="preserve">Catholic Relief Services carries out the commitment of the Bishops of the United States to assist the poor and vulnerable overseas. Our Catholic identity is at the heart of our mission and operations. We welcome as a part of our staff and as partners people of all faiths and secular traditions who share our values and our commitment to serving those in need. </w:t>
            </w:r>
          </w:p>
          <w:p w:rsidR="000043FC" w:rsidRPr="00543989" w:rsidRDefault="000043FC" w:rsidP="00811D92">
            <w:pPr>
              <w:spacing w:after="120"/>
              <w:rPr>
                <w:rFonts w:cstheme="minorHAnsi"/>
                <w:b/>
                <w:sz w:val="8"/>
                <w:szCs w:val="24"/>
              </w:rPr>
            </w:pPr>
          </w:p>
        </w:tc>
      </w:tr>
      <w:tr w:rsidR="00AD11EC" w:rsidRPr="00543989" w:rsidTr="00412FAA">
        <w:trPr>
          <w:trHeight w:val="234"/>
        </w:trPr>
        <w:tc>
          <w:tcPr>
            <w:tcW w:w="9963" w:type="dxa"/>
            <w:gridSpan w:val="2"/>
          </w:tcPr>
          <w:p w:rsidR="00AD11EC" w:rsidRPr="00543989" w:rsidRDefault="00AD11EC" w:rsidP="00412FAA">
            <w:pPr>
              <w:rPr>
                <w:b/>
                <w:sz w:val="24"/>
                <w:szCs w:val="24"/>
              </w:rPr>
            </w:pPr>
            <w:r w:rsidRPr="00543989">
              <w:rPr>
                <w:b/>
                <w:sz w:val="24"/>
                <w:szCs w:val="24"/>
              </w:rPr>
              <w:t>Background:</w:t>
            </w:r>
          </w:p>
        </w:tc>
      </w:tr>
      <w:tr w:rsidR="00AD11EC" w:rsidRPr="00543989" w:rsidTr="0064608D">
        <w:trPr>
          <w:trHeight w:val="747"/>
        </w:trPr>
        <w:tc>
          <w:tcPr>
            <w:tcW w:w="9963" w:type="dxa"/>
            <w:gridSpan w:val="2"/>
          </w:tcPr>
          <w:p w:rsidR="00AD11EC" w:rsidRPr="00543989" w:rsidRDefault="00781844" w:rsidP="00781844">
            <w:pPr>
              <w:ind w:left="360"/>
              <w:rPr>
                <w:rFonts w:cstheme="minorHAnsi"/>
                <w:b/>
              </w:rPr>
            </w:pPr>
            <w:r w:rsidRPr="00543989">
              <w:rPr>
                <w:rFonts w:cstheme="minorHAnsi"/>
                <w:highlight w:val="yellow"/>
              </w:rPr>
              <w:t>Insert two to three sentences about what we are doing in the emergency.</w:t>
            </w:r>
          </w:p>
        </w:tc>
      </w:tr>
      <w:tr w:rsidR="00AD11EC" w:rsidRPr="00543989" w:rsidTr="00412FAA">
        <w:trPr>
          <w:trHeight w:val="252"/>
        </w:trPr>
        <w:tc>
          <w:tcPr>
            <w:tcW w:w="9963" w:type="dxa"/>
            <w:gridSpan w:val="2"/>
          </w:tcPr>
          <w:p w:rsidR="00AD11EC" w:rsidRPr="00543989" w:rsidRDefault="00AD11EC" w:rsidP="0064608D">
            <w:pPr>
              <w:rPr>
                <w:rFonts w:cstheme="minorHAnsi"/>
                <w:b/>
                <w:sz w:val="24"/>
                <w:szCs w:val="24"/>
              </w:rPr>
            </w:pPr>
            <w:r w:rsidRPr="00543989">
              <w:rPr>
                <w:rFonts w:cstheme="minorHAnsi"/>
                <w:b/>
                <w:sz w:val="24"/>
                <w:szCs w:val="24"/>
              </w:rPr>
              <w:t>Primary Function:</w:t>
            </w:r>
          </w:p>
        </w:tc>
      </w:tr>
      <w:tr w:rsidR="00AD11EC" w:rsidRPr="00543989" w:rsidTr="004644C7">
        <w:trPr>
          <w:trHeight w:val="432"/>
        </w:trPr>
        <w:tc>
          <w:tcPr>
            <w:tcW w:w="9963" w:type="dxa"/>
            <w:gridSpan w:val="2"/>
          </w:tcPr>
          <w:p w:rsidR="00AD11EC" w:rsidRPr="00543989" w:rsidRDefault="004C5482" w:rsidP="00781844">
            <w:pPr>
              <w:ind w:left="360"/>
            </w:pPr>
            <w:r w:rsidRPr="00543989">
              <w:rPr>
                <w:highlight w:val="yellow"/>
              </w:rPr>
              <w:t>Two to three sentences that summarize the job.</w:t>
            </w:r>
          </w:p>
        </w:tc>
      </w:tr>
      <w:tr w:rsidR="00AD11EC" w:rsidRPr="00543989" w:rsidTr="0064608D">
        <w:trPr>
          <w:trHeight w:val="270"/>
        </w:trPr>
        <w:tc>
          <w:tcPr>
            <w:tcW w:w="9963" w:type="dxa"/>
            <w:gridSpan w:val="2"/>
          </w:tcPr>
          <w:p w:rsidR="00AD11EC" w:rsidRPr="00543989" w:rsidRDefault="00AD11EC" w:rsidP="0064608D">
            <w:pPr>
              <w:rPr>
                <w:rFonts w:cstheme="minorHAnsi"/>
                <w:sz w:val="24"/>
                <w:szCs w:val="24"/>
              </w:rPr>
            </w:pPr>
            <w:r w:rsidRPr="00543989">
              <w:rPr>
                <w:rFonts w:cstheme="minorHAnsi"/>
                <w:b/>
                <w:sz w:val="24"/>
                <w:szCs w:val="24"/>
              </w:rPr>
              <w:t>Job Responsibilities:</w:t>
            </w:r>
          </w:p>
        </w:tc>
      </w:tr>
      <w:tr w:rsidR="00AD11EC" w:rsidRPr="00543989" w:rsidTr="00412FAA">
        <w:trPr>
          <w:trHeight w:val="2187"/>
        </w:trPr>
        <w:tc>
          <w:tcPr>
            <w:tcW w:w="9963" w:type="dxa"/>
            <w:gridSpan w:val="2"/>
          </w:tcPr>
          <w:p w:rsidR="00AD11EC" w:rsidRPr="00543989" w:rsidRDefault="004C5482" w:rsidP="00781844">
            <w:pPr>
              <w:pStyle w:val="ListParagraph"/>
              <w:numPr>
                <w:ilvl w:val="0"/>
                <w:numId w:val="15"/>
              </w:numPr>
              <w:rPr>
                <w:rFonts w:cstheme="minorHAnsi"/>
              </w:rPr>
            </w:pPr>
            <w:r w:rsidRPr="00543989">
              <w:rPr>
                <w:rFonts w:cstheme="minorHAnsi"/>
                <w:highlight w:val="yellow"/>
              </w:rPr>
              <w:t>List key general tasks the person will carry out.  Don’t list ALL tasks.  Use numbers rather than bullets to make the list.</w:t>
            </w:r>
          </w:p>
        </w:tc>
      </w:tr>
      <w:tr w:rsidR="00AD11EC" w:rsidRPr="00543989" w:rsidTr="00412FAA">
        <w:trPr>
          <w:trHeight w:val="261"/>
        </w:trPr>
        <w:tc>
          <w:tcPr>
            <w:tcW w:w="9963" w:type="dxa"/>
            <w:gridSpan w:val="2"/>
          </w:tcPr>
          <w:p w:rsidR="00AD11EC" w:rsidRPr="00543989" w:rsidRDefault="00AD11EC" w:rsidP="00412FAA">
            <w:pPr>
              <w:rPr>
                <w:rFonts w:cstheme="minorHAnsi"/>
                <w:b/>
                <w:sz w:val="24"/>
                <w:szCs w:val="24"/>
              </w:rPr>
            </w:pPr>
            <w:r w:rsidRPr="00543989">
              <w:rPr>
                <w:rFonts w:cstheme="minorHAnsi"/>
                <w:b/>
                <w:sz w:val="24"/>
                <w:szCs w:val="24"/>
              </w:rPr>
              <w:t xml:space="preserve">Supervisory Responsibilities:  </w:t>
            </w:r>
          </w:p>
        </w:tc>
      </w:tr>
      <w:tr w:rsidR="00AD11EC" w:rsidRPr="00543989" w:rsidTr="004644C7">
        <w:trPr>
          <w:trHeight w:val="414"/>
        </w:trPr>
        <w:tc>
          <w:tcPr>
            <w:tcW w:w="9963" w:type="dxa"/>
            <w:gridSpan w:val="2"/>
          </w:tcPr>
          <w:p w:rsidR="00AD11EC" w:rsidRPr="00543989" w:rsidRDefault="004C5482" w:rsidP="00781844">
            <w:pPr>
              <w:ind w:left="360"/>
              <w:rPr>
                <w:rFonts w:cstheme="minorHAnsi"/>
              </w:rPr>
            </w:pPr>
            <w:r w:rsidRPr="00543989">
              <w:rPr>
                <w:rFonts w:cstheme="minorHAnsi"/>
                <w:highlight w:val="yellow"/>
              </w:rPr>
              <w:t>List the positions this person will supervise</w:t>
            </w:r>
          </w:p>
        </w:tc>
      </w:tr>
      <w:tr w:rsidR="00AD11EC" w:rsidRPr="00543989" w:rsidTr="00412FAA">
        <w:trPr>
          <w:trHeight w:val="261"/>
        </w:trPr>
        <w:tc>
          <w:tcPr>
            <w:tcW w:w="9963" w:type="dxa"/>
            <w:gridSpan w:val="2"/>
          </w:tcPr>
          <w:p w:rsidR="00AD11EC" w:rsidRPr="00543989" w:rsidRDefault="00AD11EC" w:rsidP="00412FAA">
            <w:pPr>
              <w:rPr>
                <w:rFonts w:cstheme="minorHAnsi"/>
                <w:b/>
                <w:sz w:val="24"/>
                <w:szCs w:val="24"/>
              </w:rPr>
            </w:pPr>
            <w:r w:rsidRPr="00543989">
              <w:rPr>
                <w:rFonts w:cstheme="minorHAnsi"/>
                <w:b/>
                <w:sz w:val="24"/>
                <w:szCs w:val="24"/>
              </w:rPr>
              <w:t>Key Working Relationships:</w:t>
            </w:r>
          </w:p>
        </w:tc>
      </w:tr>
      <w:tr w:rsidR="00AD11EC" w:rsidRPr="00543989" w:rsidTr="00412FAA">
        <w:trPr>
          <w:trHeight w:val="216"/>
        </w:trPr>
        <w:tc>
          <w:tcPr>
            <w:tcW w:w="9963" w:type="dxa"/>
            <w:gridSpan w:val="2"/>
          </w:tcPr>
          <w:p w:rsidR="00AD11EC" w:rsidRPr="00543989" w:rsidRDefault="00AD11EC" w:rsidP="00412FAA">
            <w:pPr>
              <w:ind w:left="360"/>
              <w:rPr>
                <w:rFonts w:cstheme="minorHAnsi"/>
                <w:b/>
                <w:sz w:val="24"/>
                <w:szCs w:val="24"/>
              </w:rPr>
            </w:pPr>
            <w:r w:rsidRPr="00543989">
              <w:rPr>
                <w:rFonts w:cstheme="minorHAnsi"/>
                <w:b/>
                <w:sz w:val="24"/>
                <w:szCs w:val="24"/>
              </w:rPr>
              <w:t>Internal:</w:t>
            </w:r>
          </w:p>
        </w:tc>
      </w:tr>
      <w:tr w:rsidR="00AD11EC" w:rsidRPr="00543989" w:rsidTr="004644C7">
        <w:trPr>
          <w:trHeight w:val="459"/>
        </w:trPr>
        <w:tc>
          <w:tcPr>
            <w:tcW w:w="9963" w:type="dxa"/>
            <w:gridSpan w:val="2"/>
          </w:tcPr>
          <w:p w:rsidR="00AD11EC" w:rsidRPr="00543989" w:rsidRDefault="004C5482" w:rsidP="00781844">
            <w:pPr>
              <w:ind w:left="720"/>
              <w:rPr>
                <w:rFonts w:cstheme="minorHAnsi"/>
              </w:rPr>
            </w:pPr>
            <w:r w:rsidRPr="00543989">
              <w:rPr>
                <w:rFonts w:cstheme="minorHAnsi"/>
                <w:highlight w:val="yellow"/>
              </w:rPr>
              <w:t>List the people inside CRS that the individual will work closely with.</w:t>
            </w:r>
          </w:p>
        </w:tc>
      </w:tr>
      <w:tr w:rsidR="00AD11EC" w:rsidRPr="00543989" w:rsidTr="00412FAA">
        <w:trPr>
          <w:trHeight w:val="135"/>
        </w:trPr>
        <w:tc>
          <w:tcPr>
            <w:tcW w:w="9963" w:type="dxa"/>
            <w:gridSpan w:val="2"/>
          </w:tcPr>
          <w:p w:rsidR="00AD11EC" w:rsidRPr="00543989" w:rsidRDefault="00AD11EC" w:rsidP="00412FAA">
            <w:pPr>
              <w:ind w:left="360"/>
              <w:rPr>
                <w:rFonts w:cstheme="minorHAnsi"/>
                <w:b/>
                <w:sz w:val="24"/>
                <w:szCs w:val="24"/>
              </w:rPr>
            </w:pPr>
            <w:r w:rsidRPr="00543989">
              <w:rPr>
                <w:rFonts w:cstheme="minorHAnsi"/>
                <w:b/>
                <w:sz w:val="24"/>
                <w:szCs w:val="24"/>
              </w:rPr>
              <w:t>External:</w:t>
            </w:r>
          </w:p>
        </w:tc>
      </w:tr>
      <w:tr w:rsidR="00AD11EC" w:rsidRPr="00543989" w:rsidTr="004644C7">
        <w:trPr>
          <w:trHeight w:val="441"/>
        </w:trPr>
        <w:tc>
          <w:tcPr>
            <w:tcW w:w="9963" w:type="dxa"/>
            <w:gridSpan w:val="2"/>
          </w:tcPr>
          <w:p w:rsidR="00AD11EC" w:rsidRPr="00543989" w:rsidRDefault="004C5482" w:rsidP="00250C00">
            <w:pPr>
              <w:ind w:left="720"/>
              <w:rPr>
                <w:rFonts w:cstheme="minorHAnsi"/>
              </w:rPr>
            </w:pPr>
            <w:r w:rsidRPr="00543989">
              <w:rPr>
                <w:rFonts w:cstheme="minorHAnsi"/>
                <w:highlight w:val="yellow"/>
              </w:rPr>
              <w:t>List the people outside CRS that the individual will work closely with.</w:t>
            </w:r>
            <w:r w:rsidRPr="00543989">
              <w:rPr>
                <w:rFonts w:cstheme="minorHAnsi"/>
              </w:rPr>
              <w:t xml:space="preserve">  </w:t>
            </w:r>
            <w:r w:rsidRPr="00543989">
              <w:rPr>
                <w:rFonts w:cstheme="minorHAnsi"/>
                <w:highlight w:val="yellow"/>
              </w:rPr>
              <w:t>This section might be blank</w:t>
            </w:r>
            <w:r w:rsidR="00250C00" w:rsidRPr="00543989">
              <w:rPr>
                <w:rFonts w:cstheme="minorHAnsi"/>
              </w:rPr>
              <w:t>.</w:t>
            </w:r>
          </w:p>
        </w:tc>
      </w:tr>
      <w:tr w:rsidR="00AD11EC" w:rsidRPr="00543989" w:rsidTr="00412FAA">
        <w:trPr>
          <w:trHeight w:val="75"/>
        </w:trPr>
        <w:tc>
          <w:tcPr>
            <w:tcW w:w="9963" w:type="dxa"/>
            <w:gridSpan w:val="2"/>
          </w:tcPr>
          <w:p w:rsidR="00AD11EC" w:rsidRPr="00543989" w:rsidRDefault="00AD11EC" w:rsidP="00412FAA">
            <w:pPr>
              <w:rPr>
                <w:rFonts w:cstheme="minorHAnsi"/>
                <w:b/>
                <w:sz w:val="24"/>
                <w:szCs w:val="24"/>
              </w:rPr>
            </w:pPr>
            <w:r w:rsidRPr="00543989">
              <w:rPr>
                <w:rFonts w:cstheme="minorHAnsi"/>
                <w:b/>
                <w:sz w:val="24"/>
                <w:szCs w:val="24"/>
              </w:rPr>
              <w:t>Competencies:</w:t>
            </w:r>
          </w:p>
        </w:tc>
      </w:tr>
      <w:tr w:rsidR="00AD11EC" w:rsidRPr="00543989" w:rsidTr="00FC2AA0">
        <w:trPr>
          <w:trHeight w:val="2061"/>
        </w:trPr>
        <w:tc>
          <w:tcPr>
            <w:tcW w:w="9963" w:type="dxa"/>
            <w:gridSpan w:val="2"/>
          </w:tcPr>
          <w:p w:rsidR="00543989" w:rsidRPr="00543989" w:rsidRDefault="00543989" w:rsidP="00543989">
            <w:pPr>
              <w:pStyle w:val="Default"/>
              <w:rPr>
                <w:rFonts w:asciiTheme="minorHAnsi" w:hAnsiTheme="minorHAnsi"/>
                <w:sz w:val="22"/>
                <w:szCs w:val="22"/>
              </w:rPr>
            </w:pPr>
            <w:r w:rsidRPr="00543989">
              <w:rPr>
                <w:rFonts w:asciiTheme="minorHAnsi" w:hAnsiTheme="minorHAnsi"/>
                <w:i/>
                <w:iCs/>
                <w:sz w:val="22"/>
                <w:szCs w:val="22"/>
              </w:rPr>
              <w:lastRenderedPageBreak/>
              <w:t xml:space="preserve">These are rooted in the mission, values, and guiding principles of CRS and used by each staff member to fulfill his or her responsibilities and achieve the desired results. </w:t>
            </w:r>
          </w:p>
          <w:p w:rsidR="00543989" w:rsidRPr="00543989" w:rsidRDefault="00543989" w:rsidP="00543989">
            <w:pPr>
              <w:rPr>
                <w:rFonts w:cstheme="minorHAnsi"/>
              </w:rPr>
            </w:pPr>
          </w:p>
          <w:p w:rsidR="00AD11EC" w:rsidRPr="00543989" w:rsidRDefault="00543989" w:rsidP="005D6296">
            <w:pPr>
              <w:pStyle w:val="ListParagraph"/>
              <w:numPr>
                <w:ilvl w:val="0"/>
                <w:numId w:val="13"/>
              </w:numPr>
              <w:rPr>
                <w:rFonts w:cstheme="minorHAnsi"/>
              </w:rPr>
            </w:pPr>
            <w:r w:rsidRPr="00543989">
              <w:rPr>
                <w:i/>
              </w:rPr>
              <w:t>Serves with Integrity</w:t>
            </w:r>
            <w:r w:rsidRPr="00543989">
              <w:t xml:space="preserve"> </w:t>
            </w:r>
            <w:r w:rsidRPr="00543989">
              <w:t xml:space="preserve">- </w:t>
            </w:r>
            <w:r w:rsidR="005D6296" w:rsidRPr="00543989">
              <w:rPr>
                <w:rFonts w:cstheme="minorHAnsi"/>
              </w:rPr>
              <w:t>Manifests CRS mission, values, and guiding principles to help improve the lives of the poor, vulnerable, and voiceless.</w:t>
            </w:r>
          </w:p>
          <w:p w:rsidR="005D6296" w:rsidRPr="00543989" w:rsidRDefault="00543989" w:rsidP="005D6296">
            <w:pPr>
              <w:pStyle w:val="ListParagraph"/>
              <w:numPr>
                <w:ilvl w:val="0"/>
                <w:numId w:val="13"/>
              </w:numPr>
              <w:rPr>
                <w:rFonts w:cstheme="minorHAnsi"/>
              </w:rPr>
            </w:pPr>
            <w:r w:rsidRPr="00543989">
              <w:rPr>
                <w:i/>
              </w:rPr>
              <w:t>Models Stewardship</w:t>
            </w:r>
            <w:r w:rsidRPr="00543989">
              <w:rPr>
                <w:rFonts w:cstheme="minorHAnsi"/>
              </w:rPr>
              <w:t xml:space="preserve"> </w:t>
            </w:r>
            <w:r>
              <w:rPr>
                <w:rFonts w:cstheme="minorHAnsi"/>
              </w:rPr>
              <w:t xml:space="preserve">- </w:t>
            </w:r>
            <w:r w:rsidR="005D6296" w:rsidRPr="00543989">
              <w:rPr>
                <w:rFonts w:cstheme="minorHAnsi"/>
              </w:rPr>
              <w:t>Makes responsible and efficient use of time, talent, money, assets, and natural resources to achieve plans and goals.</w:t>
            </w:r>
          </w:p>
          <w:p w:rsidR="005D6296" w:rsidRPr="00543989" w:rsidRDefault="00543989" w:rsidP="005D6296">
            <w:pPr>
              <w:pStyle w:val="ListParagraph"/>
              <w:numPr>
                <w:ilvl w:val="0"/>
                <w:numId w:val="13"/>
              </w:numPr>
              <w:rPr>
                <w:rFonts w:cstheme="minorHAnsi"/>
              </w:rPr>
            </w:pPr>
            <w:r w:rsidRPr="00543989">
              <w:rPr>
                <w:i/>
              </w:rPr>
              <w:t>Cultivates Constructive Relationships</w:t>
            </w:r>
            <w:r w:rsidRPr="00543989">
              <w:rPr>
                <w:rFonts w:cstheme="minorHAnsi"/>
              </w:rPr>
              <w:t xml:space="preserve"> </w:t>
            </w:r>
            <w:r>
              <w:rPr>
                <w:rFonts w:cstheme="minorHAnsi"/>
              </w:rPr>
              <w:t xml:space="preserve">- </w:t>
            </w:r>
            <w:r w:rsidR="005D6296" w:rsidRPr="00543989">
              <w:rPr>
                <w:rFonts w:cstheme="minorHAnsi"/>
              </w:rPr>
              <w:t>Builds and maintains mutually beneficial relationships through solidarity.</w:t>
            </w:r>
          </w:p>
          <w:p w:rsidR="005D6296" w:rsidRPr="00543989" w:rsidRDefault="00543989" w:rsidP="005D6296">
            <w:pPr>
              <w:pStyle w:val="ListParagraph"/>
              <w:numPr>
                <w:ilvl w:val="0"/>
                <w:numId w:val="13"/>
              </w:numPr>
              <w:rPr>
                <w:rFonts w:cstheme="minorHAnsi"/>
              </w:rPr>
            </w:pPr>
            <w:r w:rsidRPr="00543989">
              <w:rPr>
                <w:i/>
              </w:rPr>
              <w:t>Promotes Learning</w:t>
            </w:r>
            <w:r w:rsidRPr="00543989">
              <w:t xml:space="preserve"> </w:t>
            </w:r>
            <w:r>
              <w:t xml:space="preserve">- </w:t>
            </w:r>
            <w:r w:rsidR="005D6296" w:rsidRPr="00543989">
              <w:rPr>
                <w:rFonts w:cstheme="minorHAnsi"/>
              </w:rPr>
              <w:t>Builds the capacity of self, staff and partners to continue learning and innovating to better fulfill our mission.</w:t>
            </w:r>
          </w:p>
          <w:p w:rsidR="00543989" w:rsidRPr="00543989" w:rsidRDefault="00543989" w:rsidP="00543989">
            <w:pPr>
              <w:pStyle w:val="Default"/>
              <w:rPr>
                <w:rFonts w:asciiTheme="minorHAnsi" w:hAnsiTheme="minorHAnsi"/>
                <w:sz w:val="22"/>
                <w:szCs w:val="22"/>
              </w:rPr>
            </w:pPr>
          </w:p>
          <w:p w:rsidR="00543989" w:rsidRPr="00543989" w:rsidRDefault="00543989" w:rsidP="00543989">
            <w:pPr>
              <w:pStyle w:val="Default"/>
              <w:rPr>
                <w:rFonts w:asciiTheme="minorHAnsi" w:hAnsiTheme="minorHAnsi"/>
                <w:b/>
                <w:bCs/>
                <w:sz w:val="22"/>
                <w:szCs w:val="22"/>
                <w:u w:val="single"/>
              </w:rPr>
            </w:pPr>
            <w:r w:rsidRPr="00543989">
              <w:rPr>
                <w:rFonts w:asciiTheme="minorHAnsi" w:hAnsiTheme="minorHAnsi"/>
                <w:b/>
                <w:bCs/>
                <w:sz w:val="22"/>
                <w:szCs w:val="22"/>
                <w:u w:val="single"/>
              </w:rPr>
              <w:t>CRS Emergency Competencies:</w:t>
            </w:r>
          </w:p>
          <w:p w:rsidR="00543989" w:rsidRPr="00543989" w:rsidRDefault="00543989" w:rsidP="00543989">
            <w:pPr>
              <w:pStyle w:val="Default"/>
              <w:rPr>
                <w:rFonts w:asciiTheme="minorHAnsi" w:hAnsiTheme="minorHAnsi"/>
                <w:sz w:val="22"/>
                <w:szCs w:val="22"/>
              </w:rPr>
            </w:pPr>
            <w:r w:rsidRPr="00543989">
              <w:rPr>
                <w:rFonts w:asciiTheme="minorHAnsi" w:hAnsiTheme="minorHAnsi"/>
                <w:sz w:val="22"/>
                <w:szCs w:val="22"/>
              </w:rPr>
              <w:t>Each CRS staff member working in emergencies is expected to have the following competencies to fulfill his or her responsibilities and to achieve the desired results:</w:t>
            </w:r>
          </w:p>
          <w:p w:rsidR="00543989" w:rsidRPr="00543989" w:rsidRDefault="00543989" w:rsidP="00543989">
            <w:pPr>
              <w:pStyle w:val="Default"/>
              <w:numPr>
                <w:ilvl w:val="0"/>
                <w:numId w:val="23"/>
              </w:numPr>
              <w:rPr>
                <w:rFonts w:asciiTheme="minorHAnsi" w:hAnsiTheme="minorHAnsi"/>
                <w:sz w:val="22"/>
                <w:szCs w:val="22"/>
              </w:rPr>
            </w:pPr>
            <w:r w:rsidRPr="00543989">
              <w:rPr>
                <w:rFonts w:asciiTheme="minorHAnsi" w:hAnsiTheme="minorHAnsi"/>
                <w:sz w:val="22"/>
                <w:szCs w:val="22"/>
              </w:rPr>
              <w:t>Communicates strategically under pressure</w:t>
            </w:r>
          </w:p>
          <w:p w:rsidR="00543989" w:rsidRPr="00543989" w:rsidRDefault="00543989" w:rsidP="00543989">
            <w:pPr>
              <w:pStyle w:val="Default"/>
              <w:numPr>
                <w:ilvl w:val="0"/>
                <w:numId w:val="23"/>
              </w:numPr>
              <w:rPr>
                <w:rFonts w:asciiTheme="minorHAnsi" w:hAnsiTheme="minorHAnsi"/>
                <w:sz w:val="22"/>
                <w:szCs w:val="22"/>
              </w:rPr>
            </w:pPr>
            <w:r w:rsidRPr="00543989">
              <w:rPr>
                <w:rFonts w:asciiTheme="minorHAnsi" w:hAnsiTheme="minorHAnsi"/>
                <w:sz w:val="22"/>
                <w:szCs w:val="22"/>
              </w:rPr>
              <w:t>Manages stress and complexity</w:t>
            </w:r>
          </w:p>
          <w:p w:rsidR="00543989" w:rsidRPr="00543989" w:rsidRDefault="00543989" w:rsidP="00543989">
            <w:pPr>
              <w:pStyle w:val="Default"/>
              <w:numPr>
                <w:ilvl w:val="0"/>
                <w:numId w:val="23"/>
              </w:numPr>
              <w:rPr>
                <w:rFonts w:asciiTheme="minorHAnsi" w:hAnsiTheme="minorHAnsi"/>
                <w:sz w:val="22"/>
                <w:szCs w:val="22"/>
              </w:rPr>
            </w:pPr>
            <w:r w:rsidRPr="00543989">
              <w:rPr>
                <w:rFonts w:asciiTheme="minorHAnsi" w:hAnsiTheme="minorHAnsi"/>
                <w:sz w:val="22"/>
                <w:szCs w:val="22"/>
              </w:rPr>
              <w:t>Actively promotes safety and security</w:t>
            </w:r>
          </w:p>
          <w:p w:rsidR="00543989" w:rsidRPr="00543989" w:rsidRDefault="00543989" w:rsidP="00543989">
            <w:pPr>
              <w:pStyle w:val="Default"/>
              <w:numPr>
                <w:ilvl w:val="0"/>
                <w:numId w:val="23"/>
              </w:numPr>
              <w:rPr>
                <w:rFonts w:asciiTheme="minorHAnsi" w:hAnsiTheme="minorHAnsi"/>
                <w:sz w:val="22"/>
                <w:szCs w:val="22"/>
              </w:rPr>
            </w:pPr>
            <w:r w:rsidRPr="00543989">
              <w:rPr>
                <w:rFonts w:asciiTheme="minorHAnsi" w:hAnsiTheme="minorHAnsi"/>
                <w:sz w:val="22"/>
                <w:szCs w:val="22"/>
              </w:rPr>
              <w:t>Manages and implements high-quality emergency programs</w:t>
            </w:r>
          </w:p>
          <w:p w:rsidR="00543989" w:rsidRPr="00543989" w:rsidRDefault="00543989" w:rsidP="00543989">
            <w:pPr>
              <w:pStyle w:val="ListParagraph"/>
              <w:rPr>
                <w:rFonts w:cstheme="minorHAnsi"/>
                <w:sz w:val="24"/>
                <w:szCs w:val="24"/>
              </w:rPr>
            </w:pPr>
          </w:p>
        </w:tc>
      </w:tr>
      <w:tr w:rsidR="00AD11EC" w:rsidRPr="00543989" w:rsidTr="00412FAA">
        <w:trPr>
          <w:trHeight w:val="162"/>
        </w:trPr>
        <w:tc>
          <w:tcPr>
            <w:tcW w:w="9963" w:type="dxa"/>
            <w:gridSpan w:val="2"/>
          </w:tcPr>
          <w:p w:rsidR="00AD11EC" w:rsidRPr="00543989" w:rsidRDefault="00AD11EC" w:rsidP="00412FAA">
            <w:pPr>
              <w:rPr>
                <w:rFonts w:cstheme="minorHAnsi"/>
                <w:b/>
                <w:sz w:val="24"/>
                <w:szCs w:val="24"/>
              </w:rPr>
            </w:pPr>
            <w:r w:rsidRPr="00543989">
              <w:rPr>
                <w:rFonts w:cstheme="minorHAnsi"/>
                <w:b/>
                <w:sz w:val="24"/>
                <w:szCs w:val="24"/>
              </w:rPr>
              <w:t>Qualifications</w:t>
            </w:r>
            <w:r w:rsidR="000043FC" w:rsidRPr="00543989">
              <w:rPr>
                <w:rFonts w:cstheme="minorHAnsi"/>
                <w:b/>
                <w:sz w:val="24"/>
                <w:szCs w:val="24"/>
              </w:rPr>
              <w:t>:</w:t>
            </w:r>
          </w:p>
        </w:tc>
      </w:tr>
      <w:tr w:rsidR="00AD11EC" w:rsidRPr="00543989" w:rsidTr="004C5482">
        <w:trPr>
          <w:trHeight w:val="315"/>
        </w:trPr>
        <w:tc>
          <w:tcPr>
            <w:tcW w:w="9963" w:type="dxa"/>
            <w:gridSpan w:val="2"/>
          </w:tcPr>
          <w:p w:rsidR="00AD11EC" w:rsidRPr="00543989" w:rsidRDefault="00781844" w:rsidP="004C5482">
            <w:pPr>
              <w:ind w:left="360"/>
              <w:rPr>
                <w:rFonts w:cstheme="minorHAnsi"/>
              </w:rPr>
            </w:pPr>
            <w:r w:rsidRPr="00543989">
              <w:rPr>
                <w:rFonts w:cstheme="minorHAnsi"/>
                <w:b/>
                <w:sz w:val="24"/>
                <w:szCs w:val="24"/>
              </w:rPr>
              <w:t>Required</w:t>
            </w:r>
            <w:r w:rsidR="004C5482" w:rsidRPr="00543989">
              <w:rPr>
                <w:rFonts w:cstheme="minorHAnsi"/>
                <w:b/>
                <w:sz w:val="24"/>
                <w:szCs w:val="24"/>
              </w:rPr>
              <w:t>:</w:t>
            </w:r>
          </w:p>
        </w:tc>
      </w:tr>
      <w:tr w:rsidR="004C5482" w:rsidRPr="00543989" w:rsidTr="0096614F">
        <w:trPr>
          <w:trHeight w:val="216"/>
        </w:trPr>
        <w:tc>
          <w:tcPr>
            <w:tcW w:w="9963" w:type="dxa"/>
            <w:gridSpan w:val="2"/>
          </w:tcPr>
          <w:p w:rsidR="004C5482" w:rsidRPr="00543989" w:rsidRDefault="00250C00" w:rsidP="004C5482">
            <w:pPr>
              <w:pStyle w:val="ListParagraph"/>
              <w:numPr>
                <w:ilvl w:val="0"/>
                <w:numId w:val="21"/>
              </w:numPr>
              <w:rPr>
                <w:rFonts w:cstheme="minorHAnsi"/>
                <w:bCs/>
                <w:highlight w:val="yellow"/>
              </w:rPr>
            </w:pPr>
            <w:r w:rsidRPr="00543989">
              <w:rPr>
                <w:rFonts w:cstheme="minorHAnsi"/>
                <w:bCs/>
                <w:highlight w:val="yellow"/>
              </w:rPr>
              <w:t>List education level, experience, languages and other things that the person who has this job MUST have to be considered for the position.</w:t>
            </w:r>
          </w:p>
          <w:p w:rsidR="004C5482" w:rsidRPr="00543989" w:rsidRDefault="004C5482" w:rsidP="004C5482">
            <w:pPr>
              <w:ind w:left="360"/>
              <w:rPr>
                <w:rFonts w:cstheme="minorHAnsi"/>
                <w:b/>
                <w:bCs/>
              </w:rPr>
            </w:pPr>
          </w:p>
          <w:p w:rsidR="004C5482" w:rsidRPr="00543989" w:rsidRDefault="004C5482" w:rsidP="004C5482">
            <w:pPr>
              <w:ind w:left="360"/>
              <w:rPr>
                <w:rFonts w:cstheme="minorHAnsi"/>
                <w:b/>
                <w:bCs/>
              </w:rPr>
            </w:pPr>
          </w:p>
        </w:tc>
      </w:tr>
      <w:tr w:rsidR="00914FCE" w:rsidRPr="00543989" w:rsidTr="0096614F">
        <w:trPr>
          <w:trHeight w:val="216"/>
        </w:trPr>
        <w:tc>
          <w:tcPr>
            <w:tcW w:w="9963" w:type="dxa"/>
            <w:gridSpan w:val="2"/>
          </w:tcPr>
          <w:p w:rsidR="00914FCE" w:rsidRPr="00543989" w:rsidRDefault="004C5482" w:rsidP="004C5482">
            <w:pPr>
              <w:ind w:left="360"/>
              <w:rPr>
                <w:rFonts w:cstheme="minorHAnsi"/>
                <w:b/>
                <w:sz w:val="24"/>
                <w:szCs w:val="24"/>
              </w:rPr>
            </w:pPr>
            <w:r w:rsidRPr="00543989">
              <w:rPr>
                <w:rFonts w:cstheme="minorHAnsi"/>
                <w:b/>
                <w:bCs/>
                <w:sz w:val="24"/>
              </w:rPr>
              <w:t>Preferred:</w:t>
            </w:r>
          </w:p>
        </w:tc>
      </w:tr>
      <w:tr w:rsidR="004C5482" w:rsidRPr="00543989" w:rsidTr="00FC2AA0">
        <w:trPr>
          <w:trHeight w:val="801"/>
        </w:trPr>
        <w:tc>
          <w:tcPr>
            <w:tcW w:w="9963" w:type="dxa"/>
            <w:gridSpan w:val="2"/>
          </w:tcPr>
          <w:p w:rsidR="004C5482" w:rsidRPr="00543989" w:rsidRDefault="00250C00" w:rsidP="004C5482">
            <w:pPr>
              <w:pStyle w:val="ListParagraph"/>
              <w:numPr>
                <w:ilvl w:val="0"/>
                <w:numId w:val="22"/>
              </w:numPr>
              <w:rPr>
                <w:rFonts w:cstheme="minorHAnsi"/>
                <w:bCs/>
                <w:highlight w:val="yellow"/>
              </w:rPr>
            </w:pPr>
            <w:r w:rsidRPr="00543989">
              <w:rPr>
                <w:rFonts w:cstheme="minorHAnsi"/>
                <w:bCs/>
                <w:highlight w:val="yellow"/>
              </w:rPr>
              <w:t>List qualifications that are not required, but that we would like to have in this person.</w:t>
            </w:r>
          </w:p>
          <w:p w:rsidR="004C5482" w:rsidRPr="00543989" w:rsidRDefault="004C5482" w:rsidP="000043FC">
            <w:pPr>
              <w:rPr>
                <w:rFonts w:cstheme="minorHAnsi"/>
                <w:b/>
                <w:sz w:val="24"/>
                <w:szCs w:val="24"/>
              </w:rPr>
            </w:pPr>
          </w:p>
        </w:tc>
      </w:tr>
      <w:tr w:rsidR="000043FC" w:rsidRPr="00543989" w:rsidTr="00FC2AA0">
        <w:trPr>
          <w:trHeight w:val="801"/>
        </w:trPr>
        <w:tc>
          <w:tcPr>
            <w:tcW w:w="9963" w:type="dxa"/>
            <w:gridSpan w:val="2"/>
          </w:tcPr>
          <w:p w:rsidR="000043FC" w:rsidRPr="00543989" w:rsidRDefault="000043FC" w:rsidP="000043FC">
            <w:pPr>
              <w:rPr>
                <w:rFonts w:cstheme="minorHAnsi"/>
                <w:b/>
                <w:sz w:val="24"/>
                <w:szCs w:val="24"/>
              </w:rPr>
            </w:pPr>
            <w:r w:rsidRPr="00543989">
              <w:rPr>
                <w:rFonts w:cstheme="minorHAnsi"/>
                <w:b/>
                <w:sz w:val="24"/>
                <w:szCs w:val="24"/>
              </w:rPr>
              <w:t>This job description is not an exhaustive list of the skill, effort, duties, and responsibilities associated with the position.</w:t>
            </w:r>
          </w:p>
          <w:p w:rsidR="000043FC" w:rsidRDefault="000043FC" w:rsidP="00AD11EC">
            <w:pPr>
              <w:rPr>
                <w:rFonts w:cstheme="minorHAnsi"/>
                <w:b/>
                <w:sz w:val="24"/>
                <w:szCs w:val="24"/>
              </w:rPr>
            </w:pPr>
          </w:p>
          <w:p w:rsidR="00543989" w:rsidRPr="00825860" w:rsidRDefault="00543989" w:rsidP="00543989">
            <w:pPr>
              <w:rPr>
                <w:rFonts w:cstheme="minorHAnsi"/>
                <w:b/>
                <w:sz w:val="24"/>
                <w:szCs w:val="24"/>
              </w:rPr>
            </w:pPr>
            <w:r w:rsidRPr="00825860">
              <w:rPr>
                <w:rFonts w:cstheme="minorHAnsi"/>
                <w:b/>
                <w:sz w:val="24"/>
                <w:szCs w:val="24"/>
              </w:rPr>
              <w:t>CRS’ talent acquisition procedures reflect our commitment to protecting children and vulnerable adults from abuse and exploitation.</w:t>
            </w:r>
          </w:p>
          <w:p w:rsidR="00543989" w:rsidRPr="00825860" w:rsidRDefault="00543989" w:rsidP="00543989">
            <w:pPr>
              <w:rPr>
                <w:rFonts w:cstheme="minorHAnsi"/>
                <w:b/>
                <w:sz w:val="24"/>
                <w:szCs w:val="24"/>
              </w:rPr>
            </w:pPr>
          </w:p>
          <w:p w:rsidR="00543989" w:rsidRPr="00825860" w:rsidRDefault="00543989" w:rsidP="00543989">
            <w:pPr>
              <w:rPr>
                <w:rFonts w:cstheme="minorHAnsi"/>
                <w:b/>
                <w:sz w:val="24"/>
                <w:szCs w:val="24"/>
              </w:rPr>
            </w:pPr>
            <w:r w:rsidRPr="00825860">
              <w:rPr>
                <w:rFonts w:cstheme="minorHAnsi"/>
                <w:b/>
                <w:sz w:val="24"/>
                <w:szCs w:val="24"/>
              </w:rPr>
              <w:t>EOE/M/F/D/V</w:t>
            </w:r>
            <w:bookmarkStart w:id="0" w:name="_GoBack"/>
            <w:bookmarkEnd w:id="0"/>
          </w:p>
          <w:p w:rsidR="00543989" w:rsidRPr="00543989" w:rsidRDefault="00543989" w:rsidP="00AD11EC">
            <w:pPr>
              <w:rPr>
                <w:rFonts w:cstheme="minorHAnsi"/>
                <w:b/>
                <w:sz w:val="24"/>
                <w:szCs w:val="24"/>
              </w:rPr>
            </w:pPr>
          </w:p>
        </w:tc>
      </w:tr>
    </w:tbl>
    <w:p w:rsidR="000A797C" w:rsidRPr="00543989" w:rsidRDefault="000A797C">
      <w:pPr>
        <w:rPr>
          <w:rFonts w:cstheme="minorHAnsi"/>
          <w:sz w:val="24"/>
          <w:szCs w:val="24"/>
        </w:rPr>
      </w:pPr>
    </w:p>
    <w:p w:rsidR="006C04A1" w:rsidRPr="00543989" w:rsidRDefault="006C04A1">
      <w:pPr>
        <w:rPr>
          <w:rFonts w:cstheme="minorHAnsi"/>
          <w:b/>
          <w:sz w:val="24"/>
          <w:szCs w:val="24"/>
        </w:rPr>
      </w:pPr>
    </w:p>
    <w:p w:rsidR="000A797C" w:rsidRPr="00543989" w:rsidRDefault="000A797C">
      <w:pPr>
        <w:rPr>
          <w:rFonts w:cstheme="minorHAnsi"/>
          <w:sz w:val="24"/>
          <w:szCs w:val="24"/>
        </w:rPr>
      </w:pPr>
    </w:p>
    <w:p w:rsidR="000A797C" w:rsidRPr="00543989" w:rsidRDefault="000A797C">
      <w:pPr>
        <w:rPr>
          <w:rFonts w:cstheme="minorHAnsi"/>
          <w:sz w:val="24"/>
          <w:szCs w:val="24"/>
        </w:rPr>
      </w:pPr>
    </w:p>
    <w:p w:rsidR="006C04A1" w:rsidRPr="00543989" w:rsidRDefault="006C04A1">
      <w:pPr>
        <w:rPr>
          <w:rFonts w:cstheme="minorHAnsi"/>
          <w:b/>
          <w:sz w:val="24"/>
          <w:szCs w:val="24"/>
        </w:rPr>
      </w:pPr>
    </w:p>
    <w:p w:rsidR="006C04A1" w:rsidRPr="00543989" w:rsidRDefault="006C04A1">
      <w:pPr>
        <w:rPr>
          <w:rFonts w:cstheme="minorHAnsi"/>
          <w:b/>
          <w:sz w:val="24"/>
          <w:szCs w:val="24"/>
        </w:rPr>
      </w:pPr>
    </w:p>
    <w:p w:rsidR="000A797C" w:rsidRPr="00543989" w:rsidRDefault="000A797C" w:rsidP="00AD11EC">
      <w:pPr>
        <w:ind w:firstLine="360"/>
        <w:rPr>
          <w:rFonts w:cstheme="minorHAnsi"/>
          <w:b/>
          <w:sz w:val="24"/>
          <w:szCs w:val="24"/>
        </w:rPr>
      </w:pPr>
    </w:p>
    <w:p w:rsidR="000A797C" w:rsidRPr="00543989" w:rsidRDefault="000A797C">
      <w:pPr>
        <w:rPr>
          <w:rFonts w:cstheme="minorHAnsi"/>
          <w:sz w:val="24"/>
          <w:szCs w:val="24"/>
        </w:rPr>
      </w:pPr>
    </w:p>
    <w:p w:rsidR="000A797C" w:rsidRPr="00543989" w:rsidRDefault="000A797C" w:rsidP="006C04A1">
      <w:pPr>
        <w:ind w:left="360"/>
        <w:rPr>
          <w:rFonts w:cstheme="minorHAnsi"/>
          <w:sz w:val="24"/>
          <w:szCs w:val="24"/>
        </w:rPr>
      </w:pPr>
    </w:p>
    <w:p w:rsidR="000A797C" w:rsidRPr="00543989" w:rsidRDefault="000A797C">
      <w:pPr>
        <w:rPr>
          <w:rFonts w:cstheme="minorHAnsi"/>
          <w:sz w:val="24"/>
          <w:szCs w:val="24"/>
        </w:rPr>
      </w:pPr>
    </w:p>
    <w:p w:rsidR="000A797C" w:rsidRPr="00543989" w:rsidRDefault="000A797C">
      <w:pPr>
        <w:rPr>
          <w:rFonts w:cstheme="minorHAnsi"/>
          <w:sz w:val="24"/>
          <w:szCs w:val="24"/>
        </w:rPr>
      </w:pPr>
    </w:p>
    <w:p w:rsidR="000A797C" w:rsidRPr="00543989" w:rsidRDefault="000A797C">
      <w:pPr>
        <w:rPr>
          <w:rFonts w:cstheme="minorHAnsi"/>
          <w:sz w:val="24"/>
          <w:szCs w:val="24"/>
        </w:rPr>
      </w:pPr>
    </w:p>
    <w:p w:rsidR="000A797C" w:rsidRPr="00543989" w:rsidRDefault="000A797C">
      <w:pPr>
        <w:rPr>
          <w:rFonts w:cstheme="minorHAnsi"/>
          <w:sz w:val="24"/>
          <w:szCs w:val="24"/>
        </w:rPr>
      </w:pPr>
    </w:p>
    <w:p w:rsidR="000A797C" w:rsidRPr="00543989" w:rsidRDefault="000A797C"/>
    <w:sectPr w:rsidR="000A797C" w:rsidRPr="00543989" w:rsidSect="006C04A1">
      <w:pgSz w:w="11907" w:h="16839" w:code="9"/>
      <w:pgMar w:top="909" w:right="108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8B" w:rsidRDefault="00185C8B" w:rsidP="006C04A1">
      <w:r>
        <w:separator/>
      </w:r>
    </w:p>
  </w:endnote>
  <w:endnote w:type="continuationSeparator" w:id="0">
    <w:p w:rsidR="00185C8B" w:rsidRDefault="00185C8B" w:rsidP="006C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8B" w:rsidRDefault="00185C8B" w:rsidP="006C04A1">
      <w:r>
        <w:separator/>
      </w:r>
    </w:p>
  </w:footnote>
  <w:footnote w:type="continuationSeparator" w:id="0">
    <w:p w:rsidR="00185C8B" w:rsidRDefault="00185C8B" w:rsidP="006C0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FC0"/>
    <w:multiLevelType w:val="hybridMultilevel"/>
    <w:tmpl w:val="448A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50005"/>
    <w:multiLevelType w:val="hybridMultilevel"/>
    <w:tmpl w:val="6EEE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C54E5"/>
    <w:multiLevelType w:val="hybridMultilevel"/>
    <w:tmpl w:val="5A90A738"/>
    <w:lvl w:ilvl="0" w:tplc="71B80F32">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720F6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A4F1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02B7F"/>
    <w:multiLevelType w:val="hybridMultilevel"/>
    <w:tmpl w:val="DA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B7A38"/>
    <w:multiLevelType w:val="hybridMultilevel"/>
    <w:tmpl w:val="7076F944"/>
    <w:lvl w:ilvl="0" w:tplc="5EFEC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AA70C7"/>
    <w:multiLevelType w:val="hybridMultilevel"/>
    <w:tmpl w:val="8E2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F3496"/>
    <w:multiLevelType w:val="hybridMultilevel"/>
    <w:tmpl w:val="28DE2E8A"/>
    <w:lvl w:ilvl="0" w:tplc="0B88D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974E7"/>
    <w:multiLevelType w:val="hybridMultilevel"/>
    <w:tmpl w:val="92509A84"/>
    <w:lvl w:ilvl="0" w:tplc="D472B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E2238E4"/>
    <w:multiLevelType w:val="hybridMultilevel"/>
    <w:tmpl w:val="2838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5E107D"/>
    <w:multiLevelType w:val="hybridMultilevel"/>
    <w:tmpl w:val="70E0B280"/>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41E4B"/>
    <w:multiLevelType w:val="hybridMultilevel"/>
    <w:tmpl w:val="BB785D70"/>
    <w:lvl w:ilvl="0" w:tplc="F6281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97FFB"/>
    <w:multiLevelType w:val="hybridMultilevel"/>
    <w:tmpl w:val="22F6A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F53491"/>
    <w:multiLevelType w:val="hybridMultilevel"/>
    <w:tmpl w:val="AEC8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4F353C"/>
    <w:multiLevelType w:val="hybridMultilevel"/>
    <w:tmpl w:val="3F56366E"/>
    <w:lvl w:ilvl="0" w:tplc="474A3C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821BD"/>
    <w:multiLevelType w:val="hybridMultilevel"/>
    <w:tmpl w:val="F19C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73473"/>
    <w:multiLevelType w:val="hybridMultilevel"/>
    <w:tmpl w:val="9FEED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5E6AED"/>
    <w:multiLevelType w:val="hybridMultilevel"/>
    <w:tmpl w:val="C750D7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462F93"/>
    <w:multiLevelType w:val="hybridMultilevel"/>
    <w:tmpl w:val="C836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C33AA2"/>
    <w:multiLevelType w:val="hybridMultilevel"/>
    <w:tmpl w:val="B77ECEB8"/>
    <w:lvl w:ilvl="0" w:tplc="7108BD84">
      <w:start w:val="1"/>
      <w:numFmt w:val="upperRoman"/>
      <w:pStyle w:val="Heading1"/>
      <w:lvlText w:val="%1."/>
      <w:lvlJc w:val="right"/>
      <w:pPr>
        <w:ind w:left="45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922071"/>
    <w:multiLevelType w:val="hybridMultilevel"/>
    <w:tmpl w:val="B178C8B2"/>
    <w:lvl w:ilvl="0" w:tplc="B5FAC09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0"/>
  </w:num>
  <w:num w:numId="4">
    <w:abstractNumId w:val="20"/>
  </w:num>
  <w:num w:numId="5">
    <w:abstractNumId w:val="2"/>
  </w:num>
  <w:num w:numId="6">
    <w:abstractNumId w:val="21"/>
  </w:num>
  <w:num w:numId="7">
    <w:abstractNumId w:val="7"/>
  </w:num>
  <w:num w:numId="8">
    <w:abstractNumId w:val="16"/>
  </w:num>
  <w:num w:numId="9">
    <w:abstractNumId w:val="5"/>
  </w:num>
  <w:num w:numId="10">
    <w:abstractNumId w:val="8"/>
  </w:num>
  <w:num w:numId="11">
    <w:abstractNumId w:val="3"/>
  </w:num>
  <w:num w:numId="12">
    <w:abstractNumId w:val="4"/>
  </w:num>
  <w:num w:numId="13">
    <w:abstractNumId w:val="11"/>
  </w:num>
  <w:num w:numId="14">
    <w:abstractNumId w:val="14"/>
  </w:num>
  <w:num w:numId="15">
    <w:abstractNumId w:val="1"/>
  </w:num>
  <w:num w:numId="16">
    <w:abstractNumId w:val="15"/>
  </w:num>
  <w:num w:numId="17">
    <w:abstractNumId w:val="19"/>
  </w:num>
  <w:num w:numId="18">
    <w:abstractNumId w:val="10"/>
  </w:num>
  <w:num w:numId="19">
    <w:abstractNumId w:val="18"/>
  </w:num>
  <w:num w:numId="20">
    <w:abstractNumId w:val="13"/>
  </w:num>
  <w:num w:numId="21">
    <w:abstractNumId w:val="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AC"/>
    <w:rsid w:val="000043FC"/>
    <w:rsid w:val="00066CBA"/>
    <w:rsid w:val="000764A9"/>
    <w:rsid w:val="00091408"/>
    <w:rsid w:val="000A797C"/>
    <w:rsid w:val="000D6FA2"/>
    <w:rsid w:val="000E7BA2"/>
    <w:rsid w:val="00121086"/>
    <w:rsid w:val="00185C8B"/>
    <w:rsid w:val="00203A72"/>
    <w:rsid w:val="00217E69"/>
    <w:rsid w:val="00240AB2"/>
    <w:rsid w:val="00250C00"/>
    <w:rsid w:val="0026301E"/>
    <w:rsid w:val="002E4AF0"/>
    <w:rsid w:val="00313821"/>
    <w:rsid w:val="00362B93"/>
    <w:rsid w:val="00371AAC"/>
    <w:rsid w:val="003C3537"/>
    <w:rsid w:val="003C37BA"/>
    <w:rsid w:val="003E0060"/>
    <w:rsid w:val="00404E79"/>
    <w:rsid w:val="00412FAA"/>
    <w:rsid w:val="004644C7"/>
    <w:rsid w:val="004C5482"/>
    <w:rsid w:val="004E2034"/>
    <w:rsid w:val="00542053"/>
    <w:rsid w:val="00543989"/>
    <w:rsid w:val="005646F2"/>
    <w:rsid w:val="005A22B3"/>
    <w:rsid w:val="005D6296"/>
    <w:rsid w:val="00637697"/>
    <w:rsid w:val="0064608D"/>
    <w:rsid w:val="006C04A1"/>
    <w:rsid w:val="006E22E2"/>
    <w:rsid w:val="0070471A"/>
    <w:rsid w:val="007328D0"/>
    <w:rsid w:val="00745EB8"/>
    <w:rsid w:val="00781844"/>
    <w:rsid w:val="00825860"/>
    <w:rsid w:val="00893248"/>
    <w:rsid w:val="008F158C"/>
    <w:rsid w:val="008F466C"/>
    <w:rsid w:val="0091477B"/>
    <w:rsid w:val="00914FCE"/>
    <w:rsid w:val="0094218C"/>
    <w:rsid w:val="00943F8E"/>
    <w:rsid w:val="0096614F"/>
    <w:rsid w:val="00976B09"/>
    <w:rsid w:val="00984910"/>
    <w:rsid w:val="009B4244"/>
    <w:rsid w:val="009B51C9"/>
    <w:rsid w:val="00A17A3D"/>
    <w:rsid w:val="00AD11EC"/>
    <w:rsid w:val="00AD214C"/>
    <w:rsid w:val="00AD61C6"/>
    <w:rsid w:val="00B13E3E"/>
    <w:rsid w:val="00B47B8B"/>
    <w:rsid w:val="00B8113B"/>
    <w:rsid w:val="00BB107C"/>
    <w:rsid w:val="00BD79B5"/>
    <w:rsid w:val="00D35349"/>
    <w:rsid w:val="00DF6E74"/>
    <w:rsid w:val="00E54648"/>
    <w:rsid w:val="00E6360E"/>
    <w:rsid w:val="00E71732"/>
    <w:rsid w:val="00EE1013"/>
    <w:rsid w:val="00EF650C"/>
    <w:rsid w:val="00F1452A"/>
    <w:rsid w:val="00F4402D"/>
    <w:rsid w:val="00FC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 w:type="paragraph" w:customStyle="1" w:styleId="Default">
    <w:name w:val="Default"/>
    <w:rsid w:val="00543989"/>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 w:type="paragraph" w:customStyle="1" w:styleId="Default">
    <w:name w:val="Default"/>
    <w:rsid w:val="00543989"/>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Business\EFOM\HR\Attachments\JD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1</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Martin</dc:creator>
  <cp:lastModifiedBy>Gilbert, Sarah</cp:lastModifiedBy>
  <cp:revision>2</cp:revision>
  <dcterms:created xsi:type="dcterms:W3CDTF">2014-12-18T16:04:00Z</dcterms:created>
  <dcterms:modified xsi:type="dcterms:W3CDTF">2014-12-18T16:04:00Z</dcterms:modified>
</cp:coreProperties>
</file>