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C3A">
        <w:rPr>
          <w:b/>
        </w:rPr>
        <w:t xml:space="preserve">ADMINISTRATIVE </w:t>
      </w:r>
      <w:r w:rsidRPr="003E6816">
        <w:rPr>
          <w:b/>
        </w:rPr>
        <w:t>OFFICER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740A7F" w:rsidRPr="0070258F" w:rsidRDefault="0070258F" w:rsidP="0070258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70258F">
              <w:rPr>
                <w:sz w:val="18"/>
                <w:szCs w:val="18"/>
              </w:rPr>
              <w:t>E</w:t>
            </w:r>
            <w:r w:rsidRPr="0070258F">
              <w:rPr>
                <w:rFonts w:ascii="Calibri" w:eastAsia="Calibri" w:hAnsi="Calibri" w:cs="Times New Roman"/>
                <w:sz w:val="18"/>
                <w:szCs w:val="18"/>
              </w:rPr>
              <w:t xml:space="preserve">fficient and effective administrative and technical </w:t>
            </w:r>
            <w:r w:rsidRPr="0070258F">
              <w:rPr>
                <w:sz w:val="18"/>
                <w:szCs w:val="18"/>
              </w:rPr>
              <w:t xml:space="preserve">support for local office and staff ensuring all programs and operations have adequate support needed.  The Administration Officer plays </w:t>
            </w:r>
            <w:r>
              <w:rPr>
                <w:sz w:val="18"/>
                <w:szCs w:val="18"/>
              </w:rPr>
              <w:t xml:space="preserve">a </w:t>
            </w:r>
            <w:r w:rsidRPr="0070258F">
              <w:rPr>
                <w:rFonts w:ascii="Calibri" w:eastAsia="Calibri" w:hAnsi="Calibri" w:cs="Times New Roman"/>
                <w:sz w:val="18"/>
                <w:szCs w:val="18"/>
              </w:rPr>
              <w:t>key role in the management of information inside, thro</w:t>
            </w:r>
            <w:r>
              <w:rPr>
                <w:sz w:val="18"/>
                <w:szCs w:val="18"/>
              </w:rPr>
              <w:t xml:space="preserve">ugh and out of the organization by providing </w:t>
            </w:r>
            <w:r w:rsidRPr="0070258F">
              <w:rPr>
                <w:rFonts w:ascii="Calibri" w:eastAsia="Calibri" w:hAnsi="Calibri" w:cs="Times New Roman"/>
                <w:sz w:val="18"/>
                <w:szCs w:val="18"/>
              </w:rPr>
              <w:t>gen</w:t>
            </w:r>
            <w:r>
              <w:rPr>
                <w:sz w:val="18"/>
                <w:szCs w:val="18"/>
              </w:rPr>
              <w:t>era</w:t>
            </w:r>
            <w:r w:rsidRPr="0070258F">
              <w:rPr>
                <w:rFonts w:ascii="Calibri" w:eastAsia="Calibri" w:hAnsi="Calibri" w:cs="Times New Roman"/>
                <w:sz w:val="18"/>
                <w:szCs w:val="18"/>
              </w:rPr>
              <w:t>l administrative and technical guidance to the local office. The AO exercises independent judgment in planning and organizing a diversified workload and recommends changes in office p</w:t>
            </w:r>
            <w:r>
              <w:rPr>
                <w:sz w:val="18"/>
                <w:szCs w:val="18"/>
              </w:rPr>
              <w:t xml:space="preserve">ractices to improve efficiency and </w:t>
            </w:r>
            <w:r w:rsidRPr="0070258F">
              <w:rPr>
                <w:rFonts w:ascii="Calibri" w:eastAsia="Calibri" w:hAnsi="Calibri" w:cs="Times New Roman"/>
                <w:sz w:val="18"/>
                <w:szCs w:val="18"/>
              </w:rPr>
              <w:t>deal</w:t>
            </w:r>
            <w:r>
              <w:rPr>
                <w:sz w:val="18"/>
                <w:szCs w:val="18"/>
              </w:rPr>
              <w:t>ing</w:t>
            </w:r>
            <w:r w:rsidRPr="0070258F">
              <w:rPr>
                <w:rFonts w:ascii="Calibri" w:eastAsia="Calibri" w:hAnsi="Calibri" w:cs="Times New Roman"/>
                <w:sz w:val="18"/>
                <w:szCs w:val="18"/>
              </w:rPr>
              <w:t xml:space="preserve"> with a diverse group of callers and visitors at all levels, both internal and external to CRS, and ensure all are treated in a professional and courteous manner.</w:t>
            </w:r>
            <w:r w:rsidR="001710BA" w:rsidRPr="0070258F">
              <w:rPr>
                <w:sz w:val="18"/>
                <w:szCs w:val="18"/>
              </w:rPr>
              <w:t xml:space="preserve">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Pr="003E6816" w:rsidRDefault="00216257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Administration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21625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Provide all administr</w:t>
            </w:r>
            <w:r>
              <w:rPr>
                <w:sz w:val="18"/>
                <w:szCs w:val="18"/>
              </w:rPr>
              <w:t>ative support to the Management Quality</w:t>
            </w: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 xml:space="preserve">/Head of Office </w:t>
            </w:r>
            <w:r>
              <w:rPr>
                <w:sz w:val="18"/>
                <w:szCs w:val="18"/>
              </w:rPr>
              <w:t>and Country Program in general</w:t>
            </w:r>
          </w:p>
          <w:p w:rsidR="0021625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 xml:space="preserve">Manage filing and distributing all incoming and outgoing mail/faxes/letters/documents. </w:t>
            </w:r>
          </w:p>
          <w:p w:rsidR="0021625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</w:t>
            </w: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 xml:space="preserve"> a centralized CRS/Local office filing system, including a regularly updated master file list and train new staff in the system.</w:t>
            </w:r>
          </w:p>
          <w:p w:rsidR="0021625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Support CRS</w:t>
            </w:r>
            <w:r>
              <w:rPr>
                <w:sz w:val="18"/>
                <w:szCs w:val="18"/>
              </w:rPr>
              <w:t xml:space="preserve"> Country Program (main</w:t>
            </w: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 xml:space="preserve"> office </w:t>
            </w:r>
            <w:r>
              <w:rPr>
                <w:sz w:val="18"/>
                <w:szCs w:val="18"/>
              </w:rPr>
              <w:t xml:space="preserve">and field offices) </w:t>
            </w: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by managing technical infra</w:t>
            </w:r>
            <w:r>
              <w:rPr>
                <w:sz w:val="18"/>
                <w:szCs w:val="18"/>
              </w:rPr>
              <w:t>s</w:t>
            </w: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tructure (procurement for photocopier, faxes, telephones); arranging for equipment servicing and repairs when needed.</w:t>
            </w:r>
          </w:p>
          <w:p w:rsidR="0021625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Creating</w:t>
            </w:r>
            <w:r>
              <w:rPr>
                <w:sz w:val="18"/>
                <w:szCs w:val="18"/>
              </w:rPr>
              <w:t>, maintaining</w:t>
            </w: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 xml:space="preserve"> and updating the national and international staff contact lists (tel</w:t>
            </w:r>
            <w:r w:rsidR="00862E80">
              <w:rPr>
                <w:sz w:val="18"/>
                <w:szCs w:val="18"/>
              </w:rPr>
              <w:t>ephones</w:t>
            </w: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, mobile</w:t>
            </w:r>
            <w:r w:rsidR="00862E80">
              <w:rPr>
                <w:sz w:val="18"/>
                <w:szCs w:val="18"/>
              </w:rPr>
              <w:t>s</w:t>
            </w: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, e-mail</w:t>
            </w:r>
            <w:r w:rsidR="00862E80">
              <w:rPr>
                <w:sz w:val="18"/>
                <w:szCs w:val="18"/>
              </w:rPr>
              <w:t>s</w:t>
            </w: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 xml:space="preserve"> and address lists) as required. </w:t>
            </w:r>
          </w:p>
          <w:p w:rsidR="0021625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 xml:space="preserve">Send/receive DHL pouches with itemized inventory list and prepare necessary payment paperwork. </w:t>
            </w:r>
          </w:p>
          <w:p w:rsidR="0021625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Log all international calls by fund/project number or identify as personal calls.</w:t>
            </w:r>
          </w:p>
          <w:p w:rsidR="0021625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Manage Mobile telephone phone bills. Implement current mobile phones policy.</w:t>
            </w:r>
          </w:p>
          <w:p w:rsidR="0021625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 xml:space="preserve">Coordinate deliveries with Fleet Manager/Drivers. </w:t>
            </w:r>
          </w:p>
          <w:p w:rsidR="001F0E37" w:rsidRPr="00216257" w:rsidRDefault="00216257" w:rsidP="0021625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216257">
              <w:rPr>
                <w:rFonts w:ascii="Calibri" w:eastAsia="Calibri" w:hAnsi="Calibri" w:cs="Times New Roman"/>
                <w:sz w:val="18"/>
                <w:szCs w:val="18"/>
              </w:rPr>
              <w:t>Manage Petrol Coupons box (in determined hours).</w:t>
            </w:r>
          </w:p>
          <w:p w:rsidR="003E6816" w:rsidRPr="003E6816" w:rsidRDefault="00862E80" w:rsidP="003E6816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Travel and Logistics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62E80" w:rsidRPr="00862E80" w:rsidRDefault="00862E80" w:rsidP="00862E8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2E80">
              <w:rPr>
                <w:rFonts w:ascii="Calibri" w:eastAsia="Calibri" w:hAnsi="Calibri" w:cs="Times New Roman"/>
                <w:sz w:val="18"/>
                <w:szCs w:val="18"/>
              </w:rPr>
              <w:t>Assist international staff with entry and residency visas; create and update a checklist for all visa requirements, arrange airport and hotel pickups, border swaps, hotel reservations, meeting appointments etc.  Liaise with Fleet, the host and the guest.</w:t>
            </w:r>
          </w:p>
          <w:p w:rsidR="00862E80" w:rsidRPr="00862E80" w:rsidRDefault="00862E80" w:rsidP="00862E8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2E80">
              <w:rPr>
                <w:rFonts w:ascii="Calibri" w:eastAsia="Calibri" w:hAnsi="Calibri" w:cs="Times New Roman"/>
                <w:sz w:val="18"/>
                <w:szCs w:val="18"/>
              </w:rPr>
              <w:t>Handle all international</w:t>
            </w:r>
            <w:r>
              <w:rPr>
                <w:sz w:val="18"/>
                <w:szCs w:val="18"/>
              </w:rPr>
              <w:t xml:space="preserve"> (via Travel Center)</w:t>
            </w:r>
            <w:r w:rsidRPr="00862E80">
              <w:rPr>
                <w:rFonts w:ascii="Calibri" w:eastAsia="Calibri" w:hAnsi="Calibri" w:cs="Times New Roman"/>
                <w:sz w:val="18"/>
                <w:szCs w:val="18"/>
              </w:rPr>
              <w:t xml:space="preserve"> and domestic travel arrangements as requested and ensure timely and clear communication with relevant parties in writing.</w:t>
            </w:r>
          </w:p>
          <w:p w:rsidR="00862E80" w:rsidRPr="00862E80" w:rsidRDefault="00862E80" w:rsidP="00862E8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2E80">
              <w:rPr>
                <w:rFonts w:ascii="Calibri" w:eastAsia="Calibri" w:hAnsi="Calibri" w:cs="Times New Roman"/>
                <w:sz w:val="18"/>
                <w:szCs w:val="18"/>
              </w:rPr>
              <w:t>Manage hotel reservations for visitors or new staff as needed</w:t>
            </w:r>
          </w:p>
          <w:p w:rsidR="00862E80" w:rsidRPr="00862E80" w:rsidRDefault="00862E80" w:rsidP="00862E8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2E80">
              <w:rPr>
                <w:rFonts w:ascii="Calibri" w:eastAsia="Calibri" w:hAnsi="Calibri" w:cs="Times New Roman"/>
                <w:sz w:val="18"/>
                <w:szCs w:val="18"/>
              </w:rPr>
              <w:t>Assist with international travel arrangements as requested</w:t>
            </w:r>
          </w:p>
          <w:p w:rsidR="00862E80" w:rsidRPr="00862E80" w:rsidRDefault="00862E80" w:rsidP="00862E8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2E80">
              <w:rPr>
                <w:rFonts w:ascii="Calibri" w:eastAsia="Calibri" w:hAnsi="Calibri" w:cs="Times New Roman"/>
                <w:sz w:val="18"/>
                <w:szCs w:val="18"/>
              </w:rPr>
              <w:t>For international staff, manage all apartment related costs (collect utility bills and prepare payment requests for electricity, telephone, rent, etc. and submit to Finance for payment)</w:t>
            </w:r>
          </w:p>
          <w:p w:rsidR="003E6816" w:rsidRPr="003E6816" w:rsidRDefault="001F0E37" w:rsidP="003E6816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Rental Agreements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3E6816" w:rsidRPr="001F0E37" w:rsidRDefault="00862E80" w:rsidP="001F0E3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F0E37" w:rsidRPr="001F0E37">
              <w:rPr>
                <w:sz w:val="18"/>
                <w:szCs w:val="18"/>
              </w:rPr>
              <w:t>aintain</w:t>
            </w:r>
            <w:r>
              <w:rPr>
                <w:sz w:val="18"/>
                <w:szCs w:val="18"/>
              </w:rPr>
              <w:t>s</w:t>
            </w:r>
            <w:r w:rsidR="001F0E37" w:rsidRPr="001F0E37">
              <w:rPr>
                <w:sz w:val="18"/>
                <w:szCs w:val="18"/>
              </w:rPr>
              <w:t xml:space="preserve"> accurate and competitive rental agreements for apartments/houses, office and warehouse re</w:t>
            </w:r>
            <w:r w:rsidR="001F0E37">
              <w:rPr>
                <w:sz w:val="18"/>
                <w:szCs w:val="18"/>
              </w:rPr>
              <w:t>nt contracts</w:t>
            </w:r>
            <w:r w:rsidR="00FB312B">
              <w:rPr>
                <w:sz w:val="18"/>
                <w:szCs w:val="18"/>
              </w:rPr>
              <w:t>,</w:t>
            </w:r>
            <w:r w:rsidR="001F0E37">
              <w:rPr>
                <w:sz w:val="18"/>
                <w:szCs w:val="18"/>
              </w:rPr>
              <w:t xml:space="preserve"> and </w:t>
            </w:r>
            <w:r w:rsidR="00FB312B">
              <w:rPr>
                <w:sz w:val="18"/>
                <w:szCs w:val="18"/>
              </w:rPr>
              <w:t xml:space="preserve">ensuring processing the </w:t>
            </w:r>
            <w:r w:rsidR="001F0E37">
              <w:rPr>
                <w:sz w:val="18"/>
                <w:szCs w:val="18"/>
              </w:rPr>
              <w:t>payment</w:t>
            </w:r>
            <w:r w:rsidR="00FB312B">
              <w:rPr>
                <w:sz w:val="18"/>
                <w:szCs w:val="18"/>
              </w:rPr>
              <w:t xml:space="preserve"> schedule as per agreements.</w:t>
            </w:r>
          </w:p>
          <w:p w:rsidR="00862E80" w:rsidRDefault="00862E80" w:rsidP="003E6816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Visitor Services</w:t>
            </w:r>
          </w:p>
          <w:p w:rsidR="00486844" w:rsidRPr="00486844" w:rsidRDefault="00486844" w:rsidP="00486844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6844">
              <w:rPr>
                <w:rFonts w:ascii="Calibri" w:eastAsia="Calibri" w:hAnsi="Calibri" w:cs="Times New Roman"/>
                <w:sz w:val="18"/>
                <w:szCs w:val="18"/>
              </w:rPr>
              <w:t>Develop a Welcome Package for visitors and new staff, containing, maps, currency and exchange information, restaurants, and office and contact information.</w:t>
            </w:r>
          </w:p>
          <w:p w:rsidR="00486844" w:rsidRPr="00486844" w:rsidRDefault="00486844" w:rsidP="00486844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6844">
              <w:rPr>
                <w:rFonts w:ascii="Calibri" w:eastAsia="Calibri" w:hAnsi="Calibri" w:cs="Times New Roman"/>
                <w:sz w:val="18"/>
                <w:szCs w:val="18"/>
              </w:rPr>
              <w:t>Coordinate with Fleet Manager for visitor’s transportation needs (border exchange, airport pickup, etc.)</w:t>
            </w:r>
          </w:p>
          <w:p w:rsidR="00486844" w:rsidRDefault="00486844" w:rsidP="003E6816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Financial Duties and Responsibilities:</w:t>
            </w:r>
          </w:p>
          <w:p w:rsidR="00486844" w:rsidRPr="00486844" w:rsidRDefault="00486844" w:rsidP="00486844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6844">
              <w:rPr>
                <w:rFonts w:ascii="Calibri" w:eastAsia="Calibri" w:hAnsi="Calibri" w:cs="Times New Roman"/>
                <w:sz w:val="18"/>
                <w:szCs w:val="18"/>
              </w:rPr>
              <w:t>Manage the petty cash account (collect completed petty cash request forms, verify signatures and receipts and disburse cash if approved) in accordance with CRS/Local Office cash management procedures.</w:t>
            </w:r>
          </w:p>
          <w:p w:rsidR="00486844" w:rsidRDefault="00486844" w:rsidP="00486844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office supplies in accordance with CRS property management regulations.</w:t>
            </w:r>
          </w:p>
          <w:p w:rsidR="00486844" w:rsidRDefault="00486844" w:rsidP="00486844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486844">
              <w:rPr>
                <w:rFonts w:ascii="Calibri" w:eastAsia="Calibri" w:hAnsi="Calibri" w:cs="Times New Roman"/>
                <w:sz w:val="18"/>
                <w:szCs w:val="18"/>
              </w:rPr>
              <w:t>When meetings are being held in the office, organize assistant to arrange breaks and provide beverages.  Order snacks and lunches as directed.</w:t>
            </w:r>
          </w:p>
          <w:p w:rsidR="00486844" w:rsidRPr="00486844" w:rsidRDefault="00486844" w:rsidP="00486844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program staff in organizing workshops, conferences and other public events.</w:t>
            </w:r>
          </w:p>
          <w:p w:rsidR="00486844" w:rsidRPr="00486844" w:rsidRDefault="00486844" w:rsidP="00486844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86844">
              <w:rPr>
                <w:rFonts w:ascii="Calibri" w:eastAsia="Calibri" w:hAnsi="Calibri" w:cs="Times New Roman"/>
                <w:sz w:val="18"/>
                <w:szCs w:val="18"/>
              </w:rPr>
              <w:t>Maintain hygiene supplies (cloths and detergents) and refreshments for meetings (coffee, cups etc.), as per assistant’s report.</w:t>
            </w:r>
          </w:p>
          <w:p w:rsidR="003E6816" w:rsidRPr="003E6816" w:rsidRDefault="003E6816" w:rsidP="003E6816">
            <w:pPr>
              <w:ind w:left="-18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Communication, Coordination and Other Duties:</w:t>
            </w:r>
          </w:p>
          <w:p w:rsidR="001F0E37" w:rsidRDefault="001F0E37" w:rsidP="001F0E3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F0E37">
              <w:rPr>
                <w:sz w:val="18"/>
                <w:szCs w:val="18"/>
              </w:rPr>
              <w:t xml:space="preserve">Coordinate with Program Support Department staff members, Project Managers and Project Officers and </w:t>
            </w:r>
            <w:r w:rsidRPr="001F0E37">
              <w:rPr>
                <w:sz w:val="18"/>
                <w:szCs w:val="18"/>
              </w:rPr>
              <w:lastRenderedPageBreak/>
              <w:t>Partners</w:t>
            </w:r>
            <w:r w:rsidR="00FB312B">
              <w:rPr>
                <w:sz w:val="18"/>
                <w:szCs w:val="18"/>
              </w:rPr>
              <w:t xml:space="preserve"> as required</w:t>
            </w:r>
            <w:r w:rsidRPr="001F0E37">
              <w:rPr>
                <w:sz w:val="18"/>
                <w:szCs w:val="18"/>
              </w:rPr>
              <w:t>.</w:t>
            </w:r>
          </w:p>
          <w:p w:rsidR="00B511C3" w:rsidRPr="001F0E37" w:rsidRDefault="00B511C3" w:rsidP="001F0E3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D03846">
              <w:rPr>
                <w:rFonts w:eastAsia="Times New Roman" w:cs="Times New Roman"/>
                <w:color w:val="000000"/>
                <w:sz w:val="18"/>
                <w:szCs w:val="18"/>
              </w:rPr>
              <w:t>Responds to audit queries in a timely and professional manner when necessary.</w:t>
            </w:r>
          </w:p>
          <w:p w:rsidR="001F0E37" w:rsidRPr="001F0E37" w:rsidRDefault="001F0E37" w:rsidP="001F0E3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F0E37">
              <w:rPr>
                <w:sz w:val="18"/>
                <w:szCs w:val="18"/>
              </w:rPr>
              <w:t xml:space="preserve">Any other responsibilities as directed by the </w:t>
            </w:r>
            <w:r w:rsidR="00FB312B">
              <w:rPr>
                <w:sz w:val="18"/>
                <w:szCs w:val="18"/>
              </w:rPr>
              <w:t xml:space="preserve">Operations Manager/Head of Operations, and </w:t>
            </w:r>
            <w:r w:rsidRPr="001F0E37">
              <w:rPr>
                <w:sz w:val="18"/>
                <w:szCs w:val="18"/>
              </w:rPr>
              <w:t>Country Representative.</w:t>
            </w:r>
          </w:p>
          <w:p w:rsidR="00B511C3" w:rsidRPr="00862E80" w:rsidRDefault="001F0E37" w:rsidP="00862E8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F0E37">
              <w:rPr>
                <w:sz w:val="18"/>
                <w:szCs w:val="18"/>
              </w:rPr>
              <w:t>Keep senior management informed of all law changes that might have influence on CRS mission in</w:t>
            </w:r>
            <w:r w:rsidR="00FB312B">
              <w:rPr>
                <w:sz w:val="18"/>
                <w:szCs w:val="18"/>
              </w:rPr>
              <w:t xml:space="preserve"> CP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740A7F" w:rsidRPr="00F41B54" w:rsidRDefault="00F41B54" w:rsidP="00740A7F">
            <w:pPr>
              <w:rPr>
                <w:b/>
                <w:sz w:val="18"/>
                <w:szCs w:val="18"/>
              </w:rPr>
            </w:pPr>
            <w:r w:rsidRPr="00F41B54">
              <w:rPr>
                <w:b/>
                <w:sz w:val="18"/>
                <w:szCs w:val="18"/>
              </w:rPr>
              <w:t>Internal:</w:t>
            </w:r>
          </w:p>
          <w:p w:rsidR="001F3370" w:rsidRPr="001F3370" w:rsidRDefault="001F3370" w:rsidP="001F3370">
            <w:pPr>
              <w:autoSpaceDE w:val="0"/>
              <w:autoSpaceDN w:val="0"/>
              <w:adjustRightInd w:val="0"/>
              <w:rPr>
                <w:sz w:val="18"/>
                <w:szCs w:val="18"/>
                <w:lang w:val="hr-HR"/>
              </w:rPr>
            </w:pPr>
            <w:r w:rsidRPr="001F3370">
              <w:rPr>
                <w:sz w:val="18"/>
                <w:szCs w:val="18"/>
              </w:rPr>
              <w:t>Frequent contact with all Departments within CRS</w:t>
            </w:r>
            <w:r>
              <w:rPr>
                <w:sz w:val="18"/>
                <w:szCs w:val="18"/>
              </w:rPr>
              <w:t xml:space="preserve"> at CP and Regional level</w:t>
            </w:r>
            <w:r w:rsidRPr="001F3370">
              <w:rPr>
                <w:sz w:val="18"/>
                <w:szCs w:val="18"/>
                <w:lang w:val="hr-HR"/>
              </w:rPr>
              <w:t>.</w:t>
            </w:r>
          </w:p>
          <w:p w:rsidR="00F41B54" w:rsidRPr="00F41B54" w:rsidRDefault="00F41B54" w:rsidP="00740A7F">
            <w:pPr>
              <w:rPr>
                <w:b/>
                <w:sz w:val="18"/>
                <w:szCs w:val="18"/>
              </w:rPr>
            </w:pPr>
            <w:r w:rsidRPr="00F41B54">
              <w:rPr>
                <w:b/>
                <w:sz w:val="18"/>
                <w:szCs w:val="18"/>
              </w:rPr>
              <w:t>External:</w:t>
            </w:r>
          </w:p>
          <w:p w:rsidR="00F41B54" w:rsidRPr="003E6816" w:rsidRDefault="00486844" w:rsidP="001F3370">
            <w:pPr>
              <w:spacing w:after="120"/>
              <w:rPr>
                <w:sz w:val="18"/>
                <w:szCs w:val="18"/>
              </w:rPr>
            </w:pPr>
            <w:r w:rsidRPr="00486844">
              <w:rPr>
                <w:rFonts w:ascii="Calibri" w:eastAsia="Calibri" w:hAnsi="Calibri" w:cs="Times New Roman"/>
                <w:sz w:val="18"/>
                <w:szCs w:val="18"/>
              </w:rPr>
              <w:t>Visitors, guests, and CRS staff doing business with the local office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Agency-wide Competencies</w:t>
            </w:r>
          </w:p>
        </w:tc>
        <w:tc>
          <w:tcPr>
            <w:tcW w:w="8190" w:type="dxa"/>
          </w:tcPr>
          <w:p w:rsidR="00740A7F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992DF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740A7F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Must be scrupulously honest and always foster an atmosphere of trust and integrity.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Good computers and ICT skills, fully capable with Microsoft Office (MS Word, Excel and PPT), and experience conducting internet sourcing and price comparisons.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 xml:space="preserve">Demonstrated ability to perform fast, efficient and </w:t>
            </w:r>
            <w:r w:rsidR="001F3370">
              <w:rPr>
                <w:sz w:val="18"/>
                <w:szCs w:val="18"/>
              </w:rPr>
              <w:t xml:space="preserve">maintain discretion and confidentiality </w:t>
            </w:r>
            <w:r w:rsidRPr="00F41B54">
              <w:rPr>
                <w:sz w:val="18"/>
                <w:szCs w:val="18"/>
              </w:rPr>
              <w:t>while maintaining the agency's high standards.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Good negotiator.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 xml:space="preserve">Experience conducting </w:t>
            </w:r>
            <w:r w:rsidR="001F3370">
              <w:rPr>
                <w:sz w:val="18"/>
                <w:szCs w:val="18"/>
              </w:rPr>
              <w:t>legal review and changes in applicable laws</w:t>
            </w:r>
            <w:r w:rsidRPr="00F41B54">
              <w:rPr>
                <w:sz w:val="18"/>
                <w:szCs w:val="18"/>
              </w:rPr>
              <w:t>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Good data analysis skills.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Good organizational skills.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Excellent interpersonal communication skills and relationship builder.</w:t>
            </w:r>
          </w:p>
          <w:p w:rsidR="001F3370" w:rsidRPr="001F3370" w:rsidRDefault="00F41B54" w:rsidP="001F337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When necessary be able to relay ideas and concepts to partners in an accessible manner.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740A7F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BA/</w:t>
            </w:r>
            <w:proofErr w:type="spellStart"/>
            <w:r>
              <w:rPr>
                <w:sz w:val="18"/>
                <w:szCs w:val="18"/>
              </w:rPr>
              <w:t>BSc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41B54">
              <w:rPr>
                <w:sz w:val="18"/>
                <w:szCs w:val="18"/>
              </w:rPr>
              <w:t xml:space="preserve">Degree in </w:t>
            </w:r>
            <w:r w:rsidR="001F3370">
              <w:rPr>
                <w:sz w:val="18"/>
                <w:szCs w:val="18"/>
              </w:rPr>
              <w:t xml:space="preserve">law, economics, business administration </w:t>
            </w:r>
            <w:r w:rsidRPr="00F41B54">
              <w:rPr>
                <w:sz w:val="18"/>
                <w:szCs w:val="18"/>
              </w:rPr>
              <w:t>or related field from recognized institution.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3 years of relevant</w:t>
            </w:r>
            <w:r w:rsidRPr="00F41B54">
              <w:rPr>
                <w:sz w:val="18"/>
                <w:szCs w:val="18"/>
              </w:rPr>
              <w:t xml:space="preserve"> experience is required.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Demonstrated ability to communicate clearly and concisely in written and spoken English</w:t>
            </w:r>
          </w:p>
          <w:p w:rsidR="00F41B54" w:rsidRDefault="00F41B54" w:rsidP="00992DF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Proven ability to prepare reports and maintain complete files and records.</w:t>
            </w:r>
          </w:p>
          <w:p w:rsidR="001F3370" w:rsidRDefault="001F3370" w:rsidP="001F337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local work and social security laws</w:t>
            </w:r>
          </w:p>
          <w:p w:rsidR="001F3370" w:rsidRPr="001F3370" w:rsidRDefault="001F3370" w:rsidP="001F337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1F3370">
              <w:rPr>
                <w:sz w:val="18"/>
                <w:szCs w:val="18"/>
              </w:rPr>
              <w:t>Good English-language communication skills (verbal and written)</w:t>
            </w:r>
          </w:p>
          <w:p w:rsidR="001F3370" w:rsidRPr="001F3370" w:rsidRDefault="001F3370" w:rsidP="001F337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1F3370">
              <w:rPr>
                <w:sz w:val="18"/>
                <w:szCs w:val="18"/>
              </w:rPr>
              <w:t>Proficient in MS office suite including Word, Excel, Outlook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992DF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740A7F" w:rsidRDefault="00740A7F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486844" w:rsidRPr="00603397" w:rsidTr="00EF360A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</w:p>
        </w:tc>
      </w:tr>
      <w:tr w:rsidR="00486844" w:rsidRPr="00603397" w:rsidTr="00EF360A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486844" w:rsidRPr="00603397" w:rsidTr="00EF360A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486844" w:rsidRPr="00603397" w:rsidTr="00EF360A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486844" w:rsidRDefault="00486844"/>
    <w:sectPr w:rsidR="00486844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53" w:rsidRDefault="00932B53" w:rsidP="00F41B54">
      <w:pPr>
        <w:spacing w:after="0" w:line="240" w:lineRule="auto"/>
      </w:pPr>
      <w:r>
        <w:separator/>
      </w:r>
    </w:p>
  </w:endnote>
  <w:endnote w:type="continuationSeparator" w:id="0">
    <w:p w:rsidR="00932B53" w:rsidRDefault="00932B53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53" w:rsidRDefault="00932B53" w:rsidP="00F41B54">
      <w:pPr>
        <w:spacing w:after="0" w:line="240" w:lineRule="auto"/>
      </w:pPr>
      <w:r>
        <w:separator/>
      </w:r>
    </w:p>
  </w:footnote>
  <w:footnote w:type="continuationSeparator" w:id="0">
    <w:p w:rsidR="00932B53" w:rsidRDefault="00932B53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5F4D3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D4DDD"/>
    <w:multiLevelType w:val="hybridMultilevel"/>
    <w:tmpl w:val="AD260DA4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705E2"/>
    <w:multiLevelType w:val="hybridMultilevel"/>
    <w:tmpl w:val="8A8A40BA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37E3F3F"/>
    <w:multiLevelType w:val="hybridMultilevel"/>
    <w:tmpl w:val="3BB4B6CA"/>
    <w:lvl w:ilvl="0" w:tplc="5BD6B7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AA3C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DB4"/>
    <w:multiLevelType w:val="hybridMultilevel"/>
    <w:tmpl w:val="38D0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3179E"/>
    <w:multiLevelType w:val="hybridMultilevel"/>
    <w:tmpl w:val="5F3E469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01E617E"/>
    <w:multiLevelType w:val="hybridMultilevel"/>
    <w:tmpl w:val="C5864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61604"/>
    <w:multiLevelType w:val="hybridMultilevel"/>
    <w:tmpl w:val="DCB255D2"/>
    <w:lvl w:ilvl="0" w:tplc="63E8531C">
      <w:start w:val="1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hAnsi="Symbol" w:hint="default"/>
        <w:b w:val="0"/>
        <w:i w:val="0"/>
        <w:sz w:val="22"/>
      </w:rPr>
    </w:lvl>
    <w:lvl w:ilvl="1" w:tplc="AFE42B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65390A"/>
    <w:multiLevelType w:val="hybridMultilevel"/>
    <w:tmpl w:val="8FA8C24E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BD5175"/>
    <w:multiLevelType w:val="hybridMultilevel"/>
    <w:tmpl w:val="61E047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A51897"/>
    <w:multiLevelType w:val="hybridMultilevel"/>
    <w:tmpl w:val="42122D64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E3E5F"/>
    <w:multiLevelType w:val="hybridMultilevel"/>
    <w:tmpl w:val="099AC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16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C7A70"/>
    <w:rsid w:val="001710BA"/>
    <w:rsid w:val="001F0E37"/>
    <w:rsid w:val="001F3370"/>
    <w:rsid w:val="00216257"/>
    <w:rsid w:val="003E6816"/>
    <w:rsid w:val="004716B9"/>
    <w:rsid w:val="00486844"/>
    <w:rsid w:val="005628EC"/>
    <w:rsid w:val="005F4D3F"/>
    <w:rsid w:val="0070258F"/>
    <w:rsid w:val="00740A7F"/>
    <w:rsid w:val="00862E80"/>
    <w:rsid w:val="00932B53"/>
    <w:rsid w:val="00992DFB"/>
    <w:rsid w:val="009B3EE5"/>
    <w:rsid w:val="00A013CA"/>
    <w:rsid w:val="00A1056E"/>
    <w:rsid w:val="00B45D83"/>
    <w:rsid w:val="00B511C3"/>
    <w:rsid w:val="00C3521C"/>
    <w:rsid w:val="00C7548C"/>
    <w:rsid w:val="00DD458F"/>
    <w:rsid w:val="00E04C41"/>
    <w:rsid w:val="00E252F1"/>
    <w:rsid w:val="00E51794"/>
    <w:rsid w:val="00E903FC"/>
    <w:rsid w:val="00F41B54"/>
    <w:rsid w:val="00FB2C3A"/>
    <w:rsid w:val="00F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paragraph" w:styleId="Heading1">
    <w:name w:val="heading 1"/>
    <w:basedOn w:val="Normal"/>
    <w:next w:val="Normal"/>
    <w:link w:val="Heading1Char"/>
    <w:qFormat/>
    <w:rsid w:val="001F0E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1F0E37"/>
    <w:pPr>
      <w:keepNext/>
      <w:spacing w:after="0" w:line="240" w:lineRule="auto"/>
      <w:ind w:left="180"/>
      <w:outlineLvl w:val="7"/>
    </w:pPr>
    <w:rPr>
      <w:rFonts w:ascii="Times New Roman" w:eastAsia="Times New Roman" w:hAnsi="Times New Roman" w:cs="Times New Roman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customStyle="1" w:styleId="Heading8Char">
    <w:name w:val="Heading 8 Char"/>
    <w:basedOn w:val="DefaultParagraphFont"/>
    <w:link w:val="Heading8"/>
    <w:rsid w:val="001F0E37"/>
    <w:rPr>
      <w:rFonts w:ascii="Times New Roman" w:eastAsia="Times New Roman" w:hAnsi="Times New Roman" w:cs="Times New Roman"/>
      <w:b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rsid w:val="001F0E3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1F3370"/>
    <w:pPr>
      <w:spacing w:after="0" w:line="240" w:lineRule="auto"/>
      <w:ind w:left="360"/>
    </w:pPr>
    <w:rPr>
      <w:rFonts w:ascii="Book Antiqua" w:eastAsia="Times New Roman" w:hAnsi="Book Antiqua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F3370"/>
    <w:rPr>
      <w:rFonts w:ascii="Book Antiqua" w:eastAsia="Times New Roman" w:hAnsi="Book Antiqu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3</cp:revision>
  <dcterms:created xsi:type="dcterms:W3CDTF">2013-12-07T14:55:00Z</dcterms:created>
  <dcterms:modified xsi:type="dcterms:W3CDTF">2013-12-07T15:14:00Z</dcterms:modified>
</cp:coreProperties>
</file>