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84E44" w14:textId="77777777" w:rsidR="0030626A" w:rsidRPr="00933905" w:rsidRDefault="006661F4" w:rsidP="000721C0">
      <w:pPr>
        <w:pStyle w:val="Heading1"/>
        <w:jc w:val="center"/>
        <w:rPr>
          <w:b/>
          <w:bCs/>
          <w:sz w:val="96"/>
          <w:lang w:val="fr-FR"/>
        </w:rPr>
      </w:pPr>
      <w:bookmarkStart w:id="0" w:name="_GoBack"/>
      <w:bookmarkEnd w:id="0"/>
      <w:r w:rsidRPr="00933905">
        <w:rPr>
          <w:noProof/>
          <w:color w:val="1F497D"/>
          <w:sz w:val="40"/>
          <w:szCs w:val="40"/>
        </w:rPr>
        <w:drawing>
          <wp:inline distT="0" distB="0" distL="0" distR="0" wp14:anchorId="19E0E88B" wp14:editId="6445D72A">
            <wp:extent cx="2286000" cy="1388853"/>
            <wp:effectExtent l="0" t="0" r="0" b="1905"/>
            <wp:docPr id="2" name="Picture 2" descr="c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slog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05127" cy="1400473"/>
                    </a:xfrm>
                    <a:prstGeom prst="rect">
                      <a:avLst/>
                    </a:prstGeom>
                    <a:noFill/>
                    <a:ln>
                      <a:noFill/>
                    </a:ln>
                  </pic:spPr>
                </pic:pic>
              </a:graphicData>
            </a:graphic>
          </wp:inline>
        </w:drawing>
      </w:r>
    </w:p>
    <w:p w14:paraId="2DEF7B85" w14:textId="45ECD6C0" w:rsidR="0030626A" w:rsidRPr="00933905" w:rsidRDefault="00096A20" w:rsidP="000721C0">
      <w:pPr>
        <w:pStyle w:val="Heading7"/>
        <w:jc w:val="center"/>
        <w:rPr>
          <w:b/>
          <w:bCs/>
          <w:sz w:val="56"/>
          <w:szCs w:val="56"/>
          <w:u w:val="single"/>
          <w:lang w:val="fr-FR"/>
        </w:rPr>
      </w:pPr>
      <w:r w:rsidRPr="00933905">
        <w:rPr>
          <w:b/>
          <w:bCs/>
          <w:sz w:val="56"/>
          <w:szCs w:val="56"/>
          <w:u w:val="single"/>
          <w:lang w:val="fr-FR"/>
        </w:rPr>
        <w:t xml:space="preserve">Le manuel des </w:t>
      </w:r>
      <w:r w:rsidR="00B93FA7" w:rsidRPr="00933905">
        <w:rPr>
          <w:b/>
          <w:bCs/>
          <w:sz w:val="56"/>
          <w:szCs w:val="56"/>
          <w:u w:val="single"/>
          <w:lang w:val="fr-FR"/>
        </w:rPr>
        <w:t>achats de</w:t>
      </w:r>
      <w:r w:rsidR="00E67643" w:rsidRPr="00933905">
        <w:rPr>
          <w:b/>
          <w:bCs/>
          <w:sz w:val="56"/>
          <w:szCs w:val="56"/>
          <w:u w:val="single"/>
          <w:lang w:val="fr-FR"/>
        </w:rPr>
        <w:t xml:space="preserve"> </w:t>
      </w:r>
      <w:r w:rsidR="000944F7" w:rsidRPr="00933905">
        <w:rPr>
          <w:b/>
          <w:bCs/>
          <w:sz w:val="56"/>
          <w:szCs w:val="56"/>
          <w:u w:val="single"/>
          <w:lang w:val="fr-FR"/>
        </w:rPr>
        <w:t xml:space="preserve">CRS </w:t>
      </w:r>
    </w:p>
    <w:p w14:paraId="5762579C" w14:textId="77777777" w:rsidR="00C81016" w:rsidRPr="00933905" w:rsidRDefault="00C81016" w:rsidP="00C81016">
      <w:pPr>
        <w:pStyle w:val="Heading8"/>
        <w:rPr>
          <w:i w:val="0"/>
          <w:sz w:val="44"/>
          <w:szCs w:val="44"/>
          <w:u w:val="single"/>
          <w:lang w:val="fr-FR"/>
        </w:rPr>
      </w:pPr>
      <w:r w:rsidRPr="00933905">
        <w:rPr>
          <w:i w:val="0"/>
          <w:noProof/>
          <w:sz w:val="44"/>
          <w:szCs w:val="44"/>
          <w:u w:val="single"/>
        </w:rPr>
        <mc:AlternateContent>
          <mc:Choice Requires="wps">
            <w:drawing>
              <wp:anchor distT="182880" distB="182880" distL="91440" distR="91440" simplePos="0" relativeHeight="251661312" behindDoc="0" locked="0" layoutInCell="1" allowOverlap="1" wp14:anchorId="665C48B6" wp14:editId="7D5E61E1">
                <wp:simplePos x="0" y="0"/>
                <wp:positionH relativeFrom="margin">
                  <wp:posOffset>352425</wp:posOffset>
                </wp:positionH>
                <wp:positionV relativeFrom="line">
                  <wp:posOffset>182880</wp:posOffset>
                </wp:positionV>
                <wp:extent cx="6141085" cy="53467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6141085" cy="534670"/>
                        </a:xfrm>
                        <a:prstGeom prst="rect">
                          <a:avLst/>
                        </a:prstGeom>
                        <a:solidFill>
                          <a:schemeClr val="accent1"/>
                        </a:solidFill>
                        <a:ln w="6350">
                          <a:noFill/>
                        </a:ln>
                        <a:effectLst/>
                      </wps:spPr>
                      <wps:txbx>
                        <w:txbxContent>
                          <w:p w14:paraId="55E25129" w14:textId="109D893D" w:rsidR="00FA3E64" w:rsidRPr="00B93FA7" w:rsidRDefault="00FA3E64" w:rsidP="000721C0">
                            <w:pPr>
                              <w:pStyle w:val="IntenseQuote"/>
                              <w:spacing w:before="0" w:after="0"/>
                              <w:ind w:left="0"/>
                              <w:jc w:val="center"/>
                              <w:rPr>
                                <w:rFonts w:ascii="Times New Roman" w:eastAsiaTheme="minorHAnsi" w:hAnsi="Times New Roman" w:cs="Times New Roman"/>
                                <w:i w:val="0"/>
                                <w:color w:val="FFFFFF" w:themeColor="background1"/>
                                <w:sz w:val="28"/>
                                <w:szCs w:val="28"/>
                                <w:lang w:val="fr-FR"/>
                              </w:rPr>
                            </w:pPr>
                            <w:r>
                              <w:rPr>
                                <w:rFonts w:ascii="Times New Roman" w:eastAsiaTheme="minorHAnsi" w:hAnsi="Times New Roman" w:cs="Times New Roman"/>
                                <w:i w:val="0"/>
                                <w:color w:val="FFFFFF" w:themeColor="background1"/>
                                <w:sz w:val="28"/>
                                <w:szCs w:val="28"/>
                                <w:lang w:val="fr-FR"/>
                              </w:rPr>
                              <w:t xml:space="preserve">Ce manuel des </w:t>
                            </w:r>
                            <w:r w:rsidRPr="00B93FA7">
                              <w:rPr>
                                <w:rFonts w:ascii="Times New Roman" w:eastAsiaTheme="minorHAnsi" w:hAnsi="Times New Roman" w:cs="Times New Roman"/>
                                <w:i w:val="0"/>
                                <w:color w:val="FFFFFF" w:themeColor="background1"/>
                                <w:sz w:val="28"/>
                                <w:szCs w:val="28"/>
                                <w:lang w:val="fr-FR"/>
                              </w:rPr>
                              <w:t xml:space="preserve">achats est pour  </w:t>
                            </w:r>
                            <w:r>
                              <w:rPr>
                                <w:rFonts w:ascii="Times New Roman" w:eastAsiaTheme="minorHAnsi" w:hAnsi="Times New Roman" w:cs="Times New Roman"/>
                                <w:i w:val="0"/>
                                <w:color w:val="FFFFFF" w:themeColor="background1"/>
                                <w:sz w:val="28"/>
                                <w:szCs w:val="28"/>
                                <w:lang w:val="fr-FR"/>
                              </w:rPr>
                              <w:t>le bureau de</w:t>
                            </w:r>
                            <w:r w:rsidRPr="00B93FA7">
                              <w:rPr>
                                <w:rFonts w:ascii="Times New Roman" w:eastAsiaTheme="minorHAnsi" w:hAnsi="Times New Roman" w:cs="Times New Roman"/>
                                <w:i w:val="0"/>
                                <w:color w:val="FFFFFF" w:themeColor="background1"/>
                                <w:sz w:val="28"/>
                                <w:szCs w:val="28"/>
                                <w:lang w:val="fr-FR"/>
                              </w:rPr>
                              <w:t xml:space="preserve"> Catholic Relief </w:t>
                            </w:r>
                            <w:proofErr w:type="gramStart"/>
                            <w:r w:rsidRPr="00B93FA7">
                              <w:rPr>
                                <w:rFonts w:ascii="Times New Roman" w:eastAsiaTheme="minorHAnsi" w:hAnsi="Times New Roman" w:cs="Times New Roman"/>
                                <w:i w:val="0"/>
                                <w:color w:val="FFFFFF" w:themeColor="background1"/>
                                <w:sz w:val="28"/>
                                <w:szCs w:val="28"/>
                                <w:lang w:val="fr-FR"/>
                              </w:rPr>
                              <w:t xml:space="preserve">Services </w:t>
                            </w:r>
                            <w:r>
                              <w:rPr>
                                <w:rFonts w:ascii="Times New Roman" w:eastAsiaTheme="minorHAnsi" w:hAnsi="Times New Roman" w:cs="Times New Roman"/>
                                <w:i w:val="0"/>
                                <w:color w:val="FFFFFF" w:themeColor="background1"/>
                                <w:sz w:val="28"/>
                                <w:szCs w:val="28"/>
                                <w:lang w:val="fr-FR"/>
                              </w:rPr>
                              <w:t xml:space="preserve"> </w:t>
                            </w:r>
                            <w:r w:rsidRPr="00B93FA7">
                              <w:rPr>
                                <w:rFonts w:ascii="Times New Roman" w:eastAsiaTheme="minorHAnsi" w:hAnsi="Times New Roman" w:cs="Times New Roman"/>
                                <w:i w:val="0"/>
                                <w:color w:val="FFFFFF" w:themeColor="background1"/>
                                <w:sz w:val="28"/>
                                <w:szCs w:val="28"/>
                                <w:lang w:val="fr-FR"/>
                              </w:rPr>
                              <w:t>:</w:t>
                            </w:r>
                            <w:proofErr w:type="gramEnd"/>
                          </w:p>
                          <w:p w14:paraId="665067D6" w14:textId="77777777" w:rsidR="00FA3E64" w:rsidRPr="00B93FA7" w:rsidRDefault="00FA3E64" w:rsidP="00C81016">
                            <w:pPr>
                              <w:jc w:val="center"/>
                              <w:rPr>
                                <w:rFonts w:eastAsiaTheme="minorHAnsi"/>
                                <w:b/>
                                <w:color w:val="FFFF00"/>
                                <w:sz w:val="32"/>
                                <w:szCs w:val="32"/>
                                <w:u w:val="single"/>
                                <w:lang w:val="fr-FR" w:eastAsia="ja-JP"/>
                              </w:rPr>
                            </w:pPr>
                            <w:r>
                              <w:rPr>
                                <w:rFonts w:eastAsiaTheme="minorHAnsi"/>
                                <w:b/>
                                <w:color w:val="FFFF00"/>
                                <w:sz w:val="32"/>
                                <w:szCs w:val="32"/>
                                <w:u w:val="single"/>
                                <w:lang w:val="fr-FR" w:eastAsia="ja-JP"/>
                              </w:rPr>
                              <w:t>« Insérez le nom de votre Bureau de pays CRS ici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0" o:spid="_x0000_s1026" type="#_x0000_t202" style="position:absolute;left:0;text-align:left;margin-left:27.75pt;margin-top:14.4pt;width:483.55pt;height:42.1pt;z-index:251661312;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" fillcolor="#4f81bd [3204]" stroked="f" strokeweight=".5pt">
                <v:textbox inset="0,0,0,0">
                  <w:txbxContent>
                    <w:p w14:paraId="55E25129" w14:textId="109D893D" w:rsidR="0078690D" w:rsidRPr="00B93FA7" w:rsidRDefault="0078690D" w:rsidP="000721C0">
                      <w:pPr>
                        <w:pStyle w:val="IntenseQuote"/>
                        <w:spacing w:before="0" w:after="0"/>
                        <w:ind w:left="0"/>
                        <w:jc w:val="center"/>
                        <w:rPr>
                          <w:rFonts w:ascii="Times New Roman" w:eastAsiaTheme="minorHAnsi" w:hAnsi="Times New Roman" w:cs="Times New Roman"/>
                          <w:i w:val="0"/>
                          <w:color w:val="FFFFFF" w:themeColor="background1"/>
                          <w:sz w:val="28"/>
                          <w:szCs w:val="28"/>
                          <w:lang w:val="fr-FR"/>
                        </w:rPr>
                      </w:pPr>
                      <w:r>
                        <w:rPr>
                          <w:rFonts w:ascii="Times New Roman" w:eastAsiaTheme="minorHAnsi" w:hAnsi="Times New Roman" w:cs="Times New Roman"/>
                          <w:i w:val="0"/>
                          <w:color w:val="FFFFFF" w:themeColor="background1"/>
                          <w:sz w:val="28"/>
                          <w:szCs w:val="28"/>
                          <w:lang w:val="fr-FR"/>
                        </w:rPr>
                        <w:t xml:space="preserve">Ce manuel des </w:t>
                      </w:r>
                      <w:r w:rsidRPr="00B93FA7">
                        <w:rPr>
                          <w:rFonts w:ascii="Times New Roman" w:eastAsiaTheme="minorHAnsi" w:hAnsi="Times New Roman" w:cs="Times New Roman"/>
                          <w:i w:val="0"/>
                          <w:color w:val="FFFFFF" w:themeColor="background1"/>
                          <w:sz w:val="28"/>
                          <w:szCs w:val="28"/>
                          <w:lang w:val="fr-FR"/>
                        </w:rPr>
                        <w:t xml:space="preserve">achats est pour  </w:t>
                      </w:r>
                      <w:r>
                        <w:rPr>
                          <w:rFonts w:ascii="Times New Roman" w:eastAsiaTheme="minorHAnsi" w:hAnsi="Times New Roman" w:cs="Times New Roman"/>
                          <w:i w:val="0"/>
                          <w:color w:val="FFFFFF" w:themeColor="background1"/>
                          <w:sz w:val="28"/>
                          <w:szCs w:val="28"/>
                          <w:lang w:val="fr-FR"/>
                        </w:rPr>
                        <w:t>le bureau de</w:t>
                      </w:r>
                      <w:r w:rsidRPr="00B93FA7">
                        <w:rPr>
                          <w:rFonts w:ascii="Times New Roman" w:eastAsiaTheme="minorHAnsi" w:hAnsi="Times New Roman" w:cs="Times New Roman"/>
                          <w:i w:val="0"/>
                          <w:color w:val="FFFFFF" w:themeColor="background1"/>
                          <w:sz w:val="28"/>
                          <w:szCs w:val="28"/>
                          <w:lang w:val="fr-FR"/>
                        </w:rPr>
                        <w:t xml:space="preserve"> Catholic Relief </w:t>
                      </w:r>
                      <w:proofErr w:type="gramStart"/>
                      <w:r w:rsidRPr="00B93FA7">
                        <w:rPr>
                          <w:rFonts w:ascii="Times New Roman" w:eastAsiaTheme="minorHAnsi" w:hAnsi="Times New Roman" w:cs="Times New Roman"/>
                          <w:i w:val="0"/>
                          <w:color w:val="FFFFFF" w:themeColor="background1"/>
                          <w:sz w:val="28"/>
                          <w:szCs w:val="28"/>
                          <w:lang w:val="fr-FR"/>
                        </w:rPr>
                        <w:t xml:space="preserve">Services </w:t>
                      </w:r>
                      <w:r>
                        <w:rPr>
                          <w:rFonts w:ascii="Times New Roman" w:eastAsiaTheme="minorHAnsi" w:hAnsi="Times New Roman" w:cs="Times New Roman"/>
                          <w:i w:val="0"/>
                          <w:color w:val="FFFFFF" w:themeColor="background1"/>
                          <w:sz w:val="28"/>
                          <w:szCs w:val="28"/>
                          <w:lang w:val="fr-FR"/>
                        </w:rPr>
                        <w:t xml:space="preserve"> </w:t>
                      </w:r>
                      <w:r w:rsidRPr="00B93FA7">
                        <w:rPr>
                          <w:rFonts w:ascii="Times New Roman" w:eastAsiaTheme="minorHAnsi" w:hAnsi="Times New Roman" w:cs="Times New Roman"/>
                          <w:i w:val="0"/>
                          <w:color w:val="FFFFFF" w:themeColor="background1"/>
                          <w:sz w:val="28"/>
                          <w:szCs w:val="28"/>
                          <w:lang w:val="fr-FR"/>
                        </w:rPr>
                        <w:t>:</w:t>
                      </w:r>
                      <w:proofErr w:type="gramEnd"/>
                    </w:p>
                    <w:p w14:paraId="665067D6" w14:textId="77777777" w:rsidR="0078690D" w:rsidRPr="00B93FA7" w:rsidRDefault="0078690D" w:rsidP="00C81016">
                      <w:pPr>
                        <w:jc w:val="center"/>
                        <w:rPr>
                          <w:rFonts w:eastAsiaTheme="minorHAnsi"/>
                          <w:b/>
                          <w:color w:val="FFFF00"/>
                          <w:sz w:val="32"/>
                          <w:szCs w:val="32"/>
                          <w:u w:val="single"/>
                          <w:lang w:val="fr-FR" w:eastAsia="ja-JP"/>
                        </w:rPr>
                      </w:pPr>
                      <w:r>
                        <w:rPr>
                          <w:rFonts w:eastAsiaTheme="minorHAnsi"/>
                          <w:b/>
                          <w:color w:val="FFFF00"/>
                          <w:sz w:val="32"/>
                          <w:szCs w:val="32"/>
                          <w:u w:val="single"/>
                          <w:lang w:val="fr-FR" w:eastAsia="ja-JP"/>
                        </w:rPr>
                        <w:t>« Insérez le nom de votre Bureau de pays CRS ici »</w:t>
                      </w:r>
                    </w:p>
                  </w:txbxContent>
                </v:textbox>
                <w10:wrap type="square" anchorx="margin" anchory="line"/>
              </v:shape>
            </w:pict>
          </mc:Fallback>
        </mc:AlternateContent>
      </w:r>
      <w:bookmarkStart w:id="1" w:name="_Table_of_Contents"/>
      <w:bookmarkEnd w:id="1"/>
    </w:p>
    <w:p w14:paraId="72C7E1A6" w14:textId="77777777" w:rsidR="00C81016" w:rsidRPr="00933905" w:rsidRDefault="00C81016" w:rsidP="00C81016">
      <w:pPr>
        <w:pStyle w:val="Heading8"/>
        <w:rPr>
          <w:i w:val="0"/>
          <w:sz w:val="44"/>
          <w:szCs w:val="44"/>
          <w:u w:val="single"/>
          <w:lang w:val="fr-FR"/>
        </w:rPr>
      </w:pPr>
    </w:p>
    <w:p w14:paraId="79287F4F" w14:textId="77777777" w:rsidR="00C81016" w:rsidRPr="00933905" w:rsidRDefault="00C81016" w:rsidP="00C81016">
      <w:pPr>
        <w:pStyle w:val="Heading8"/>
        <w:rPr>
          <w:sz w:val="44"/>
          <w:szCs w:val="44"/>
          <w:u w:val="double"/>
          <w:lang w:val="fr-FR"/>
        </w:rPr>
      </w:pPr>
    </w:p>
    <w:p w14:paraId="21A8EA05" w14:textId="77777777" w:rsidR="0030626A" w:rsidRPr="00933905" w:rsidRDefault="0030626A" w:rsidP="00C81016">
      <w:pPr>
        <w:pStyle w:val="Heading8"/>
        <w:rPr>
          <w:i w:val="0"/>
          <w:sz w:val="44"/>
          <w:szCs w:val="44"/>
          <w:u w:val="double"/>
          <w:lang w:val="fr-FR"/>
        </w:rPr>
      </w:pPr>
      <w:r w:rsidRPr="00933905">
        <w:rPr>
          <w:i w:val="0"/>
          <w:sz w:val="44"/>
          <w:szCs w:val="44"/>
          <w:u w:val="double"/>
          <w:lang w:val="fr-FR"/>
        </w:rPr>
        <w:t xml:space="preserve">Table </w:t>
      </w:r>
      <w:r w:rsidR="00B93FA7" w:rsidRPr="00933905">
        <w:rPr>
          <w:i w:val="0"/>
          <w:sz w:val="44"/>
          <w:szCs w:val="44"/>
          <w:u w:val="double"/>
          <w:lang w:val="fr-FR"/>
        </w:rPr>
        <w:t>des matières</w:t>
      </w:r>
    </w:p>
    <w:p w14:paraId="68268014" w14:textId="77777777" w:rsidR="0086446D" w:rsidRPr="00933905" w:rsidRDefault="0086446D" w:rsidP="0086446D">
      <w:pPr>
        <w:rPr>
          <w:lang w:val="fr-FR"/>
        </w:rPr>
      </w:pPr>
    </w:p>
    <w:p w14:paraId="280C7D4C" w14:textId="4F17D322" w:rsidR="0030626A" w:rsidRPr="00933905" w:rsidRDefault="00606BE3" w:rsidP="00606BE3">
      <w:pPr>
        <w:pStyle w:val="Heading2"/>
        <w:spacing w:line="276" w:lineRule="auto"/>
        <w:rPr>
          <w:iCs/>
          <w:sz w:val="36"/>
          <w:u w:val="none"/>
          <w:lang w:val="fr-FR"/>
        </w:rPr>
      </w:pPr>
      <w:bookmarkStart w:id="2" w:name="_Introduction_1"/>
      <w:bookmarkEnd w:id="2"/>
      <w:r w:rsidRPr="00933905">
        <w:rPr>
          <w:iCs/>
          <w:sz w:val="36"/>
          <w:lang w:val="fr-FR"/>
        </w:rPr>
        <w:t>Introduction</w:t>
      </w:r>
      <w:r w:rsidRPr="00933905">
        <w:rPr>
          <w:iCs/>
          <w:sz w:val="36"/>
          <w:u w:val="none"/>
          <w:lang w:val="fr-FR"/>
        </w:rPr>
        <w:t xml:space="preserve"> </w:t>
      </w:r>
      <w:r w:rsidR="003571A0" w:rsidRPr="00933905">
        <w:rPr>
          <w:iCs/>
          <w:sz w:val="36"/>
          <w:u w:val="none"/>
          <w:lang w:val="fr-FR"/>
        </w:rPr>
        <w:t xml:space="preserve">- </w:t>
      </w:r>
      <w:r w:rsidR="00933905">
        <w:rPr>
          <w:iCs/>
          <w:szCs w:val="28"/>
          <w:u w:val="none"/>
          <w:lang w:val="fr-FR"/>
        </w:rPr>
        <w:t>I</w:t>
      </w:r>
      <w:r w:rsidR="003571A0" w:rsidRPr="00933905">
        <w:rPr>
          <w:iCs/>
          <w:szCs w:val="28"/>
          <w:u w:val="none"/>
          <w:lang w:val="fr-FR"/>
        </w:rPr>
        <w:t>nstructions</w:t>
      </w:r>
    </w:p>
    <w:p w14:paraId="0E2FC5B0" w14:textId="77777777" w:rsidR="008D6165" w:rsidRPr="00933905" w:rsidRDefault="008D6165" w:rsidP="00081597">
      <w:pPr>
        <w:pStyle w:val="Heading2"/>
        <w:numPr>
          <w:ilvl w:val="1"/>
          <w:numId w:val="1"/>
        </w:numPr>
        <w:spacing w:line="276" w:lineRule="auto"/>
        <w:rPr>
          <w:b w:val="0"/>
          <w:bCs w:val="0"/>
          <w:color w:val="0000FF"/>
          <w:lang w:val="fr-FR"/>
        </w:rPr>
      </w:pPr>
      <w:bookmarkStart w:id="3" w:name="_CRS_Agency_Procurement"/>
      <w:bookmarkEnd w:id="3"/>
      <w:r w:rsidRPr="00933905">
        <w:rPr>
          <w:lang w:val="fr-FR"/>
        </w:rPr>
        <w:t xml:space="preserve">Objectifs du Manuel des achats  </w:t>
      </w:r>
    </w:p>
    <w:p w14:paraId="28733406" w14:textId="77777777" w:rsidR="008D6165" w:rsidRPr="00933905" w:rsidRDefault="008D6165" w:rsidP="00081597">
      <w:pPr>
        <w:pStyle w:val="ListParagraph"/>
        <w:numPr>
          <w:ilvl w:val="1"/>
          <w:numId w:val="1"/>
        </w:numPr>
        <w:spacing w:line="276" w:lineRule="auto"/>
        <w:rPr>
          <w:b/>
          <w:bCs/>
          <w:sz w:val="28"/>
          <w:u w:val="single"/>
          <w:lang w:val="fr-FR"/>
        </w:rPr>
      </w:pPr>
      <w:r w:rsidRPr="00933905">
        <w:rPr>
          <w:b/>
          <w:bCs/>
          <w:sz w:val="28"/>
          <w:u w:val="single"/>
          <w:lang w:val="fr-FR"/>
        </w:rPr>
        <w:t xml:space="preserve">Éthique/ Code de conduite pour les achats  </w:t>
      </w:r>
    </w:p>
    <w:p w14:paraId="049958F9" w14:textId="61F746A5" w:rsidR="00792509" w:rsidRPr="00933905" w:rsidRDefault="008D6165" w:rsidP="008D6165">
      <w:pPr>
        <w:pStyle w:val="ListParagraph"/>
        <w:numPr>
          <w:ilvl w:val="1"/>
          <w:numId w:val="1"/>
        </w:numPr>
        <w:spacing w:line="276" w:lineRule="auto"/>
        <w:rPr>
          <w:sz w:val="28"/>
          <w:szCs w:val="28"/>
          <w:lang w:val="fr-FR"/>
        </w:rPr>
      </w:pPr>
      <w:r w:rsidRPr="00933905">
        <w:rPr>
          <w:b/>
          <w:sz w:val="28"/>
          <w:szCs w:val="28"/>
          <w:u w:val="single"/>
          <w:lang w:val="fr-FR"/>
        </w:rPr>
        <w:t xml:space="preserve">Vérification de l’éligibilité des fournisseurs – </w:t>
      </w:r>
      <w:proofErr w:type="spellStart"/>
      <w:r w:rsidRPr="00933905">
        <w:rPr>
          <w:b/>
          <w:i/>
          <w:sz w:val="28"/>
          <w:szCs w:val="28"/>
          <w:u w:val="single"/>
          <w:lang w:val="fr-FR"/>
        </w:rPr>
        <w:t>Patriot</w:t>
      </w:r>
      <w:proofErr w:type="spellEnd"/>
      <w:r w:rsidRPr="00933905">
        <w:rPr>
          <w:b/>
          <w:i/>
          <w:sz w:val="28"/>
          <w:szCs w:val="28"/>
          <w:u w:val="single"/>
          <w:lang w:val="fr-FR"/>
        </w:rPr>
        <w:t xml:space="preserve"> </w:t>
      </w:r>
      <w:proofErr w:type="spellStart"/>
      <w:r w:rsidRPr="00933905">
        <w:rPr>
          <w:b/>
          <w:i/>
          <w:sz w:val="28"/>
          <w:szCs w:val="28"/>
          <w:u w:val="single"/>
          <w:lang w:val="fr-FR"/>
        </w:rPr>
        <w:t>Act</w:t>
      </w:r>
      <w:proofErr w:type="spellEnd"/>
      <w:r w:rsidRPr="00933905">
        <w:rPr>
          <w:b/>
          <w:sz w:val="28"/>
          <w:szCs w:val="28"/>
          <w:u w:val="single"/>
          <w:lang w:val="fr-FR"/>
        </w:rPr>
        <w:t xml:space="preserve"> des États-Unis </w:t>
      </w:r>
    </w:p>
    <w:p w14:paraId="7D14A3E2" w14:textId="77777777" w:rsidR="008D6165" w:rsidRPr="00933905" w:rsidRDefault="008D6165" w:rsidP="00606BE3">
      <w:pPr>
        <w:pStyle w:val="Heading2"/>
        <w:tabs>
          <w:tab w:val="clear" w:pos="1350"/>
          <w:tab w:val="num" w:pos="1260"/>
        </w:tabs>
        <w:spacing w:line="276" w:lineRule="auto"/>
        <w:ind w:left="1260"/>
        <w:rPr>
          <w:iCs/>
          <w:sz w:val="36"/>
          <w:lang w:val="fr-FR"/>
        </w:rPr>
      </w:pPr>
      <w:bookmarkStart w:id="4" w:name="_Global_Procurement_-"/>
      <w:bookmarkEnd w:id="4"/>
      <w:r w:rsidRPr="00933905">
        <w:rPr>
          <w:iCs/>
          <w:sz w:val="36"/>
          <w:lang w:val="fr-FR"/>
        </w:rPr>
        <w:t>Achats – Meilleures pratiques</w:t>
      </w:r>
    </w:p>
    <w:p w14:paraId="27DF13E8" w14:textId="77777777" w:rsidR="008D6165" w:rsidRPr="00933905" w:rsidRDefault="008D6165" w:rsidP="008D6165">
      <w:pPr>
        <w:numPr>
          <w:ilvl w:val="0"/>
          <w:numId w:val="5"/>
        </w:numPr>
        <w:spacing w:line="276" w:lineRule="auto"/>
        <w:rPr>
          <w:sz w:val="28"/>
          <w:lang w:val="fr-FR"/>
        </w:rPr>
      </w:pPr>
      <w:r w:rsidRPr="00933905">
        <w:rPr>
          <w:b/>
          <w:bCs/>
          <w:sz w:val="28"/>
          <w:u w:val="single"/>
          <w:lang w:val="fr-FR"/>
        </w:rPr>
        <w:t>Fonctions pour les achats</w:t>
      </w:r>
    </w:p>
    <w:p w14:paraId="2E166FA8" w14:textId="09BFE029" w:rsidR="008D6165" w:rsidRPr="00933905" w:rsidRDefault="008D6165" w:rsidP="008D6165">
      <w:pPr>
        <w:pStyle w:val="ListParagraph"/>
        <w:numPr>
          <w:ilvl w:val="0"/>
          <w:numId w:val="5"/>
        </w:numPr>
        <w:spacing w:line="276" w:lineRule="auto"/>
        <w:rPr>
          <w:b/>
          <w:bCs/>
          <w:sz w:val="28"/>
          <w:u w:val="single"/>
          <w:lang w:val="fr-FR"/>
        </w:rPr>
      </w:pPr>
      <w:r w:rsidRPr="00933905">
        <w:rPr>
          <w:b/>
          <w:bCs/>
          <w:sz w:val="28"/>
          <w:u w:val="single"/>
          <w:lang w:val="fr-FR"/>
        </w:rPr>
        <w:t>Meilleures pratiques pour les achats</w:t>
      </w:r>
    </w:p>
    <w:p w14:paraId="32886D0A" w14:textId="07DCAA1A" w:rsidR="00741EAA" w:rsidRPr="00933905" w:rsidRDefault="00741EAA" w:rsidP="00373A50">
      <w:pPr>
        <w:numPr>
          <w:ilvl w:val="2"/>
          <w:numId w:val="5"/>
        </w:numPr>
        <w:spacing w:line="276" w:lineRule="auto"/>
        <w:rPr>
          <w:sz w:val="28"/>
          <w:lang w:val="fr-FR"/>
        </w:rPr>
      </w:pPr>
      <w:r w:rsidRPr="00933905">
        <w:rPr>
          <w:rStyle w:val="Hyperlink"/>
          <w:color w:val="auto"/>
          <w:sz w:val="28"/>
          <w:u w:val="none"/>
          <w:lang w:val="fr-FR"/>
        </w:rPr>
        <w:t xml:space="preserve">  </w:t>
      </w:r>
      <w:r w:rsidR="001A7CAD" w:rsidRPr="00933905">
        <w:rPr>
          <w:b/>
          <w:bCs/>
          <w:u w:val="single"/>
          <w:lang w:val="fr-FR"/>
        </w:rPr>
        <w:t>Séparation des fonctions</w:t>
      </w:r>
      <w:r w:rsidR="008D6165" w:rsidRPr="00933905">
        <w:rPr>
          <w:b/>
          <w:bCs/>
          <w:u w:val="single"/>
          <w:lang w:val="fr-FR"/>
        </w:rPr>
        <w:t> </w:t>
      </w:r>
    </w:p>
    <w:p w14:paraId="57384291" w14:textId="600B913F" w:rsidR="008D6165" w:rsidRPr="00933905" w:rsidRDefault="001A7CAD" w:rsidP="008D6165">
      <w:pPr>
        <w:numPr>
          <w:ilvl w:val="3"/>
          <w:numId w:val="5"/>
        </w:numPr>
        <w:spacing w:line="276" w:lineRule="auto"/>
        <w:rPr>
          <w:rStyle w:val="Hyperlink"/>
          <w:color w:val="auto"/>
          <w:u w:val="none"/>
          <w:lang w:val="fr-FR"/>
        </w:rPr>
      </w:pPr>
      <w:r w:rsidRPr="00933905">
        <w:rPr>
          <w:rStyle w:val="Hyperlink"/>
          <w:b/>
          <w:color w:val="auto"/>
          <w:lang w:val="fr-FR"/>
        </w:rPr>
        <w:t>Séparation des fonctions</w:t>
      </w:r>
      <w:r w:rsidR="008D6165" w:rsidRPr="00933905">
        <w:rPr>
          <w:rStyle w:val="Hyperlink"/>
          <w:b/>
          <w:color w:val="auto"/>
          <w:lang w:val="fr-FR"/>
        </w:rPr>
        <w:t xml:space="preserve"> pour les petits bureau</w:t>
      </w:r>
      <w:r w:rsidR="00933905">
        <w:rPr>
          <w:rStyle w:val="Hyperlink"/>
          <w:b/>
          <w:color w:val="auto"/>
          <w:lang w:val="fr-FR"/>
        </w:rPr>
        <w:t>x</w:t>
      </w:r>
    </w:p>
    <w:p w14:paraId="4713D54C" w14:textId="53D36D76" w:rsidR="00FB58B6" w:rsidRPr="00933905" w:rsidRDefault="008D6165" w:rsidP="008D6165">
      <w:pPr>
        <w:pStyle w:val="ListParagraph"/>
        <w:numPr>
          <w:ilvl w:val="0"/>
          <w:numId w:val="5"/>
        </w:numPr>
        <w:spacing w:line="360" w:lineRule="auto"/>
        <w:rPr>
          <w:b/>
          <w:color w:val="0000FF"/>
          <w:sz w:val="28"/>
          <w:szCs w:val="28"/>
          <w:u w:val="single"/>
          <w:lang w:val="fr-FR"/>
        </w:rPr>
      </w:pPr>
      <w:r w:rsidRPr="00933905">
        <w:rPr>
          <w:b/>
          <w:sz w:val="28"/>
          <w:szCs w:val="28"/>
          <w:u w:val="single"/>
          <w:lang w:val="fr-FR"/>
        </w:rPr>
        <w:t>Contrats d’achats POL-PUR-POS-001</w:t>
      </w:r>
    </w:p>
    <w:p w14:paraId="13DD36A9" w14:textId="2886A206" w:rsidR="00A56A82" w:rsidRPr="00933905" w:rsidRDefault="00A56A82" w:rsidP="008D6165">
      <w:pPr>
        <w:pStyle w:val="ListParagraph"/>
        <w:numPr>
          <w:ilvl w:val="0"/>
          <w:numId w:val="5"/>
        </w:numPr>
        <w:spacing w:line="360" w:lineRule="auto"/>
        <w:rPr>
          <w:b/>
          <w:sz w:val="28"/>
          <w:szCs w:val="28"/>
          <w:u w:val="single"/>
          <w:lang w:val="fr-FR"/>
        </w:rPr>
      </w:pPr>
      <w:r w:rsidRPr="00933905">
        <w:rPr>
          <w:b/>
          <w:sz w:val="28"/>
          <w:szCs w:val="28"/>
          <w:u w:val="single"/>
          <w:lang w:val="fr-FR"/>
        </w:rPr>
        <w:t>Achats avec un seul fournisseur </w:t>
      </w:r>
    </w:p>
    <w:p w14:paraId="3C08D99F" w14:textId="77777777" w:rsidR="00A56A82" w:rsidRPr="00933905" w:rsidRDefault="00A56A82" w:rsidP="00373A50">
      <w:pPr>
        <w:numPr>
          <w:ilvl w:val="2"/>
          <w:numId w:val="5"/>
        </w:numPr>
        <w:spacing w:line="276" w:lineRule="auto"/>
        <w:rPr>
          <w:sz w:val="28"/>
          <w:u w:val="single"/>
          <w:lang w:val="fr-FR"/>
        </w:rPr>
      </w:pPr>
      <w:r w:rsidRPr="00933905">
        <w:rPr>
          <w:b/>
          <w:u w:val="single"/>
          <w:lang w:val="fr-FR"/>
        </w:rPr>
        <w:t>Formulaire de justification de contrat avec un seul fournisseur </w:t>
      </w:r>
    </w:p>
    <w:p w14:paraId="4D5F7084" w14:textId="616C44C1" w:rsidR="00A56A82" w:rsidRPr="00933905" w:rsidRDefault="00A56A82" w:rsidP="00373A50">
      <w:pPr>
        <w:numPr>
          <w:ilvl w:val="2"/>
          <w:numId w:val="5"/>
        </w:numPr>
        <w:spacing w:line="276" w:lineRule="auto"/>
        <w:rPr>
          <w:rStyle w:val="Hyperlink"/>
          <w:color w:val="auto"/>
          <w:sz w:val="28"/>
          <w:u w:val="none"/>
          <w:lang w:val="fr-FR"/>
        </w:rPr>
      </w:pPr>
      <w:r w:rsidRPr="00933905">
        <w:rPr>
          <w:rStyle w:val="Hyperlink"/>
          <w:b/>
          <w:bCs/>
          <w:color w:val="auto"/>
          <w:lang w:val="fr-FR"/>
        </w:rPr>
        <w:t>Utilisation d’un fournisseur exclusif</w:t>
      </w:r>
    </w:p>
    <w:p w14:paraId="119680EC" w14:textId="64396039" w:rsidR="00A56A82" w:rsidRPr="00933905" w:rsidRDefault="00A56A82" w:rsidP="00373A50">
      <w:pPr>
        <w:numPr>
          <w:ilvl w:val="2"/>
          <w:numId w:val="5"/>
        </w:numPr>
        <w:spacing w:line="276" w:lineRule="auto"/>
        <w:rPr>
          <w:rStyle w:val="Hyperlink"/>
          <w:color w:val="auto"/>
          <w:sz w:val="28"/>
          <w:u w:val="none"/>
          <w:lang w:val="fr-FR"/>
        </w:rPr>
      </w:pPr>
      <w:r w:rsidRPr="00933905">
        <w:rPr>
          <w:rStyle w:val="Hyperlink"/>
          <w:b/>
          <w:bCs/>
          <w:color w:val="auto"/>
          <w:lang w:val="fr-FR"/>
        </w:rPr>
        <w:t>Accords avec un fournisseur préférentiel </w:t>
      </w:r>
    </w:p>
    <w:p w14:paraId="23C7A9CC" w14:textId="6FAB099E" w:rsidR="00B47C57" w:rsidRPr="00933905" w:rsidRDefault="00A56A82" w:rsidP="00A56A82">
      <w:pPr>
        <w:numPr>
          <w:ilvl w:val="2"/>
          <w:numId w:val="5"/>
        </w:numPr>
        <w:spacing w:line="276" w:lineRule="auto"/>
        <w:rPr>
          <w:sz w:val="28"/>
          <w:lang w:val="fr-FR"/>
        </w:rPr>
      </w:pPr>
      <w:r w:rsidRPr="00933905">
        <w:rPr>
          <w:b/>
          <w:bCs/>
          <w:u w:val="single"/>
          <w:lang w:val="fr-FR"/>
        </w:rPr>
        <w:t>Négociations après un appel d’offres </w:t>
      </w:r>
    </w:p>
    <w:p w14:paraId="58C58BB7" w14:textId="06370DFC" w:rsidR="00A56A82" w:rsidRPr="00933905" w:rsidRDefault="00A56A82" w:rsidP="00A56A82">
      <w:pPr>
        <w:pStyle w:val="ListParagraph"/>
        <w:numPr>
          <w:ilvl w:val="0"/>
          <w:numId w:val="5"/>
        </w:numPr>
        <w:spacing w:line="360" w:lineRule="auto"/>
        <w:rPr>
          <w:b/>
          <w:sz w:val="28"/>
          <w:szCs w:val="28"/>
          <w:u w:val="single"/>
          <w:lang w:val="fr-FR"/>
        </w:rPr>
      </w:pPr>
      <w:r w:rsidRPr="00933905">
        <w:rPr>
          <w:b/>
          <w:sz w:val="28"/>
          <w:szCs w:val="28"/>
          <w:u w:val="single"/>
          <w:lang w:val="fr-FR"/>
        </w:rPr>
        <w:t>Achats restreints et interdits</w:t>
      </w:r>
    </w:p>
    <w:p w14:paraId="145E718E" w14:textId="714676CA" w:rsidR="00A56A82" w:rsidRPr="00933905" w:rsidRDefault="00A56A82" w:rsidP="00A56A82">
      <w:pPr>
        <w:pStyle w:val="ListParagraph"/>
        <w:numPr>
          <w:ilvl w:val="0"/>
          <w:numId w:val="5"/>
        </w:numPr>
        <w:spacing w:line="276" w:lineRule="auto"/>
        <w:rPr>
          <w:sz w:val="28"/>
          <w:lang w:val="fr-FR"/>
        </w:rPr>
      </w:pPr>
      <w:r w:rsidRPr="00933905">
        <w:rPr>
          <w:b/>
          <w:sz w:val="28"/>
          <w:szCs w:val="28"/>
          <w:u w:val="single"/>
          <w:lang w:val="fr-FR"/>
        </w:rPr>
        <w:t>Achats d’urgence</w:t>
      </w:r>
    </w:p>
    <w:p w14:paraId="3C49AB89" w14:textId="7029FAC0" w:rsidR="00A56A82" w:rsidRPr="00933905" w:rsidRDefault="00A56A82" w:rsidP="00A56A82">
      <w:pPr>
        <w:numPr>
          <w:ilvl w:val="2"/>
          <w:numId w:val="5"/>
        </w:numPr>
        <w:spacing w:line="276" w:lineRule="auto"/>
        <w:rPr>
          <w:b/>
          <w:bCs/>
          <w:u w:val="single"/>
          <w:lang w:val="fr-FR"/>
        </w:rPr>
      </w:pPr>
      <w:r w:rsidRPr="00933905">
        <w:rPr>
          <w:b/>
          <w:bCs/>
          <w:u w:val="single"/>
          <w:lang w:val="fr-FR"/>
        </w:rPr>
        <w:t>Formulaire de dispense d’urgence</w:t>
      </w:r>
    </w:p>
    <w:p w14:paraId="158580E1" w14:textId="3DADE538" w:rsidR="00A56A82" w:rsidRPr="00933905" w:rsidRDefault="00A56A82" w:rsidP="00373A50">
      <w:pPr>
        <w:numPr>
          <w:ilvl w:val="0"/>
          <w:numId w:val="5"/>
        </w:numPr>
        <w:spacing w:line="276" w:lineRule="auto"/>
        <w:rPr>
          <w:sz w:val="28"/>
          <w:lang w:val="fr-FR"/>
        </w:rPr>
      </w:pPr>
      <w:r w:rsidRPr="00933905">
        <w:rPr>
          <w:b/>
          <w:sz w:val="28"/>
          <w:szCs w:val="28"/>
          <w:u w:val="single"/>
          <w:lang w:val="fr-FR"/>
        </w:rPr>
        <w:t>Services</w:t>
      </w:r>
      <w:r w:rsidRPr="00933905">
        <w:rPr>
          <w:sz w:val="28"/>
          <w:lang w:val="fr-FR"/>
        </w:rPr>
        <w:t xml:space="preserve"> </w:t>
      </w:r>
    </w:p>
    <w:p w14:paraId="54D1BB74" w14:textId="1202A443" w:rsidR="00A56A82" w:rsidRPr="00933905" w:rsidRDefault="00A56A82" w:rsidP="00373A50">
      <w:pPr>
        <w:numPr>
          <w:ilvl w:val="0"/>
          <w:numId w:val="5"/>
        </w:numPr>
        <w:spacing w:line="276" w:lineRule="auto"/>
        <w:rPr>
          <w:b/>
          <w:sz w:val="28"/>
          <w:szCs w:val="28"/>
          <w:u w:val="single"/>
          <w:lang w:val="fr-FR"/>
        </w:rPr>
      </w:pPr>
      <w:r w:rsidRPr="00933905">
        <w:rPr>
          <w:b/>
          <w:sz w:val="28"/>
          <w:szCs w:val="28"/>
          <w:u w:val="single"/>
          <w:lang w:val="fr-FR"/>
        </w:rPr>
        <w:t>Dépenses d’immobilisations</w:t>
      </w:r>
    </w:p>
    <w:p w14:paraId="733DF538" w14:textId="5A515BEF" w:rsidR="00A56A82" w:rsidRPr="00933905" w:rsidRDefault="00A56A82" w:rsidP="00A56A82">
      <w:pPr>
        <w:pStyle w:val="ListParagraph"/>
        <w:numPr>
          <w:ilvl w:val="0"/>
          <w:numId w:val="5"/>
        </w:numPr>
        <w:spacing w:line="360" w:lineRule="auto"/>
        <w:rPr>
          <w:b/>
          <w:bCs/>
          <w:sz w:val="28"/>
          <w:u w:val="single"/>
          <w:lang w:val="fr-FR"/>
        </w:rPr>
      </w:pPr>
      <w:r w:rsidRPr="00933905">
        <w:rPr>
          <w:b/>
          <w:bCs/>
          <w:sz w:val="28"/>
          <w:u w:val="single"/>
          <w:lang w:val="fr-FR"/>
        </w:rPr>
        <w:t xml:space="preserve">Pays </w:t>
      </w:r>
      <w:r w:rsidR="007C05BE">
        <w:rPr>
          <w:b/>
          <w:bCs/>
          <w:sz w:val="28"/>
          <w:u w:val="single"/>
          <w:lang w:val="fr-FR"/>
        </w:rPr>
        <w:t>frappés de sanctions</w:t>
      </w:r>
      <w:r w:rsidRPr="00933905">
        <w:rPr>
          <w:b/>
          <w:bCs/>
          <w:sz w:val="28"/>
          <w:u w:val="single"/>
          <w:lang w:val="fr-FR"/>
        </w:rPr>
        <w:t xml:space="preserve"> et articles militaires</w:t>
      </w:r>
    </w:p>
    <w:p w14:paraId="1E9FF080" w14:textId="77777777" w:rsidR="00A56A82" w:rsidRPr="00933905" w:rsidRDefault="00A56A82" w:rsidP="00A56A82">
      <w:pPr>
        <w:spacing w:line="276" w:lineRule="auto"/>
        <w:ind w:left="1530"/>
        <w:rPr>
          <w:b/>
          <w:sz w:val="28"/>
          <w:szCs w:val="28"/>
          <w:u w:val="single"/>
          <w:lang w:val="fr-FR"/>
        </w:rPr>
      </w:pPr>
    </w:p>
    <w:p w14:paraId="6BC742B2" w14:textId="5F5E3695" w:rsidR="001E1233" w:rsidRPr="00933905" w:rsidRDefault="00D3586D" w:rsidP="00081597">
      <w:pPr>
        <w:spacing w:line="276" w:lineRule="auto"/>
        <w:rPr>
          <w:lang w:val="fr-FR"/>
        </w:rPr>
      </w:pPr>
      <w:r w:rsidRPr="00933905">
        <w:rPr>
          <w:lang w:val="fr-FR"/>
        </w:rPr>
        <w:lastRenderedPageBreak/>
        <w:tab/>
      </w:r>
      <w:r w:rsidRPr="00933905">
        <w:rPr>
          <w:lang w:val="fr-FR"/>
        </w:rPr>
        <w:tab/>
      </w:r>
    </w:p>
    <w:p w14:paraId="56569E19" w14:textId="30F1783C" w:rsidR="008A416D" w:rsidRPr="00933905" w:rsidRDefault="00606BE3" w:rsidP="00606BE3">
      <w:pPr>
        <w:pStyle w:val="Heading2"/>
        <w:tabs>
          <w:tab w:val="clear" w:pos="1350"/>
          <w:tab w:val="num" w:pos="1260"/>
        </w:tabs>
        <w:spacing w:line="276" w:lineRule="auto"/>
        <w:ind w:left="1260"/>
        <w:rPr>
          <w:sz w:val="36"/>
          <w:szCs w:val="36"/>
          <w:lang w:val="fr-FR"/>
        </w:rPr>
      </w:pPr>
      <w:r w:rsidRPr="00933905">
        <w:rPr>
          <w:sz w:val="36"/>
          <w:szCs w:val="36"/>
          <w:lang w:val="fr-FR"/>
        </w:rPr>
        <w:t>Achats des bureaux de pays/ régions</w:t>
      </w:r>
    </w:p>
    <w:p w14:paraId="53FC139A" w14:textId="77777777" w:rsidR="00595119" w:rsidRPr="00933905" w:rsidRDefault="00595119" w:rsidP="00081597">
      <w:pPr>
        <w:spacing w:line="276" w:lineRule="auto"/>
        <w:rPr>
          <w:lang w:val="fr-FR"/>
        </w:rPr>
      </w:pPr>
    </w:p>
    <w:p w14:paraId="3C5542C6" w14:textId="0C724DDA" w:rsidR="00606BE3" w:rsidRPr="00933905" w:rsidRDefault="00606BE3" w:rsidP="00606BE3">
      <w:pPr>
        <w:pStyle w:val="Heading2"/>
        <w:numPr>
          <w:ilvl w:val="0"/>
          <w:numId w:val="22"/>
        </w:numPr>
        <w:spacing w:line="276" w:lineRule="auto"/>
        <w:rPr>
          <w:lang w:val="fr-FR"/>
        </w:rPr>
      </w:pPr>
      <w:r w:rsidRPr="00933905">
        <w:rPr>
          <w:b w:val="0"/>
          <w:bCs w:val="0"/>
          <w:u w:val="none"/>
          <w:lang w:val="fr-FR"/>
        </w:rPr>
        <w:t>Cartographie du processus commercial – Flux des achats – Bureaux de pays/Régions</w:t>
      </w:r>
    </w:p>
    <w:p w14:paraId="03E219FF" w14:textId="57141C1B" w:rsidR="00595119" w:rsidRPr="00933905" w:rsidRDefault="00595119" w:rsidP="00081597">
      <w:pPr>
        <w:pStyle w:val="ListParagraph"/>
        <w:spacing w:line="276" w:lineRule="auto"/>
        <w:ind w:left="1620"/>
        <w:rPr>
          <w:lang w:val="fr-FR"/>
        </w:rPr>
      </w:pPr>
    </w:p>
    <w:p w14:paraId="0D32C1CA" w14:textId="31464FB2" w:rsidR="00606BE3" w:rsidRPr="00933905" w:rsidRDefault="00606BE3" w:rsidP="00081597">
      <w:pPr>
        <w:keepNext/>
        <w:numPr>
          <w:ilvl w:val="3"/>
          <w:numId w:val="1"/>
        </w:numPr>
        <w:tabs>
          <w:tab w:val="clear" w:pos="2610"/>
          <w:tab w:val="num" w:pos="2880"/>
        </w:tabs>
        <w:spacing w:line="276" w:lineRule="auto"/>
        <w:ind w:left="2880"/>
        <w:outlineLvl w:val="1"/>
        <w:rPr>
          <w:sz w:val="28"/>
          <w:u w:val="single"/>
          <w:lang w:val="fr-FR"/>
        </w:rPr>
      </w:pPr>
      <w:r w:rsidRPr="00933905">
        <w:rPr>
          <w:sz w:val="28"/>
          <w:u w:val="single"/>
          <w:lang w:val="fr-FR"/>
        </w:rPr>
        <w:t>Demandes locales</w:t>
      </w:r>
    </w:p>
    <w:p w14:paraId="6F412571" w14:textId="716C2C03" w:rsidR="00606BE3" w:rsidRPr="00933905" w:rsidRDefault="00606BE3" w:rsidP="00081597">
      <w:pPr>
        <w:keepNext/>
        <w:numPr>
          <w:ilvl w:val="3"/>
          <w:numId w:val="1"/>
        </w:numPr>
        <w:tabs>
          <w:tab w:val="clear" w:pos="2610"/>
          <w:tab w:val="num" w:pos="2880"/>
        </w:tabs>
        <w:spacing w:line="276" w:lineRule="auto"/>
        <w:ind w:left="2880"/>
        <w:outlineLvl w:val="1"/>
        <w:rPr>
          <w:sz w:val="28"/>
          <w:u w:val="single"/>
          <w:lang w:val="fr-FR"/>
        </w:rPr>
      </w:pPr>
      <w:r w:rsidRPr="00933905">
        <w:rPr>
          <w:sz w:val="28"/>
          <w:u w:val="single"/>
          <w:lang w:val="fr-FR"/>
        </w:rPr>
        <w:t>Approbation des demandes locales et seuils en dollars </w:t>
      </w:r>
    </w:p>
    <w:p w14:paraId="5DE172D0" w14:textId="5CCD08C7" w:rsidR="00606BE3" w:rsidRPr="00933905" w:rsidRDefault="00606BE3" w:rsidP="00081597">
      <w:pPr>
        <w:keepNext/>
        <w:numPr>
          <w:ilvl w:val="3"/>
          <w:numId w:val="1"/>
        </w:numPr>
        <w:tabs>
          <w:tab w:val="clear" w:pos="2610"/>
          <w:tab w:val="num" w:pos="2880"/>
        </w:tabs>
        <w:spacing w:line="276" w:lineRule="auto"/>
        <w:ind w:left="2880"/>
        <w:outlineLvl w:val="1"/>
        <w:rPr>
          <w:sz w:val="28"/>
          <w:u w:val="single"/>
          <w:lang w:val="fr-FR"/>
        </w:rPr>
      </w:pPr>
      <w:r w:rsidRPr="00933905">
        <w:rPr>
          <w:sz w:val="28"/>
          <w:u w:val="single"/>
          <w:lang w:val="fr-FR"/>
        </w:rPr>
        <w:t>Procédures locales d’appel d’offres/ de devis</w:t>
      </w:r>
    </w:p>
    <w:p w14:paraId="40D6AF1B" w14:textId="116F7943" w:rsidR="00606BE3" w:rsidRPr="00933905" w:rsidRDefault="00606BE3" w:rsidP="00081597">
      <w:pPr>
        <w:keepNext/>
        <w:numPr>
          <w:ilvl w:val="3"/>
          <w:numId w:val="1"/>
        </w:numPr>
        <w:tabs>
          <w:tab w:val="clear" w:pos="2610"/>
          <w:tab w:val="num" w:pos="2880"/>
        </w:tabs>
        <w:spacing w:line="276" w:lineRule="auto"/>
        <w:ind w:left="2880"/>
        <w:outlineLvl w:val="1"/>
        <w:rPr>
          <w:sz w:val="28"/>
          <w:u w:val="single"/>
          <w:lang w:val="fr-FR"/>
        </w:rPr>
      </w:pPr>
      <w:r w:rsidRPr="00933905">
        <w:rPr>
          <w:sz w:val="28"/>
          <w:u w:val="single"/>
          <w:lang w:val="fr-FR"/>
        </w:rPr>
        <w:t>Sélection locale du fournisseur</w:t>
      </w:r>
    </w:p>
    <w:p w14:paraId="6FE874A2" w14:textId="3F946EFD" w:rsidR="005D2793" w:rsidRPr="00933905" w:rsidRDefault="005D2793" w:rsidP="00081597">
      <w:pPr>
        <w:keepNext/>
        <w:numPr>
          <w:ilvl w:val="3"/>
          <w:numId w:val="1"/>
        </w:numPr>
        <w:tabs>
          <w:tab w:val="clear" w:pos="2610"/>
          <w:tab w:val="num" w:pos="2880"/>
        </w:tabs>
        <w:spacing w:line="276" w:lineRule="auto"/>
        <w:ind w:left="2880"/>
        <w:outlineLvl w:val="1"/>
        <w:rPr>
          <w:sz w:val="28"/>
          <w:u w:val="single"/>
          <w:lang w:val="fr-FR"/>
        </w:rPr>
      </w:pPr>
      <w:r w:rsidRPr="00933905">
        <w:rPr>
          <w:sz w:val="28"/>
          <w:u w:val="single"/>
          <w:lang w:val="fr-FR"/>
        </w:rPr>
        <w:t>Attribution locale de bons de commande ou contrats </w:t>
      </w:r>
    </w:p>
    <w:p w14:paraId="3C72B002" w14:textId="120821FE" w:rsidR="005D2793" w:rsidRPr="00933905" w:rsidRDefault="005D2793" w:rsidP="00081597">
      <w:pPr>
        <w:keepNext/>
        <w:numPr>
          <w:ilvl w:val="3"/>
          <w:numId w:val="1"/>
        </w:numPr>
        <w:tabs>
          <w:tab w:val="clear" w:pos="2610"/>
          <w:tab w:val="num" w:pos="2880"/>
        </w:tabs>
        <w:spacing w:line="276" w:lineRule="auto"/>
        <w:ind w:left="2880"/>
        <w:outlineLvl w:val="1"/>
        <w:rPr>
          <w:sz w:val="28"/>
          <w:u w:val="single"/>
          <w:lang w:val="fr-FR"/>
        </w:rPr>
      </w:pPr>
      <w:r w:rsidRPr="00933905">
        <w:rPr>
          <w:sz w:val="28"/>
          <w:u w:val="single"/>
          <w:lang w:val="fr-FR"/>
        </w:rPr>
        <w:t>Réception locale des marchandises </w:t>
      </w:r>
    </w:p>
    <w:p w14:paraId="5D0CD67A" w14:textId="38B5DA27" w:rsidR="005D2793" w:rsidRPr="00933905" w:rsidRDefault="005D2793" w:rsidP="00081597">
      <w:pPr>
        <w:keepNext/>
        <w:numPr>
          <w:ilvl w:val="3"/>
          <w:numId w:val="1"/>
        </w:numPr>
        <w:tabs>
          <w:tab w:val="clear" w:pos="2610"/>
          <w:tab w:val="num" w:pos="2880"/>
        </w:tabs>
        <w:spacing w:line="276" w:lineRule="auto"/>
        <w:ind w:left="2880"/>
        <w:outlineLvl w:val="1"/>
        <w:rPr>
          <w:sz w:val="28"/>
          <w:u w:val="single"/>
          <w:lang w:val="fr-FR"/>
        </w:rPr>
      </w:pPr>
      <w:r w:rsidRPr="00933905">
        <w:rPr>
          <w:sz w:val="28"/>
          <w:u w:val="single"/>
          <w:lang w:val="fr-FR"/>
        </w:rPr>
        <w:t>Paiement par les finances locales</w:t>
      </w:r>
    </w:p>
    <w:p w14:paraId="58C12388" w14:textId="77777777" w:rsidR="00081597" w:rsidRPr="00933905" w:rsidRDefault="00081597" w:rsidP="00081597">
      <w:pPr>
        <w:keepNext/>
        <w:spacing w:line="276" w:lineRule="auto"/>
        <w:ind w:left="2880"/>
        <w:outlineLvl w:val="1"/>
        <w:rPr>
          <w:rStyle w:val="Hyperlink"/>
          <w:color w:val="auto"/>
          <w:sz w:val="28"/>
          <w:lang w:val="fr-FR"/>
        </w:rPr>
      </w:pPr>
    </w:p>
    <w:p w14:paraId="11AE4E8C" w14:textId="667028EF" w:rsidR="005D2793" w:rsidRPr="00933905" w:rsidRDefault="005D2793" w:rsidP="00081597">
      <w:pPr>
        <w:pStyle w:val="Heading2"/>
        <w:spacing w:line="276" w:lineRule="auto"/>
        <w:rPr>
          <w:lang w:val="fr-FR"/>
        </w:rPr>
      </w:pPr>
      <w:r w:rsidRPr="00933905">
        <w:rPr>
          <w:iCs/>
          <w:sz w:val="36"/>
          <w:lang w:val="fr-FR"/>
        </w:rPr>
        <w:t xml:space="preserve">Achats </w:t>
      </w:r>
      <w:r w:rsidR="00933905">
        <w:rPr>
          <w:iCs/>
          <w:sz w:val="36"/>
          <w:lang w:val="fr-FR"/>
        </w:rPr>
        <w:t>internationaux</w:t>
      </w:r>
      <w:r w:rsidRPr="00933905">
        <w:rPr>
          <w:iCs/>
          <w:sz w:val="36"/>
          <w:lang w:val="fr-FR"/>
        </w:rPr>
        <w:t xml:space="preserve"> pour tous les bureaux des États-Unis, des pays et des régions – Processus d’achats &gt; 5000 US$ </w:t>
      </w:r>
    </w:p>
    <w:p w14:paraId="486BEC4D" w14:textId="77777777" w:rsidR="0004734C" w:rsidRPr="00933905" w:rsidRDefault="0004734C" w:rsidP="0004734C">
      <w:pPr>
        <w:pStyle w:val="Heading1"/>
        <w:spacing w:line="276" w:lineRule="auto"/>
        <w:ind w:left="1710"/>
        <w:rPr>
          <w:bCs/>
          <w:lang w:val="fr-FR"/>
        </w:rPr>
      </w:pPr>
      <w:bookmarkStart w:id="5" w:name="_General"/>
      <w:bookmarkEnd w:id="5"/>
    </w:p>
    <w:p w14:paraId="3BFF6D5E" w14:textId="51138D1C" w:rsidR="005D2793" w:rsidRPr="00933905" w:rsidRDefault="005D2793" w:rsidP="00373A50">
      <w:pPr>
        <w:pStyle w:val="Heading1"/>
        <w:numPr>
          <w:ilvl w:val="0"/>
          <w:numId w:val="17"/>
        </w:numPr>
        <w:spacing w:line="276" w:lineRule="auto"/>
        <w:rPr>
          <w:bCs/>
          <w:u w:val="single"/>
          <w:lang w:val="fr-FR"/>
        </w:rPr>
      </w:pPr>
      <w:r w:rsidRPr="00933905">
        <w:rPr>
          <w:bCs/>
          <w:u w:val="single"/>
          <w:lang w:val="fr-FR"/>
        </w:rPr>
        <w:t>Général</w:t>
      </w:r>
    </w:p>
    <w:p w14:paraId="3DE01828" w14:textId="77777777" w:rsidR="00B95ABE" w:rsidRPr="00933905" w:rsidRDefault="00B95ABE" w:rsidP="00B95ABE">
      <w:pPr>
        <w:pStyle w:val="Heading1"/>
        <w:numPr>
          <w:ilvl w:val="0"/>
          <w:numId w:val="17"/>
        </w:numPr>
        <w:spacing w:line="276" w:lineRule="auto"/>
        <w:rPr>
          <w:bCs/>
          <w:u w:val="single"/>
          <w:lang w:val="fr-FR"/>
        </w:rPr>
      </w:pPr>
      <w:r w:rsidRPr="00933905">
        <w:rPr>
          <w:bCs/>
          <w:u w:val="single"/>
          <w:lang w:val="fr-FR"/>
        </w:rPr>
        <w:t>Cartographie du processus commercial – Flux des achats – Bureaux de pays/Régions</w:t>
      </w:r>
    </w:p>
    <w:p w14:paraId="5B058B37" w14:textId="4F788BE0" w:rsidR="005D2793" w:rsidRPr="00933905" w:rsidRDefault="00B95ABE" w:rsidP="006D10C4">
      <w:pPr>
        <w:pStyle w:val="ListParagraph"/>
        <w:numPr>
          <w:ilvl w:val="0"/>
          <w:numId w:val="17"/>
        </w:numPr>
        <w:rPr>
          <w:bCs/>
          <w:sz w:val="28"/>
          <w:u w:val="single"/>
          <w:lang w:val="fr-FR"/>
        </w:rPr>
      </w:pPr>
      <w:r w:rsidRPr="00933905">
        <w:rPr>
          <w:bCs/>
          <w:sz w:val="28"/>
          <w:u w:val="single"/>
          <w:lang w:val="fr-FR"/>
        </w:rPr>
        <w:t xml:space="preserve">Types d’achats de bureaux de pays et de bureaux régionaux de CRS n’ayant </w:t>
      </w:r>
      <w:r w:rsidRPr="00933905">
        <w:rPr>
          <w:b/>
          <w:bCs/>
          <w:color w:val="9BBB59" w:themeColor="accent3"/>
          <w:sz w:val="28"/>
          <w:u w:val="single"/>
          <w:lang w:val="fr-FR"/>
        </w:rPr>
        <w:t>pas</w:t>
      </w:r>
      <w:r w:rsidRPr="00933905">
        <w:rPr>
          <w:bCs/>
          <w:sz w:val="28"/>
          <w:u w:val="single"/>
          <w:lang w:val="fr-FR"/>
        </w:rPr>
        <w:t xml:space="preserve"> besoin d’une « approbation des achats locaux » préalable du </w:t>
      </w:r>
      <w:r w:rsidR="006D2213" w:rsidRPr="00933905">
        <w:rPr>
          <w:bCs/>
          <w:sz w:val="28"/>
          <w:u w:val="single"/>
          <w:lang w:val="fr-FR"/>
        </w:rPr>
        <w:t xml:space="preserve">Département des achats internationaux </w:t>
      </w:r>
      <w:r w:rsidRPr="00933905">
        <w:rPr>
          <w:bCs/>
          <w:sz w:val="28"/>
          <w:u w:val="single"/>
          <w:lang w:val="fr-FR"/>
        </w:rPr>
        <w:t>à Baltimore</w:t>
      </w:r>
    </w:p>
    <w:p w14:paraId="7D92C2E1" w14:textId="77777777" w:rsidR="00E31A21" w:rsidRPr="00933905" w:rsidRDefault="00E31A21" w:rsidP="00E31A21">
      <w:pPr>
        <w:pStyle w:val="ListParagraph"/>
        <w:spacing w:line="276" w:lineRule="auto"/>
        <w:ind w:left="1710"/>
        <w:rPr>
          <w:bCs/>
          <w:sz w:val="28"/>
          <w:u w:val="single"/>
          <w:lang w:val="fr-FR"/>
        </w:rPr>
      </w:pPr>
    </w:p>
    <w:p w14:paraId="19C48D59" w14:textId="4C75E996" w:rsidR="00B95ABE" w:rsidRPr="00933905" w:rsidRDefault="00B95ABE" w:rsidP="00933905">
      <w:pPr>
        <w:pStyle w:val="Heading2"/>
        <w:numPr>
          <w:ilvl w:val="3"/>
          <w:numId w:val="5"/>
        </w:numPr>
        <w:spacing w:line="276" w:lineRule="auto"/>
        <w:rPr>
          <w:b w:val="0"/>
          <w:lang w:val="fr-FR"/>
        </w:rPr>
      </w:pPr>
      <w:r w:rsidRPr="00933905">
        <w:rPr>
          <w:b w:val="0"/>
          <w:lang w:val="fr-FR"/>
        </w:rPr>
        <w:t>Demandes</w:t>
      </w:r>
    </w:p>
    <w:p w14:paraId="16A9B65D" w14:textId="4B96E69E" w:rsidR="00B95ABE" w:rsidRPr="00933905" w:rsidRDefault="00B95ABE" w:rsidP="00B95ABE">
      <w:pPr>
        <w:pStyle w:val="Heading2"/>
        <w:numPr>
          <w:ilvl w:val="3"/>
          <w:numId w:val="5"/>
        </w:numPr>
        <w:spacing w:line="276" w:lineRule="auto"/>
        <w:rPr>
          <w:b w:val="0"/>
          <w:lang w:val="fr-FR"/>
        </w:rPr>
      </w:pPr>
      <w:r w:rsidRPr="00933905">
        <w:rPr>
          <w:b w:val="0"/>
          <w:lang w:val="fr-FR"/>
        </w:rPr>
        <w:t>Approbation des demandes, seuils en dollars et acheminement </w:t>
      </w:r>
    </w:p>
    <w:p w14:paraId="4B510883" w14:textId="772C5C41" w:rsidR="00B95ABE" w:rsidRPr="00933905" w:rsidRDefault="001F3C97" w:rsidP="00B95ABE">
      <w:pPr>
        <w:spacing w:line="276" w:lineRule="auto"/>
        <w:ind w:left="2338" w:firstLine="270"/>
        <w:rPr>
          <w:b/>
          <w:sz w:val="28"/>
          <w:szCs w:val="28"/>
          <w:lang w:val="fr-FR"/>
        </w:rPr>
      </w:pPr>
      <w:r w:rsidRPr="00933905">
        <w:rPr>
          <w:b/>
          <w:sz w:val="28"/>
          <w:szCs w:val="28"/>
          <w:lang w:val="fr-FR"/>
        </w:rPr>
        <w:t>3a</w:t>
      </w:r>
      <w:r w:rsidR="00B95ABE" w:rsidRPr="00933905">
        <w:rPr>
          <w:b/>
          <w:sz w:val="28"/>
          <w:szCs w:val="28"/>
          <w:lang w:val="fr-FR"/>
        </w:rPr>
        <w:t xml:space="preserve">.  </w:t>
      </w:r>
      <w:r w:rsidR="00B95ABE" w:rsidRPr="00933905">
        <w:rPr>
          <w:sz w:val="28"/>
          <w:szCs w:val="28"/>
          <w:u w:val="single"/>
          <w:lang w:val="fr-FR"/>
        </w:rPr>
        <w:t xml:space="preserve">Si </w:t>
      </w:r>
      <w:r w:rsidR="006D2213" w:rsidRPr="00933905">
        <w:rPr>
          <w:sz w:val="28"/>
          <w:szCs w:val="28"/>
          <w:u w:val="single"/>
          <w:lang w:val="fr-FR"/>
        </w:rPr>
        <w:t>le Département des achats internationaux</w:t>
      </w:r>
      <w:r w:rsidR="00B95ABE" w:rsidRPr="00933905">
        <w:rPr>
          <w:sz w:val="28"/>
          <w:szCs w:val="28"/>
          <w:u w:val="single"/>
          <w:lang w:val="fr-FR"/>
        </w:rPr>
        <w:t xml:space="preserve"> fait l’achat</w:t>
      </w:r>
    </w:p>
    <w:p w14:paraId="562FBB64" w14:textId="1963286C" w:rsidR="00B95ABE" w:rsidRPr="00933905" w:rsidRDefault="00B95ABE" w:rsidP="00B95ABE">
      <w:pPr>
        <w:spacing w:line="276" w:lineRule="auto"/>
        <w:ind w:left="2338" w:firstLine="270"/>
        <w:rPr>
          <w:b/>
          <w:sz w:val="28"/>
          <w:szCs w:val="28"/>
          <w:lang w:val="fr-FR"/>
        </w:rPr>
      </w:pPr>
      <w:r w:rsidRPr="00933905">
        <w:rPr>
          <w:b/>
          <w:sz w:val="28"/>
          <w:szCs w:val="28"/>
          <w:lang w:val="fr-FR"/>
        </w:rPr>
        <w:t xml:space="preserve">3b.  </w:t>
      </w:r>
      <w:r w:rsidRPr="00933905">
        <w:rPr>
          <w:sz w:val="28"/>
          <w:szCs w:val="28"/>
          <w:u w:val="single"/>
          <w:lang w:val="fr-FR"/>
        </w:rPr>
        <w:t>Le bureau de pays/ la région demandent l’approbation</w:t>
      </w:r>
    </w:p>
    <w:p w14:paraId="04CD1D3D" w14:textId="77777777" w:rsidR="00B85EC7" w:rsidRPr="00933905" w:rsidRDefault="00B85EC7" w:rsidP="00081597">
      <w:pPr>
        <w:spacing w:line="276" w:lineRule="auto"/>
        <w:rPr>
          <w:b/>
          <w:sz w:val="28"/>
          <w:szCs w:val="28"/>
          <w:u w:val="single"/>
          <w:lang w:val="fr-FR"/>
        </w:rPr>
      </w:pPr>
    </w:p>
    <w:p w14:paraId="4BE769A0" w14:textId="77777777" w:rsidR="00081597" w:rsidRPr="00933905" w:rsidRDefault="00081597" w:rsidP="00081597">
      <w:pPr>
        <w:spacing w:line="276" w:lineRule="auto"/>
        <w:rPr>
          <w:b/>
          <w:sz w:val="28"/>
          <w:szCs w:val="28"/>
          <w:u w:val="single"/>
          <w:lang w:val="fr-FR"/>
        </w:rPr>
      </w:pPr>
    </w:p>
    <w:p w14:paraId="07CC0F5F" w14:textId="77777777" w:rsidR="00E31A21" w:rsidRPr="00933905" w:rsidRDefault="00E31A21" w:rsidP="00081597">
      <w:pPr>
        <w:spacing w:line="276" w:lineRule="auto"/>
        <w:rPr>
          <w:b/>
          <w:sz w:val="28"/>
          <w:szCs w:val="28"/>
          <w:u w:val="single"/>
          <w:lang w:val="fr-FR"/>
        </w:rPr>
      </w:pPr>
    </w:p>
    <w:p w14:paraId="3A50AE3E" w14:textId="77777777" w:rsidR="003402BD" w:rsidRPr="00933905" w:rsidRDefault="003402BD" w:rsidP="003402BD">
      <w:pPr>
        <w:keepNext/>
        <w:spacing w:line="276" w:lineRule="auto"/>
        <w:jc w:val="center"/>
        <w:outlineLvl w:val="1"/>
        <w:rPr>
          <w:b/>
          <w:sz w:val="36"/>
          <w:szCs w:val="36"/>
          <w:u w:val="single"/>
          <w:lang w:val="fr-FR"/>
        </w:rPr>
      </w:pPr>
      <w:r w:rsidRPr="00933905">
        <w:rPr>
          <w:b/>
          <w:sz w:val="36"/>
          <w:szCs w:val="36"/>
          <w:lang w:val="fr-FR"/>
        </w:rPr>
        <w:t>Annexe complémentaire :</w:t>
      </w:r>
    </w:p>
    <w:p w14:paraId="4439562B" w14:textId="77777777" w:rsidR="003402BD" w:rsidRPr="00933905" w:rsidRDefault="003402BD" w:rsidP="003402BD">
      <w:pPr>
        <w:keepNext/>
        <w:spacing w:line="276" w:lineRule="auto"/>
        <w:jc w:val="center"/>
        <w:outlineLvl w:val="1"/>
        <w:rPr>
          <w:b/>
          <w:sz w:val="28"/>
          <w:szCs w:val="28"/>
          <w:u w:val="single"/>
          <w:lang w:val="fr-FR"/>
        </w:rPr>
      </w:pPr>
      <w:r w:rsidRPr="00933905">
        <w:rPr>
          <w:b/>
          <w:sz w:val="28"/>
          <w:szCs w:val="28"/>
          <w:u w:val="double"/>
          <w:lang w:val="fr-FR"/>
        </w:rPr>
        <w:t>Lieu:</w:t>
      </w:r>
      <w:r w:rsidRPr="00933905">
        <w:rPr>
          <w:b/>
          <w:sz w:val="28"/>
          <w:szCs w:val="28"/>
          <w:u w:val="single"/>
          <w:lang w:val="fr-FR"/>
        </w:rPr>
        <w:t xml:space="preserve"> </w:t>
      </w:r>
      <w:r w:rsidRPr="00933905">
        <w:rPr>
          <w:b/>
          <w:sz w:val="28"/>
          <w:szCs w:val="28"/>
          <w:highlight w:val="yellow"/>
          <w:u w:val="single"/>
          <w:lang w:val="fr-FR"/>
        </w:rPr>
        <w:t xml:space="preserve">« notez ici le nom de votre bureau CRS de pays » </w:t>
      </w:r>
    </w:p>
    <w:p w14:paraId="7960BD0C" w14:textId="77777777" w:rsidR="00D14270" w:rsidRPr="00933905" w:rsidRDefault="00D14270" w:rsidP="00081597">
      <w:pPr>
        <w:keepNext/>
        <w:spacing w:line="276" w:lineRule="auto"/>
        <w:outlineLvl w:val="1"/>
        <w:rPr>
          <w:b/>
          <w:u w:val="single"/>
          <w:lang w:val="fr-FR"/>
        </w:rPr>
      </w:pPr>
    </w:p>
    <w:p w14:paraId="0F417CC2" w14:textId="77777777" w:rsidR="00DF25FA" w:rsidRPr="00933905" w:rsidRDefault="00DF25FA" w:rsidP="00DF25FA">
      <w:pPr>
        <w:rPr>
          <w:lang w:val="fr-FR"/>
        </w:rPr>
      </w:pPr>
    </w:p>
    <w:p w14:paraId="5E5BDAA4" w14:textId="77777777" w:rsidR="00081597" w:rsidRPr="00933905" w:rsidRDefault="00081597" w:rsidP="00DF25FA">
      <w:pPr>
        <w:rPr>
          <w:lang w:val="fr-FR"/>
        </w:rPr>
      </w:pPr>
    </w:p>
    <w:p w14:paraId="04DFC051" w14:textId="77777777" w:rsidR="00081597" w:rsidRPr="00933905" w:rsidRDefault="00081597" w:rsidP="00DF25FA">
      <w:pPr>
        <w:rPr>
          <w:lang w:val="fr-FR"/>
        </w:rPr>
      </w:pPr>
    </w:p>
    <w:p w14:paraId="16E184C6" w14:textId="77777777" w:rsidR="00081597" w:rsidRPr="00933905" w:rsidRDefault="00081597" w:rsidP="00DF25FA">
      <w:pPr>
        <w:rPr>
          <w:lang w:val="fr-FR"/>
        </w:rPr>
      </w:pPr>
    </w:p>
    <w:p w14:paraId="64AF4CE2" w14:textId="77777777" w:rsidR="00081597" w:rsidRPr="00933905" w:rsidRDefault="00081597" w:rsidP="00DF25FA">
      <w:pPr>
        <w:rPr>
          <w:lang w:val="fr-FR"/>
        </w:rPr>
      </w:pPr>
    </w:p>
    <w:p w14:paraId="342579B5" w14:textId="77777777" w:rsidR="00081597" w:rsidRPr="00933905" w:rsidRDefault="00081597" w:rsidP="00DF25FA">
      <w:pPr>
        <w:rPr>
          <w:lang w:val="fr-FR"/>
        </w:rPr>
      </w:pPr>
    </w:p>
    <w:p w14:paraId="1CBAD50B" w14:textId="77777777" w:rsidR="006300AF" w:rsidRPr="00933905" w:rsidRDefault="00223F21" w:rsidP="00373A50">
      <w:pPr>
        <w:pStyle w:val="Heading2"/>
        <w:numPr>
          <w:ilvl w:val="0"/>
          <w:numId w:val="31"/>
        </w:numPr>
        <w:spacing w:line="360" w:lineRule="auto"/>
        <w:rPr>
          <w:iCs/>
          <w:sz w:val="36"/>
          <w:lang w:val="fr-FR"/>
        </w:rPr>
      </w:pPr>
      <w:bookmarkStart w:id="6" w:name="_Introduction"/>
      <w:bookmarkEnd w:id="6"/>
      <w:r w:rsidRPr="00933905">
        <w:rPr>
          <w:iCs/>
          <w:sz w:val="36"/>
          <w:lang w:val="fr-FR"/>
        </w:rPr>
        <w:t>I</w:t>
      </w:r>
      <w:r w:rsidR="0030626A" w:rsidRPr="00933905">
        <w:rPr>
          <w:iCs/>
          <w:sz w:val="36"/>
          <w:lang w:val="fr-FR"/>
        </w:rPr>
        <w:t>ntroduction</w:t>
      </w:r>
      <w:bookmarkStart w:id="7" w:name="_CRS_Agency_Mission"/>
      <w:bookmarkEnd w:id="7"/>
      <w:r w:rsidR="00B93FA7" w:rsidRPr="00933905">
        <w:rPr>
          <w:iCs/>
          <w:sz w:val="36"/>
          <w:lang w:val="fr-FR"/>
        </w:rPr>
        <w:t> :</w:t>
      </w:r>
    </w:p>
    <w:p w14:paraId="468BDAFE" w14:textId="38A1139B" w:rsidR="00B93FA7" w:rsidRPr="00933905" w:rsidRDefault="003B3D71" w:rsidP="00DC3036">
      <w:pPr>
        <w:pStyle w:val="Heading2"/>
        <w:numPr>
          <w:ilvl w:val="0"/>
          <w:numId w:val="0"/>
        </w:numPr>
        <w:spacing w:line="276" w:lineRule="auto"/>
        <w:ind w:left="90"/>
        <w:rPr>
          <w:bCs w:val="0"/>
          <w:sz w:val="24"/>
          <w:u w:val="none"/>
          <w:lang w:val="fr-FR"/>
        </w:rPr>
      </w:pPr>
      <w:r w:rsidRPr="00933905">
        <w:rPr>
          <w:bCs w:val="0"/>
          <w:sz w:val="24"/>
          <w:lang w:val="fr-FR"/>
        </w:rPr>
        <w:t>Instructions</w:t>
      </w:r>
      <w:r w:rsidR="00B93FA7" w:rsidRPr="00933905">
        <w:rPr>
          <w:bCs w:val="0"/>
          <w:sz w:val="24"/>
          <w:lang w:val="fr-FR"/>
        </w:rPr>
        <w:t> :</w:t>
      </w:r>
      <w:r w:rsidRPr="00933905">
        <w:rPr>
          <w:bCs w:val="0"/>
          <w:sz w:val="24"/>
          <w:u w:val="none"/>
          <w:lang w:val="fr-FR"/>
        </w:rPr>
        <w:t xml:space="preserve"> </w:t>
      </w:r>
      <w:r w:rsidR="006300AF" w:rsidRPr="00933905">
        <w:rPr>
          <w:bCs w:val="0"/>
          <w:sz w:val="24"/>
          <w:u w:val="none"/>
          <w:lang w:val="fr-FR"/>
        </w:rPr>
        <w:t xml:space="preserve">Catholic Relief Services </w:t>
      </w:r>
      <w:r w:rsidR="00096A20" w:rsidRPr="00933905">
        <w:rPr>
          <w:bCs w:val="0"/>
          <w:sz w:val="24"/>
          <w:u w:val="none"/>
          <w:lang w:val="fr-FR"/>
        </w:rPr>
        <w:t xml:space="preserve">a un seul Manuel des </w:t>
      </w:r>
      <w:r w:rsidR="00B93FA7" w:rsidRPr="00933905">
        <w:rPr>
          <w:bCs w:val="0"/>
          <w:sz w:val="24"/>
          <w:u w:val="none"/>
          <w:lang w:val="fr-FR"/>
        </w:rPr>
        <w:t xml:space="preserve">achats qui sert Une </w:t>
      </w:r>
      <w:r w:rsidR="009866C9" w:rsidRPr="00933905">
        <w:rPr>
          <w:bCs w:val="0"/>
          <w:sz w:val="24"/>
          <w:u w:val="none"/>
          <w:lang w:val="fr-FR"/>
        </w:rPr>
        <w:t xml:space="preserve">Seule </w:t>
      </w:r>
      <w:r w:rsidR="00B93FA7" w:rsidRPr="00933905">
        <w:rPr>
          <w:bCs w:val="0"/>
          <w:sz w:val="24"/>
          <w:u w:val="none"/>
          <w:lang w:val="fr-FR"/>
        </w:rPr>
        <w:t xml:space="preserve">Agence qui </w:t>
      </w:r>
      <w:r w:rsidR="009866C9" w:rsidRPr="00933905">
        <w:rPr>
          <w:bCs w:val="0"/>
          <w:sz w:val="24"/>
          <w:u w:val="none"/>
          <w:lang w:val="fr-FR"/>
        </w:rPr>
        <w:t xml:space="preserve">appuie les toutes nouvelles Priorités stratégiques de l’agence pour les années fiscales </w:t>
      </w:r>
      <w:r w:rsidR="00933905">
        <w:rPr>
          <w:bCs w:val="0"/>
          <w:sz w:val="24"/>
          <w:u w:val="none"/>
          <w:lang w:val="fr-FR"/>
        </w:rPr>
        <w:t>FY</w:t>
      </w:r>
      <w:r w:rsidR="009866C9" w:rsidRPr="00933905">
        <w:rPr>
          <w:bCs w:val="0"/>
          <w:sz w:val="24"/>
          <w:u w:val="none"/>
          <w:lang w:val="fr-FR"/>
        </w:rPr>
        <w:t xml:space="preserve">13-18. </w:t>
      </w:r>
      <w:r w:rsidR="00933905">
        <w:rPr>
          <w:bCs w:val="0"/>
          <w:sz w:val="24"/>
          <w:u w:val="none"/>
          <w:lang w:val="fr-FR"/>
        </w:rPr>
        <w:t>Chacun des</w:t>
      </w:r>
      <w:r w:rsidR="009866C9" w:rsidRPr="00933905">
        <w:rPr>
          <w:bCs w:val="0"/>
          <w:sz w:val="24"/>
          <w:u w:val="none"/>
          <w:lang w:val="fr-FR"/>
        </w:rPr>
        <w:t xml:space="preserve"> bureau</w:t>
      </w:r>
      <w:r w:rsidR="00933905">
        <w:rPr>
          <w:bCs w:val="0"/>
          <w:sz w:val="24"/>
          <w:u w:val="none"/>
          <w:lang w:val="fr-FR"/>
        </w:rPr>
        <w:t>x</w:t>
      </w:r>
      <w:r w:rsidR="009866C9" w:rsidRPr="00933905">
        <w:rPr>
          <w:bCs w:val="0"/>
          <w:sz w:val="24"/>
          <w:u w:val="none"/>
          <w:lang w:val="fr-FR"/>
        </w:rPr>
        <w:t xml:space="preserve"> de pays de CRS et </w:t>
      </w:r>
      <w:r w:rsidR="00933905">
        <w:rPr>
          <w:bCs w:val="0"/>
          <w:sz w:val="24"/>
          <w:u w:val="none"/>
          <w:lang w:val="fr-FR"/>
        </w:rPr>
        <w:t>des</w:t>
      </w:r>
      <w:r w:rsidR="009866C9" w:rsidRPr="00933905">
        <w:rPr>
          <w:bCs w:val="0"/>
          <w:sz w:val="24"/>
          <w:u w:val="none"/>
          <w:lang w:val="fr-FR"/>
        </w:rPr>
        <w:t xml:space="preserve"> bureau</w:t>
      </w:r>
      <w:r w:rsidR="00933905">
        <w:rPr>
          <w:bCs w:val="0"/>
          <w:sz w:val="24"/>
          <w:u w:val="none"/>
          <w:lang w:val="fr-FR"/>
        </w:rPr>
        <w:t>x</w:t>
      </w:r>
      <w:r w:rsidR="009866C9" w:rsidRPr="00933905">
        <w:rPr>
          <w:bCs w:val="0"/>
          <w:sz w:val="24"/>
          <w:u w:val="none"/>
          <w:lang w:val="fr-FR"/>
        </w:rPr>
        <w:t xml:space="preserve"> secondaire</w:t>
      </w:r>
      <w:r w:rsidR="00933905">
        <w:rPr>
          <w:bCs w:val="0"/>
          <w:sz w:val="24"/>
          <w:u w:val="none"/>
          <w:lang w:val="fr-FR"/>
        </w:rPr>
        <w:t>s</w:t>
      </w:r>
      <w:r w:rsidR="009866C9" w:rsidRPr="00933905">
        <w:rPr>
          <w:bCs w:val="0"/>
          <w:sz w:val="24"/>
          <w:u w:val="none"/>
          <w:lang w:val="fr-FR"/>
        </w:rPr>
        <w:t xml:space="preserve"> devra créer un</w:t>
      </w:r>
      <w:r w:rsidR="003402BD" w:rsidRPr="00933905">
        <w:rPr>
          <w:bCs w:val="0"/>
          <w:sz w:val="24"/>
          <w:u w:val="none"/>
          <w:lang w:val="fr-FR"/>
        </w:rPr>
        <w:t>e</w:t>
      </w:r>
      <w:r w:rsidR="009866C9" w:rsidRPr="00933905">
        <w:rPr>
          <w:bCs w:val="0"/>
          <w:sz w:val="24"/>
          <w:u w:val="none"/>
          <w:lang w:val="fr-FR"/>
        </w:rPr>
        <w:t xml:space="preserve"> « </w:t>
      </w:r>
      <w:r w:rsidR="003402BD" w:rsidRPr="00933905">
        <w:rPr>
          <w:bCs w:val="0"/>
          <w:sz w:val="24"/>
          <w:u w:val="none"/>
          <w:lang w:val="fr-FR"/>
        </w:rPr>
        <w:t xml:space="preserve">annexe </w:t>
      </w:r>
      <w:r w:rsidR="009866C9" w:rsidRPr="00933905">
        <w:rPr>
          <w:bCs w:val="0"/>
          <w:sz w:val="24"/>
          <w:u w:val="none"/>
          <w:lang w:val="fr-FR"/>
        </w:rPr>
        <w:t>» unique à la fin du manuel principal pour définir les Procédures standard d’opération (SOP) qui sont en place à l’endroit où ce trouve ce bureau de CRS. Chaque lieu devra insérer le nom de son bureau au début du manuel, dans le cadre bl</w:t>
      </w:r>
      <w:r w:rsidR="00096A20" w:rsidRPr="00933905">
        <w:rPr>
          <w:bCs w:val="0"/>
          <w:sz w:val="24"/>
          <w:u w:val="none"/>
          <w:lang w:val="fr-FR"/>
        </w:rPr>
        <w:t xml:space="preserve">eu, sous le titre « Le Manuel des </w:t>
      </w:r>
      <w:r w:rsidR="009866C9" w:rsidRPr="00933905">
        <w:rPr>
          <w:bCs w:val="0"/>
          <w:sz w:val="24"/>
          <w:u w:val="none"/>
          <w:lang w:val="fr-FR"/>
        </w:rPr>
        <w:t xml:space="preserve">achats de CRS. » </w:t>
      </w:r>
      <w:r w:rsidR="00155261" w:rsidRPr="00933905">
        <w:rPr>
          <w:bCs w:val="0"/>
          <w:sz w:val="24"/>
          <w:u w:val="none"/>
          <w:lang w:val="fr-FR"/>
        </w:rPr>
        <w:t>Les SOP particulières au lieu qui devront être prises en compte :</w:t>
      </w:r>
    </w:p>
    <w:p w14:paraId="52DBCF6D" w14:textId="77777777" w:rsidR="00B94144" w:rsidRPr="00933905" w:rsidRDefault="00B94144" w:rsidP="00B94144">
      <w:pPr>
        <w:rPr>
          <w:lang w:val="fr-FR"/>
        </w:rPr>
      </w:pPr>
    </w:p>
    <w:tbl>
      <w:tblPr>
        <w:tblStyle w:val="LightList-Accent3"/>
        <w:tblW w:w="10831" w:type="dxa"/>
        <w:tblLook w:val="0620" w:firstRow="1" w:lastRow="0" w:firstColumn="0" w:lastColumn="0" w:noHBand="1" w:noVBand="1"/>
      </w:tblPr>
      <w:tblGrid>
        <w:gridCol w:w="10609"/>
        <w:gridCol w:w="222"/>
      </w:tblGrid>
      <w:tr w:rsidR="00155261" w:rsidRPr="00933905" w14:paraId="6C8A4A4F" w14:textId="77777777" w:rsidTr="00B94144">
        <w:trPr>
          <w:cnfStyle w:val="100000000000" w:firstRow="1" w:lastRow="0" w:firstColumn="0" w:lastColumn="0" w:oddVBand="0" w:evenVBand="0" w:oddHBand="0" w:evenHBand="0" w:firstRowFirstColumn="0" w:firstRowLastColumn="0" w:lastRowFirstColumn="0" w:lastRowLastColumn="0"/>
          <w:trHeight w:val="130"/>
        </w:trPr>
        <w:tc>
          <w:tcPr>
            <w:tcW w:w="0" w:type="auto"/>
          </w:tcPr>
          <w:p w14:paraId="55B1600A" w14:textId="6BA899F1" w:rsidR="00B94144" w:rsidRPr="00933905" w:rsidRDefault="00B94144" w:rsidP="00155261">
            <w:pPr>
              <w:jc w:val="center"/>
              <w:rPr>
                <w:lang w:val="fr-FR"/>
              </w:rPr>
            </w:pPr>
            <w:r w:rsidRPr="00933905">
              <w:rPr>
                <w:lang w:val="fr-FR"/>
              </w:rPr>
              <w:t>Check</w:t>
            </w:r>
            <w:r w:rsidR="00155261" w:rsidRPr="00933905">
              <w:rPr>
                <w:lang w:val="fr-FR"/>
              </w:rPr>
              <w:t>-</w:t>
            </w:r>
            <w:r w:rsidRPr="00933905">
              <w:rPr>
                <w:lang w:val="fr-FR"/>
              </w:rPr>
              <w:t>list</w:t>
            </w:r>
            <w:r w:rsidR="00155261" w:rsidRPr="00933905">
              <w:rPr>
                <w:lang w:val="fr-FR"/>
              </w:rPr>
              <w:t xml:space="preserve"> des SOP particulières au lieu</w:t>
            </w:r>
          </w:p>
        </w:tc>
        <w:tc>
          <w:tcPr>
            <w:tcW w:w="0" w:type="auto"/>
          </w:tcPr>
          <w:p w14:paraId="10BE3880" w14:textId="77777777" w:rsidR="00B94144" w:rsidRPr="00933905" w:rsidRDefault="00B94144">
            <w:pPr>
              <w:rPr>
                <w:lang w:val="fr-FR"/>
              </w:rPr>
            </w:pPr>
          </w:p>
        </w:tc>
      </w:tr>
      <w:tr w:rsidR="00155261" w:rsidRPr="00933905" w14:paraId="60FBEE7C" w14:textId="77777777" w:rsidTr="00B94144">
        <w:trPr>
          <w:trHeight w:val="137"/>
        </w:trPr>
        <w:tc>
          <w:tcPr>
            <w:tcW w:w="0" w:type="auto"/>
          </w:tcPr>
          <w:p w14:paraId="1051A14D" w14:textId="6681D81B" w:rsidR="00354A36" w:rsidRPr="00933905" w:rsidRDefault="00155261" w:rsidP="00373A50">
            <w:pPr>
              <w:pStyle w:val="ListParagraph"/>
              <w:numPr>
                <w:ilvl w:val="0"/>
                <w:numId w:val="33"/>
              </w:numPr>
              <w:rPr>
                <w:b/>
                <w:lang w:val="fr-FR"/>
              </w:rPr>
            </w:pPr>
            <w:r w:rsidRPr="00933905">
              <w:rPr>
                <w:b/>
                <w:lang w:val="fr-FR"/>
              </w:rPr>
              <w:t>Préciser qui donne les approbations au Niveau 1 et au Niveau 2</w:t>
            </w:r>
          </w:p>
          <w:p w14:paraId="26A5D054" w14:textId="1679FFF2" w:rsidR="00B94144" w:rsidRPr="00933905" w:rsidRDefault="00155261" w:rsidP="00373A50">
            <w:pPr>
              <w:pStyle w:val="ListParagraph"/>
              <w:numPr>
                <w:ilvl w:val="0"/>
                <w:numId w:val="33"/>
              </w:numPr>
              <w:rPr>
                <w:b/>
                <w:lang w:val="fr-FR"/>
              </w:rPr>
            </w:pPr>
            <w:r w:rsidRPr="00933905">
              <w:rPr>
                <w:b/>
                <w:lang w:val="fr-FR"/>
              </w:rPr>
              <w:t>Fixer le seuil en dollars à partir duquel demander (3) devis de fournisseurs</w:t>
            </w:r>
          </w:p>
          <w:p w14:paraId="03FCBEAA" w14:textId="7603FBA2" w:rsidR="00155261" w:rsidRPr="00933905" w:rsidRDefault="00155261" w:rsidP="00373A50">
            <w:pPr>
              <w:pStyle w:val="ListParagraph"/>
              <w:numPr>
                <w:ilvl w:val="0"/>
                <w:numId w:val="33"/>
              </w:numPr>
              <w:rPr>
                <w:b/>
                <w:lang w:val="fr-FR"/>
              </w:rPr>
            </w:pPr>
            <w:r w:rsidRPr="00933905">
              <w:rPr>
                <w:b/>
                <w:lang w:val="fr-FR"/>
              </w:rPr>
              <w:t>Fixer le seuil en dollar et les conditions pour l’uti</w:t>
            </w:r>
            <w:r w:rsidR="00A607F1" w:rsidRPr="00933905">
              <w:rPr>
                <w:b/>
                <w:lang w:val="fr-FR"/>
              </w:rPr>
              <w:t xml:space="preserve">lisation d’un Comité des </w:t>
            </w:r>
            <w:r w:rsidRPr="00933905">
              <w:rPr>
                <w:b/>
                <w:lang w:val="fr-FR"/>
              </w:rPr>
              <w:t>offres</w:t>
            </w:r>
          </w:p>
          <w:p w14:paraId="52FFB969" w14:textId="5C3723FD" w:rsidR="00155261" w:rsidRPr="00933905" w:rsidRDefault="00155261" w:rsidP="00373A50">
            <w:pPr>
              <w:pStyle w:val="ListParagraph"/>
              <w:numPr>
                <w:ilvl w:val="0"/>
                <w:numId w:val="33"/>
              </w:numPr>
              <w:rPr>
                <w:b/>
                <w:lang w:val="fr-FR"/>
              </w:rPr>
            </w:pPr>
            <w:r w:rsidRPr="00933905">
              <w:rPr>
                <w:b/>
                <w:lang w:val="fr-FR"/>
              </w:rPr>
              <w:t>Quels « postes » devraient fair</w:t>
            </w:r>
            <w:r w:rsidR="00A607F1" w:rsidRPr="00933905">
              <w:rPr>
                <w:b/>
                <w:lang w:val="fr-FR"/>
              </w:rPr>
              <w:t xml:space="preserve">e partie des Comités des </w:t>
            </w:r>
            <w:r w:rsidRPr="00933905">
              <w:rPr>
                <w:b/>
                <w:lang w:val="fr-FR"/>
              </w:rPr>
              <w:t>offres</w:t>
            </w:r>
          </w:p>
          <w:p w14:paraId="43DD5BA6" w14:textId="605DD653" w:rsidR="00155261" w:rsidRPr="00933905" w:rsidRDefault="00155261" w:rsidP="00373A50">
            <w:pPr>
              <w:pStyle w:val="ListParagraph"/>
              <w:numPr>
                <w:ilvl w:val="0"/>
                <w:numId w:val="33"/>
              </w:numPr>
              <w:rPr>
                <w:b/>
                <w:lang w:val="fr-FR"/>
              </w:rPr>
            </w:pPr>
            <w:r w:rsidRPr="00933905">
              <w:rPr>
                <w:b/>
                <w:lang w:val="fr-FR"/>
              </w:rPr>
              <w:t xml:space="preserve">Dire </w:t>
            </w:r>
            <w:r w:rsidR="00BD61BC" w:rsidRPr="00933905">
              <w:rPr>
                <w:b/>
                <w:lang w:val="fr-FR"/>
              </w:rPr>
              <w:t>à quelle fréquence les « accords avec les fournisseurs » doivent faire l’objet de nouveaux appels d’offres</w:t>
            </w:r>
          </w:p>
          <w:p w14:paraId="0AF4267E" w14:textId="3E5E423A" w:rsidR="00BD61BC" w:rsidRPr="00933905" w:rsidRDefault="00BD61BC" w:rsidP="00373A50">
            <w:pPr>
              <w:pStyle w:val="ListParagraph"/>
              <w:numPr>
                <w:ilvl w:val="0"/>
                <w:numId w:val="33"/>
              </w:numPr>
              <w:rPr>
                <w:b/>
                <w:lang w:val="fr-FR"/>
              </w:rPr>
            </w:pPr>
            <w:r w:rsidRPr="00933905">
              <w:rPr>
                <w:b/>
                <w:lang w:val="fr-FR"/>
              </w:rPr>
              <w:t>Exemption de taxes et de droits</w:t>
            </w:r>
          </w:p>
          <w:p w14:paraId="411F6EA8" w14:textId="7E9F70A3" w:rsidR="00BD61BC" w:rsidRPr="00933905" w:rsidRDefault="00BD61BC" w:rsidP="00373A50">
            <w:pPr>
              <w:pStyle w:val="ListParagraph"/>
              <w:numPr>
                <w:ilvl w:val="0"/>
                <w:numId w:val="33"/>
              </w:numPr>
              <w:rPr>
                <w:b/>
                <w:lang w:val="fr-FR"/>
              </w:rPr>
            </w:pPr>
            <w:r w:rsidRPr="00933905">
              <w:rPr>
                <w:b/>
                <w:lang w:val="fr-FR"/>
              </w:rPr>
              <w:t>Réglementations d’import/export particulières à ce lieu</w:t>
            </w:r>
          </w:p>
          <w:p w14:paraId="45B117F3" w14:textId="20BCCD1C" w:rsidR="00BD61BC" w:rsidRPr="00933905" w:rsidRDefault="00BD61BC" w:rsidP="00373A50">
            <w:pPr>
              <w:pStyle w:val="ListParagraph"/>
              <w:numPr>
                <w:ilvl w:val="0"/>
                <w:numId w:val="33"/>
              </w:numPr>
              <w:rPr>
                <w:b/>
                <w:lang w:val="fr-FR"/>
              </w:rPr>
            </w:pPr>
            <w:r w:rsidRPr="00933905">
              <w:rPr>
                <w:b/>
                <w:lang w:val="fr-FR"/>
              </w:rPr>
              <w:t xml:space="preserve">Contrats et accords </w:t>
            </w:r>
          </w:p>
          <w:p w14:paraId="4235F9B0" w14:textId="3BA9A952" w:rsidR="00354A36" w:rsidRPr="00933905" w:rsidRDefault="001A7CAD" w:rsidP="00373A50">
            <w:pPr>
              <w:pStyle w:val="ListParagraph"/>
              <w:numPr>
                <w:ilvl w:val="0"/>
                <w:numId w:val="33"/>
              </w:numPr>
              <w:rPr>
                <w:b/>
                <w:lang w:val="fr-FR"/>
              </w:rPr>
            </w:pPr>
            <w:r w:rsidRPr="00933905">
              <w:rPr>
                <w:b/>
                <w:lang w:val="fr-FR"/>
              </w:rPr>
              <w:t>Séparation des fonctions</w:t>
            </w:r>
          </w:p>
          <w:p w14:paraId="1E51D879" w14:textId="77777777" w:rsidR="00BD61BC" w:rsidRPr="00933905" w:rsidRDefault="00BD61BC" w:rsidP="00373A50">
            <w:pPr>
              <w:pStyle w:val="ListParagraph"/>
              <w:numPr>
                <w:ilvl w:val="0"/>
                <w:numId w:val="33"/>
              </w:numPr>
              <w:rPr>
                <w:b/>
                <w:lang w:val="fr-FR"/>
              </w:rPr>
            </w:pPr>
            <w:r w:rsidRPr="00933905">
              <w:rPr>
                <w:b/>
                <w:lang w:val="fr-FR"/>
              </w:rPr>
              <w:t>Achats délégués</w:t>
            </w:r>
          </w:p>
          <w:p w14:paraId="44EA59A5" w14:textId="2E8E5077" w:rsidR="00BD61BC" w:rsidRPr="00933905" w:rsidRDefault="00BD61BC" w:rsidP="00373A50">
            <w:pPr>
              <w:pStyle w:val="ListParagraph"/>
              <w:numPr>
                <w:ilvl w:val="0"/>
                <w:numId w:val="33"/>
              </w:numPr>
              <w:rPr>
                <w:b/>
                <w:lang w:val="fr-FR"/>
              </w:rPr>
            </w:pPr>
            <w:r w:rsidRPr="00933905">
              <w:rPr>
                <w:b/>
                <w:lang w:val="fr-FR"/>
              </w:rPr>
              <w:t>Liste des fournisseurs approuvés</w:t>
            </w:r>
          </w:p>
          <w:p w14:paraId="24B1C285" w14:textId="65783D5D" w:rsidR="00BD61BC" w:rsidRPr="00933905" w:rsidRDefault="00BD61BC" w:rsidP="00373A50">
            <w:pPr>
              <w:pStyle w:val="ListParagraph"/>
              <w:numPr>
                <w:ilvl w:val="0"/>
                <w:numId w:val="33"/>
              </w:numPr>
              <w:rPr>
                <w:b/>
                <w:lang w:val="fr-FR"/>
              </w:rPr>
            </w:pPr>
            <w:r w:rsidRPr="00933905">
              <w:rPr>
                <w:b/>
                <w:lang w:val="fr-FR"/>
              </w:rPr>
              <w:t>Description de poste du responsable des achats</w:t>
            </w:r>
          </w:p>
          <w:p w14:paraId="50D7165D" w14:textId="1E4C7A59" w:rsidR="00BD61BC" w:rsidRPr="00933905" w:rsidRDefault="00BD61BC" w:rsidP="00373A50">
            <w:pPr>
              <w:pStyle w:val="ListParagraph"/>
              <w:numPr>
                <w:ilvl w:val="0"/>
                <w:numId w:val="33"/>
              </w:numPr>
              <w:rPr>
                <w:b/>
                <w:lang w:val="fr-FR"/>
              </w:rPr>
            </w:pPr>
            <w:r w:rsidRPr="00933905">
              <w:rPr>
                <w:b/>
                <w:lang w:val="fr-FR"/>
              </w:rPr>
              <w:t>(optionnel) Mission du Bureau de pays et historique des programmes</w:t>
            </w:r>
          </w:p>
          <w:p w14:paraId="6ED4BC77" w14:textId="77777777" w:rsidR="00B94144" w:rsidRPr="00933905" w:rsidRDefault="00B94144" w:rsidP="00373A50">
            <w:pPr>
              <w:pStyle w:val="ListParagraph"/>
              <w:numPr>
                <w:ilvl w:val="0"/>
                <w:numId w:val="33"/>
              </w:numPr>
              <w:rPr>
                <w:lang w:val="fr-FR"/>
              </w:rPr>
            </w:pPr>
          </w:p>
        </w:tc>
        <w:tc>
          <w:tcPr>
            <w:tcW w:w="0" w:type="auto"/>
          </w:tcPr>
          <w:p w14:paraId="724F22EE" w14:textId="77777777" w:rsidR="00B94144" w:rsidRPr="00933905" w:rsidRDefault="00B94144">
            <w:pPr>
              <w:rPr>
                <w:lang w:val="fr-FR"/>
              </w:rPr>
            </w:pPr>
          </w:p>
        </w:tc>
      </w:tr>
    </w:tbl>
    <w:p w14:paraId="3BF8E5C9" w14:textId="77777777" w:rsidR="009173FA" w:rsidRPr="00933905" w:rsidRDefault="009173FA" w:rsidP="009173FA">
      <w:pPr>
        <w:pStyle w:val="ListParagraph"/>
        <w:rPr>
          <w:b/>
          <w:lang w:val="fr-FR"/>
        </w:rPr>
      </w:pPr>
    </w:p>
    <w:p w14:paraId="665B64FB" w14:textId="255154E5" w:rsidR="00873507" w:rsidRPr="00933905" w:rsidRDefault="00873507" w:rsidP="00DC3036">
      <w:pPr>
        <w:pStyle w:val="Heading2"/>
        <w:numPr>
          <w:ilvl w:val="0"/>
          <w:numId w:val="0"/>
        </w:numPr>
        <w:spacing w:line="276" w:lineRule="auto"/>
        <w:ind w:left="90"/>
        <w:rPr>
          <w:bCs w:val="0"/>
          <w:sz w:val="24"/>
          <w:u w:val="none"/>
          <w:lang w:val="fr-FR"/>
        </w:rPr>
      </w:pPr>
      <w:r w:rsidRPr="00933905">
        <w:rPr>
          <w:bCs w:val="0"/>
          <w:sz w:val="24"/>
          <w:u w:val="none"/>
          <w:lang w:val="fr-FR"/>
        </w:rPr>
        <w:t>Chaque Bureau de pays/Région devrait faire signer la section « </w:t>
      </w:r>
      <w:r w:rsidR="003402BD" w:rsidRPr="00933905">
        <w:rPr>
          <w:bCs w:val="0"/>
          <w:sz w:val="24"/>
          <w:u w:val="none"/>
          <w:lang w:val="fr-FR"/>
        </w:rPr>
        <w:t xml:space="preserve">annexe </w:t>
      </w:r>
      <w:r w:rsidRPr="00933905">
        <w:rPr>
          <w:bCs w:val="0"/>
          <w:sz w:val="24"/>
          <w:u w:val="none"/>
          <w:lang w:val="fr-FR"/>
        </w:rPr>
        <w:t>» par le CR et le DRD/MQ.</w:t>
      </w:r>
    </w:p>
    <w:p w14:paraId="76FE6971" w14:textId="55EB9C60" w:rsidR="00BD61BC" w:rsidRPr="00933905" w:rsidRDefault="00873507" w:rsidP="00DC3036">
      <w:pPr>
        <w:pStyle w:val="Heading2"/>
        <w:numPr>
          <w:ilvl w:val="0"/>
          <w:numId w:val="0"/>
        </w:numPr>
        <w:spacing w:line="276" w:lineRule="auto"/>
        <w:ind w:left="90"/>
        <w:rPr>
          <w:bCs w:val="0"/>
          <w:sz w:val="24"/>
          <w:u w:val="none"/>
          <w:lang w:val="fr-FR"/>
        </w:rPr>
      </w:pPr>
      <w:r w:rsidRPr="00933905">
        <w:rPr>
          <w:bCs w:val="0"/>
          <w:sz w:val="24"/>
          <w:u w:val="none"/>
          <w:lang w:val="fr-FR"/>
        </w:rPr>
        <w:t xml:space="preserve">Les employés de CRS peuvent accéder </w:t>
      </w:r>
      <w:r w:rsidR="00C3564E" w:rsidRPr="00933905">
        <w:rPr>
          <w:bCs w:val="0"/>
          <w:sz w:val="24"/>
          <w:u w:val="none"/>
          <w:lang w:val="fr-FR"/>
        </w:rPr>
        <w:t>sur l’Intranet de CRS, sous « </w:t>
      </w:r>
      <w:r w:rsidR="00933905">
        <w:rPr>
          <w:bCs w:val="0"/>
          <w:i/>
          <w:sz w:val="24"/>
          <w:u w:val="none"/>
          <w:lang w:val="fr-FR"/>
        </w:rPr>
        <w:t>S</w:t>
      </w:r>
      <w:r w:rsidR="006D4639" w:rsidRPr="00933905">
        <w:rPr>
          <w:bCs w:val="0"/>
          <w:i/>
          <w:sz w:val="24"/>
          <w:u w:val="none"/>
          <w:lang w:val="fr-FR"/>
        </w:rPr>
        <w:t xml:space="preserve">upport </w:t>
      </w:r>
      <w:proofErr w:type="spellStart"/>
      <w:r w:rsidR="006D4639" w:rsidRPr="00933905">
        <w:rPr>
          <w:bCs w:val="0"/>
          <w:i/>
          <w:sz w:val="24"/>
          <w:u w:val="none"/>
          <w:lang w:val="fr-FR"/>
        </w:rPr>
        <w:t>communities</w:t>
      </w:r>
      <w:proofErr w:type="spellEnd"/>
      <w:r w:rsidR="006D4639" w:rsidRPr="00933905">
        <w:rPr>
          <w:bCs w:val="0"/>
          <w:i/>
          <w:sz w:val="24"/>
          <w:u w:val="none"/>
          <w:lang w:val="fr-FR"/>
        </w:rPr>
        <w:t xml:space="preserve"> </w:t>
      </w:r>
      <w:r w:rsidR="00C3564E" w:rsidRPr="00933905">
        <w:rPr>
          <w:bCs w:val="0"/>
          <w:sz w:val="24"/>
          <w:u w:val="none"/>
          <w:lang w:val="fr-FR"/>
        </w:rPr>
        <w:t>» puis « </w:t>
      </w:r>
      <w:proofErr w:type="spellStart"/>
      <w:r w:rsidR="006D4639" w:rsidRPr="00933905">
        <w:rPr>
          <w:bCs w:val="0"/>
          <w:i/>
          <w:sz w:val="24"/>
          <w:u w:val="none"/>
          <w:lang w:val="fr-FR"/>
        </w:rPr>
        <w:t>Procurement</w:t>
      </w:r>
      <w:proofErr w:type="spellEnd"/>
      <w:r w:rsidR="006D4639" w:rsidRPr="00933905">
        <w:rPr>
          <w:bCs w:val="0"/>
          <w:i/>
          <w:sz w:val="24"/>
          <w:u w:val="none"/>
          <w:lang w:val="fr-FR"/>
        </w:rPr>
        <w:t xml:space="preserve"> - global</w:t>
      </w:r>
      <w:r w:rsidR="00C3564E" w:rsidRPr="00933905">
        <w:rPr>
          <w:bCs w:val="0"/>
          <w:sz w:val="24"/>
          <w:u w:val="none"/>
          <w:lang w:val="fr-FR"/>
        </w:rPr>
        <w:t xml:space="preserve"> »,  </w:t>
      </w:r>
      <w:r w:rsidRPr="00933905">
        <w:rPr>
          <w:bCs w:val="0"/>
          <w:sz w:val="24"/>
          <w:u w:val="none"/>
          <w:lang w:val="fr-FR"/>
        </w:rPr>
        <w:t xml:space="preserve">aux manuels </w:t>
      </w:r>
      <w:r w:rsidR="00C3564E" w:rsidRPr="00933905">
        <w:rPr>
          <w:bCs w:val="0"/>
          <w:sz w:val="24"/>
          <w:u w:val="none"/>
          <w:lang w:val="fr-FR"/>
        </w:rPr>
        <w:t>mondiaux des achats du Siège pour y trouver des mises à jour, révisions et d’autres outils d’achats.</w:t>
      </w:r>
    </w:p>
    <w:p w14:paraId="6787CE77" w14:textId="5CF503AC" w:rsidR="00545E7A" w:rsidRPr="00933905" w:rsidRDefault="00C3564E" w:rsidP="00545E7A">
      <w:pPr>
        <w:rPr>
          <w:b/>
          <w:lang w:val="fr-FR"/>
        </w:rPr>
      </w:pPr>
      <w:r w:rsidRPr="00933905">
        <w:rPr>
          <w:b/>
          <w:lang w:val="fr-FR"/>
        </w:rPr>
        <w:t xml:space="preserve">Note: veuillez écrire le titre de votre manuel en suivant le format suivant : </w:t>
      </w:r>
      <w:proofErr w:type="spellStart"/>
      <w:r w:rsidRPr="00933905">
        <w:rPr>
          <w:b/>
          <w:lang w:val="fr-FR"/>
        </w:rPr>
        <w:t>Procurement</w:t>
      </w:r>
      <w:proofErr w:type="spellEnd"/>
      <w:r w:rsidRPr="00933905">
        <w:rPr>
          <w:b/>
          <w:lang w:val="fr-FR"/>
        </w:rPr>
        <w:t xml:space="preserve"> </w:t>
      </w:r>
      <w:proofErr w:type="spellStart"/>
      <w:r w:rsidRPr="00933905">
        <w:rPr>
          <w:b/>
          <w:lang w:val="fr-FR"/>
        </w:rPr>
        <w:t>Manual</w:t>
      </w:r>
      <w:proofErr w:type="spellEnd"/>
      <w:r w:rsidRPr="00933905">
        <w:rPr>
          <w:b/>
          <w:lang w:val="fr-FR"/>
        </w:rPr>
        <w:t xml:space="preserve"> – Nom du bureau de pays – bureau. Par exemple : « </w:t>
      </w:r>
      <w:proofErr w:type="spellStart"/>
      <w:r w:rsidR="00E671BC" w:rsidRPr="00933905">
        <w:rPr>
          <w:b/>
          <w:lang w:val="fr-FR"/>
        </w:rPr>
        <w:t>Procurement</w:t>
      </w:r>
      <w:proofErr w:type="spellEnd"/>
      <w:r w:rsidR="00545E7A" w:rsidRPr="00933905">
        <w:rPr>
          <w:b/>
          <w:lang w:val="fr-FR"/>
        </w:rPr>
        <w:t xml:space="preserve"> Manual-Angola-Lobito.docx</w:t>
      </w:r>
      <w:r w:rsidRPr="00933905">
        <w:rPr>
          <w:b/>
          <w:lang w:val="fr-FR"/>
        </w:rPr>
        <w:t> »</w:t>
      </w:r>
    </w:p>
    <w:p w14:paraId="60089973" w14:textId="77777777" w:rsidR="004F2155" w:rsidRPr="00933905" w:rsidRDefault="004F2155" w:rsidP="004F2155">
      <w:pPr>
        <w:rPr>
          <w:lang w:val="fr-FR"/>
        </w:rPr>
      </w:pPr>
    </w:p>
    <w:p w14:paraId="533ADD02" w14:textId="414FEA93" w:rsidR="00C3564E" w:rsidRPr="00933905" w:rsidRDefault="00C3564E" w:rsidP="001519CA">
      <w:pPr>
        <w:spacing w:line="276" w:lineRule="auto"/>
        <w:rPr>
          <w:bCs/>
          <w:lang w:val="fr-FR"/>
        </w:rPr>
      </w:pPr>
      <w:r w:rsidRPr="00933905">
        <w:rPr>
          <w:bCs/>
          <w:lang w:val="fr-FR"/>
        </w:rPr>
        <w:t xml:space="preserve">Le Manuel des achats de CRS </w:t>
      </w:r>
      <w:r w:rsidR="00F377B4" w:rsidRPr="00933905">
        <w:rPr>
          <w:bCs/>
          <w:lang w:val="fr-FR"/>
        </w:rPr>
        <w:t>présente</w:t>
      </w:r>
      <w:r w:rsidRPr="00933905">
        <w:rPr>
          <w:bCs/>
          <w:lang w:val="fr-FR"/>
        </w:rPr>
        <w:t xml:space="preserve"> les normes minimales pour les achats et représente la politique obligatoire pour tout ce qui concerne les achats </w:t>
      </w:r>
      <w:r w:rsidR="00D37117">
        <w:rPr>
          <w:bCs/>
          <w:lang w:val="fr-FR"/>
        </w:rPr>
        <w:t>de</w:t>
      </w:r>
      <w:r w:rsidRPr="00933905">
        <w:rPr>
          <w:bCs/>
          <w:lang w:val="fr-FR"/>
        </w:rPr>
        <w:t xml:space="preserve"> toute l’agence. Les bureaux de pays peuvent établir des normes plus strictes s’ils le veulent mais ne devront pas assouplir les SOP </w:t>
      </w:r>
      <w:r w:rsidR="000629DF" w:rsidRPr="00933905">
        <w:rPr>
          <w:bCs/>
          <w:lang w:val="fr-FR"/>
        </w:rPr>
        <w:t xml:space="preserve">sans demander et recevoir un accord de dispense pour une tâche ou procédure particulière. Toute déviation des procédures standard devra être accompagnée de l’approbation documentée du Directeur mondial des achats. </w:t>
      </w:r>
    </w:p>
    <w:p w14:paraId="6931860B" w14:textId="77777777" w:rsidR="00F207E7" w:rsidRPr="00933905" w:rsidRDefault="00F207E7" w:rsidP="001519CA">
      <w:pPr>
        <w:spacing w:line="276" w:lineRule="auto"/>
        <w:rPr>
          <w:bCs/>
          <w:lang w:val="fr-FR"/>
        </w:rPr>
      </w:pPr>
    </w:p>
    <w:p w14:paraId="2BF05327" w14:textId="31E6DBF9" w:rsidR="00F207E7" w:rsidRPr="00933905" w:rsidRDefault="00F207E7" w:rsidP="001519CA">
      <w:pPr>
        <w:spacing w:line="276" w:lineRule="auto"/>
        <w:rPr>
          <w:bCs/>
          <w:lang w:val="fr-FR"/>
        </w:rPr>
      </w:pPr>
      <w:r w:rsidRPr="00933905">
        <w:rPr>
          <w:bCs/>
          <w:lang w:val="fr-FR"/>
        </w:rPr>
        <w:t>Dans l’accomplissement de sa mission</w:t>
      </w:r>
      <w:r w:rsidR="00D37117">
        <w:rPr>
          <w:bCs/>
          <w:lang w:val="fr-FR"/>
        </w:rPr>
        <w:t>,</w:t>
      </w:r>
      <w:r w:rsidRPr="00933905">
        <w:rPr>
          <w:bCs/>
          <w:lang w:val="fr-FR"/>
        </w:rPr>
        <w:t xml:space="preserve"> qui est d’apporter une aide d’urgence et de développement aux populations économiquement déshéritées du monde en développement, Catholic Relief Services doit souvent </w:t>
      </w:r>
      <w:r w:rsidRPr="00933905">
        <w:rPr>
          <w:bCs/>
          <w:lang w:val="fr-FR"/>
        </w:rPr>
        <w:lastRenderedPageBreak/>
        <w:t xml:space="preserve">s’occuper de l’achat de biens et de services qui bénéficieront, directement ou indirectement, à ceux que nous servons dans le monde entier. </w:t>
      </w:r>
    </w:p>
    <w:p w14:paraId="22AB5E34" w14:textId="77777777" w:rsidR="00F207E7" w:rsidRPr="00933905" w:rsidRDefault="00F207E7" w:rsidP="001519CA">
      <w:pPr>
        <w:spacing w:line="276" w:lineRule="auto"/>
        <w:rPr>
          <w:bCs/>
          <w:lang w:val="fr-FR"/>
        </w:rPr>
      </w:pPr>
    </w:p>
    <w:p w14:paraId="2349BBD2" w14:textId="3CFCE75F" w:rsidR="00F207E7" w:rsidRPr="00933905" w:rsidRDefault="00F207E7" w:rsidP="001519CA">
      <w:pPr>
        <w:spacing w:line="276" w:lineRule="auto"/>
        <w:rPr>
          <w:bCs/>
          <w:lang w:val="fr-FR"/>
        </w:rPr>
      </w:pPr>
      <w:r w:rsidRPr="00933905">
        <w:rPr>
          <w:bCs/>
          <w:lang w:val="fr-FR"/>
        </w:rPr>
        <w:t xml:space="preserve">Le financement </w:t>
      </w:r>
      <w:r w:rsidR="00D37117">
        <w:rPr>
          <w:bCs/>
          <w:lang w:val="fr-FR"/>
        </w:rPr>
        <w:t>du</w:t>
      </w:r>
      <w:r w:rsidRPr="00933905">
        <w:rPr>
          <w:bCs/>
          <w:lang w:val="fr-FR"/>
        </w:rPr>
        <w:t xml:space="preserve"> travail de CRS vient d’individus, de fondations, d’autres agences donatrices, comme le Fond mondial et </w:t>
      </w:r>
      <w:r w:rsidR="00E55470" w:rsidRPr="00933905">
        <w:rPr>
          <w:bCs/>
          <w:lang w:val="fr-FR"/>
        </w:rPr>
        <w:t xml:space="preserve">les réseaux </w:t>
      </w:r>
      <w:r w:rsidRPr="00933905">
        <w:rPr>
          <w:bCs/>
          <w:lang w:val="fr-FR"/>
        </w:rPr>
        <w:t>CIDSE (Coopération internationale pour le développement et la solidarité)</w:t>
      </w:r>
      <w:r w:rsidR="00D37117">
        <w:rPr>
          <w:bCs/>
          <w:lang w:val="fr-FR"/>
        </w:rPr>
        <w:t>, d’</w:t>
      </w:r>
      <w:r w:rsidR="00E55470" w:rsidRPr="00933905">
        <w:rPr>
          <w:bCs/>
          <w:lang w:val="fr-FR"/>
        </w:rPr>
        <w:t xml:space="preserve">agences intergouvernementales, des Nations unies et de l’Unions européenne, de gouvernement locaux ainsi que du Gouvernement des États-Unis. Vis-à-vis de tous ces bailleurs de fonds, CRS a la responsabilité d’optimiser toutes les ressources disponibles et de garantir que tous les matériels et services acquis le sont d’une manière </w:t>
      </w:r>
      <w:r w:rsidR="003A23B2" w:rsidRPr="00933905">
        <w:rPr>
          <w:bCs/>
          <w:lang w:val="fr-FR"/>
        </w:rPr>
        <w:t>efficace</w:t>
      </w:r>
      <w:r w:rsidR="00E55470" w:rsidRPr="00933905">
        <w:rPr>
          <w:bCs/>
          <w:lang w:val="fr-FR"/>
        </w:rPr>
        <w:t>, équitable</w:t>
      </w:r>
      <w:r w:rsidR="003A23B2" w:rsidRPr="00933905">
        <w:rPr>
          <w:bCs/>
          <w:lang w:val="fr-FR"/>
        </w:rPr>
        <w:t xml:space="preserve"> et</w:t>
      </w:r>
      <w:r w:rsidR="00E55470" w:rsidRPr="00933905">
        <w:rPr>
          <w:bCs/>
          <w:lang w:val="fr-FR"/>
        </w:rPr>
        <w:t xml:space="preserve"> </w:t>
      </w:r>
      <w:r w:rsidR="003A23B2" w:rsidRPr="00933905">
        <w:rPr>
          <w:bCs/>
          <w:lang w:val="fr-FR"/>
        </w:rPr>
        <w:t>économique tout en essayant d’apporter des interventions rapides et de qualité aux personnes dans le besoin.</w:t>
      </w:r>
    </w:p>
    <w:p w14:paraId="2482C22A" w14:textId="77777777" w:rsidR="003A23B2" w:rsidRPr="00933905" w:rsidRDefault="003A23B2" w:rsidP="001519CA">
      <w:pPr>
        <w:spacing w:line="276" w:lineRule="auto"/>
        <w:rPr>
          <w:bCs/>
          <w:lang w:val="fr-FR"/>
        </w:rPr>
      </w:pPr>
    </w:p>
    <w:p w14:paraId="475F93A2" w14:textId="67F5F79C" w:rsidR="003A23B2" w:rsidRPr="00933905" w:rsidRDefault="003A23B2" w:rsidP="001519CA">
      <w:pPr>
        <w:spacing w:line="276" w:lineRule="auto"/>
        <w:rPr>
          <w:bCs/>
          <w:lang w:val="fr-FR"/>
        </w:rPr>
      </w:pPr>
      <w:r w:rsidRPr="00933905">
        <w:rPr>
          <w:bCs/>
          <w:lang w:val="fr-FR"/>
        </w:rPr>
        <w:t>Le Manuel d</w:t>
      </w:r>
      <w:r w:rsidR="00096A20" w:rsidRPr="00933905">
        <w:rPr>
          <w:bCs/>
          <w:lang w:val="fr-FR"/>
        </w:rPr>
        <w:t xml:space="preserve">es </w:t>
      </w:r>
      <w:r w:rsidRPr="00933905">
        <w:rPr>
          <w:bCs/>
          <w:lang w:val="fr-FR"/>
        </w:rPr>
        <w:t xml:space="preserve">achats de l’agence couvre les </w:t>
      </w:r>
      <w:r w:rsidR="00D37117">
        <w:rPr>
          <w:bCs/>
          <w:lang w:val="fr-FR"/>
        </w:rPr>
        <w:t>normes minimales des achats. L</w:t>
      </w:r>
      <w:r w:rsidRPr="00933905">
        <w:rPr>
          <w:bCs/>
          <w:lang w:val="fr-FR"/>
        </w:rPr>
        <w:t>e personnel doit suivre toutes les conditions des bailleurs de fonds qui seraient plus strictes ou plus restrictives que les nôtres. Les employés qui ont la responsabilité de gérer les ressources apportées par les bailleurs de fonds doivent bien comprendre les conditions des bailleurs qui ont été définies dans les accords de financement ou les réglementations et s’assurer que les conditions qui seraient plus restrictives que les SOP définies dans</w:t>
      </w:r>
      <w:r w:rsidR="00D37117">
        <w:rPr>
          <w:bCs/>
          <w:lang w:val="fr-FR"/>
        </w:rPr>
        <w:t xml:space="preserve"> ce manuel so</w:t>
      </w:r>
      <w:r w:rsidRPr="00933905">
        <w:rPr>
          <w:bCs/>
          <w:lang w:val="fr-FR"/>
        </w:rPr>
        <w:t xml:space="preserve">nt respectées (par ex. seuil plus bas, échantillon </w:t>
      </w:r>
      <w:r w:rsidR="00A607F1" w:rsidRPr="00933905">
        <w:rPr>
          <w:bCs/>
          <w:lang w:val="fr-FR"/>
        </w:rPr>
        <w:t>d’offres</w:t>
      </w:r>
      <w:r w:rsidRPr="00933905">
        <w:rPr>
          <w:bCs/>
          <w:lang w:val="fr-FR"/>
        </w:rPr>
        <w:t xml:space="preserve"> plus important, appels d’offres internationaux, etc.). </w:t>
      </w:r>
    </w:p>
    <w:p w14:paraId="57A6ADA0" w14:textId="77777777" w:rsidR="000A2B8F" w:rsidRPr="00933905" w:rsidRDefault="000A2B8F" w:rsidP="001519CA">
      <w:pPr>
        <w:spacing w:line="276" w:lineRule="auto"/>
        <w:rPr>
          <w:bCs/>
          <w:lang w:val="fr-FR"/>
        </w:rPr>
      </w:pPr>
    </w:p>
    <w:p w14:paraId="305FA9AB" w14:textId="2B637E82" w:rsidR="000A2B8F" w:rsidRPr="00933905" w:rsidRDefault="00096A20" w:rsidP="000A2B8F">
      <w:pPr>
        <w:pStyle w:val="Heading2"/>
        <w:numPr>
          <w:ilvl w:val="1"/>
          <w:numId w:val="2"/>
        </w:numPr>
        <w:spacing w:line="360" w:lineRule="auto"/>
        <w:rPr>
          <w:lang w:val="fr-FR"/>
        </w:rPr>
      </w:pPr>
      <w:bookmarkStart w:id="8" w:name="_Procurement_Manual_Objectives:"/>
      <w:bookmarkEnd w:id="8"/>
      <w:r w:rsidRPr="00933905">
        <w:rPr>
          <w:lang w:val="fr-FR"/>
        </w:rPr>
        <w:t>Objectifs du Manuel des achats :</w:t>
      </w:r>
    </w:p>
    <w:p w14:paraId="08330504" w14:textId="23CC815D" w:rsidR="00096A20" w:rsidRPr="00933905" w:rsidRDefault="00096A20" w:rsidP="0023380A">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Ce manuel définit les normes et conditions d’achats pour tous les </w:t>
      </w:r>
      <w:r w:rsidRPr="00933905">
        <w:rPr>
          <w:bCs/>
          <w:u w:val="single"/>
          <w:lang w:val="fr-FR"/>
        </w:rPr>
        <w:t xml:space="preserve">départements, bureaux régionaux </w:t>
      </w:r>
      <w:r w:rsidRPr="00933905">
        <w:rPr>
          <w:bCs/>
          <w:lang w:val="fr-FR"/>
        </w:rPr>
        <w:t xml:space="preserve">et </w:t>
      </w:r>
      <w:r w:rsidRPr="00933905">
        <w:rPr>
          <w:bCs/>
          <w:u w:val="single"/>
          <w:lang w:val="fr-FR"/>
        </w:rPr>
        <w:t>bureaux de pays</w:t>
      </w:r>
      <w:r w:rsidRPr="00933905">
        <w:rPr>
          <w:bCs/>
          <w:lang w:val="fr-FR"/>
        </w:rPr>
        <w:t xml:space="preserve">. Son premier objectif est de </w:t>
      </w:r>
      <w:r w:rsidR="00326EB7" w:rsidRPr="00933905">
        <w:rPr>
          <w:bCs/>
          <w:lang w:val="fr-FR"/>
        </w:rPr>
        <w:t xml:space="preserve">faire connaître les politiques et de donner des directives à tous les employés qui ont l’autorité de faire des achats. Tous les employés ont la responsabilité d’appliquer les politiques contenues dans ce manuel. Les achats devront tout d’abord prendre en compte les intérêts de CRS tout en cherchant à maintenir et à faire durer des relations à long terme, éthiques et mutuellement avantageuses avec les fournisseurs. </w:t>
      </w:r>
    </w:p>
    <w:p w14:paraId="778BA3C6" w14:textId="3BFA366C" w:rsidR="00326EB7" w:rsidRPr="00933905" w:rsidRDefault="00326EB7" w:rsidP="0023380A">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Les objectifs du Département des achats, et de l’achat de biens et de services en général, sont d’acquérir des matériels et des services :</w:t>
      </w:r>
    </w:p>
    <w:p w14:paraId="09068FB3" w14:textId="62A860B6" w:rsidR="00326EB7" w:rsidRPr="00933905" w:rsidRDefault="00326EB7" w:rsidP="00373A50">
      <w:pPr>
        <w:pStyle w:val="ListParagraph"/>
        <w:numPr>
          <w:ilvl w:val="0"/>
          <w:numId w:val="25"/>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de la bonne qualité</w:t>
      </w:r>
    </w:p>
    <w:p w14:paraId="0CC0FCA1" w14:textId="55EA63B7" w:rsidR="00326EB7" w:rsidRPr="00933905" w:rsidRDefault="00326EB7" w:rsidP="00373A50">
      <w:pPr>
        <w:pStyle w:val="ListParagraph"/>
        <w:numPr>
          <w:ilvl w:val="0"/>
          <w:numId w:val="25"/>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dans la bonne quantité</w:t>
      </w:r>
    </w:p>
    <w:p w14:paraId="7093171B" w14:textId="4F1251E9" w:rsidR="00326EB7" w:rsidRPr="00933905" w:rsidRDefault="00326EB7" w:rsidP="00373A50">
      <w:pPr>
        <w:pStyle w:val="ListParagraph"/>
        <w:numPr>
          <w:ilvl w:val="0"/>
          <w:numId w:val="25"/>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au bon moment</w:t>
      </w:r>
    </w:p>
    <w:p w14:paraId="1C003588" w14:textId="1DABE91E" w:rsidR="00326EB7" w:rsidRPr="00933905" w:rsidRDefault="00326EB7" w:rsidP="00373A50">
      <w:pPr>
        <w:pStyle w:val="ListParagraph"/>
        <w:numPr>
          <w:ilvl w:val="0"/>
          <w:numId w:val="25"/>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du fournisseur le plus approprié</w:t>
      </w:r>
    </w:p>
    <w:p w14:paraId="0CDD37A2" w14:textId="0CCDC3A7" w:rsidR="00326EB7" w:rsidRPr="00933905" w:rsidRDefault="00326EB7" w:rsidP="00373A50">
      <w:pPr>
        <w:pStyle w:val="ListParagraph"/>
        <w:numPr>
          <w:ilvl w:val="0"/>
          <w:numId w:val="25"/>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au prix le plus bas ou au meilleur prix possible</w:t>
      </w:r>
    </w:p>
    <w:p w14:paraId="671ADE44" w14:textId="6229089E" w:rsidR="00326EB7" w:rsidRPr="00933905" w:rsidRDefault="00326EB7" w:rsidP="00373A50">
      <w:pPr>
        <w:pStyle w:val="ListParagraph"/>
        <w:numPr>
          <w:ilvl w:val="0"/>
          <w:numId w:val="25"/>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livré</w:t>
      </w:r>
      <w:r w:rsidR="00D37117">
        <w:rPr>
          <w:bCs/>
          <w:lang w:val="fr-FR"/>
        </w:rPr>
        <w:t>s</w:t>
      </w:r>
      <w:r w:rsidRPr="00933905">
        <w:rPr>
          <w:bCs/>
          <w:lang w:val="fr-FR"/>
        </w:rPr>
        <w:t xml:space="preserve"> au bon endroit</w:t>
      </w:r>
    </w:p>
    <w:p w14:paraId="4F5FE446" w14:textId="74AC2806" w:rsidR="00326EB7" w:rsidRPr="00933905" w:rsidRDefault="00326EB7" w:rsidP="00373A50">
      <w:pPr>
        <w:pStyle w:val="ListParagraph"/>
        <w:numPr>
          <w:ilvl w:val="0"/>
          <w:numId w:val="25"/>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qui offrent des « garanties » qui protègent l’agence et diminue les risques et coûts qu’elle encoure</w:t>
      </w:r>
    </w:p>
    <w:p w14:paraId="3EDE4F69" w14:textId="453BA7E4" w:rsidR="00326EB7" w:rsidRPr="00933905" w:rsidRDefault="00326EB7" w:rsidP="00373A50">
      <w:pPr>
        <w:pStyle w:val="ListParagraph"/>
        <w:numPr>
          <w:ilvl w:val="0"/>
          <w:numId w:val="25"/>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Acheter de manière compétitive et développer de bonnes relations avec la communauté des fournisseurs.</w:t>
      </w:r>
    </w:p>
    <w:p w14:paraId="1CA4ADCC" w14:textId="7FB5AADE" w:rsidR="00326EB7" w:rsidRPr="00933905" w:rsidRDefault="00D37117" w:rsidP="00373A50">
      <w:pPr>
        <w:pStyle w:val="ListParagraph"/>
        <w:numPr>
          <w:ilvl w:val="0"/>
          <w:numId w:val="25"/>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Pr>
          <w:bCs/>
          <w:lang w:val="fr-FR"/>
        </w:rPr>
        <w:lastRenderedPageBreak/>
        <w:t>T</w:t>
      </w:r>
      <w:r w:rsidR="00880A1F" w:rsidRPr="00933905">
        <w:rPr>
          <w:bCs/>
          <w:lang w:val="fr-FR"/>
        </w:rPr>
        <w:t xml:space="preserve">enir des </w:t>
      </w:r>
      <w:r w:rsidR="008A70E9" w:rsidRPr="00933905">
        <w:rPr>
          <w:bCs/>
          <w:lang w:val="fr-FR"/>
        </w:rPr>
        <w:t xml:space="preserve">dossiers adéquats qui permettront à la direction de CRS d’évaluer </w:t>
      </w:r>
      <w:r>
        <w:rPr>
          <w:bCs/>
          <w:lang w:val="fr-FR"/>
        </w:rPr>
        <w:t xml:space="preserve">la performance des fournisseurs, l’accès, </w:t>
      </w:r>
      <w:r w:rsidR="00584197" w:rsidRPr="00933905">
        <w:rPr>
          <w:bCs/>
          <w:lang w:val="fr-FR"/>
        </w:rPr>
        <w:t>la reddition de comptes et le contrôle et de prendre les mesures correctives nécessaires pour garantir des pratiques commerciales éthiques et saines.</w:t>
      </w:r>
    </w:p>
    <w:p w14:paraId="1A0F1CCC" w14:textId="7B08AFD6" w:rsidR="00584197" w:rsidRPr="00933905" w:rsidRDefault="00584197" w:rsidP="00373A50">
      <w:pPr>
        <w:pStyle w:val="ListParagraph"/>
        <w:numPr>
          <w:ilvl w:val="0"/>
          <w:numId w:val="25"/>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Exercer les contrôles nécessaires pour garantir le respect de toutes les conditions des bailleurs de fonds et de toutes les directives de CRS concernant les transactions d’achats, afin d’optimiser la valeur et de minimiser les </w:t>
      </w:r>
      <w:r w:rsidR="00AF44E0" w:rsidRPr="00933905">
        <w:rPr>
          <w:bCs/>
          <w:lang w:val="fr-FR"/>
        </w:rPr>
        <w:t xml:space="preserve">refus. </w:t>
      </w:r>
    </w:p>
    <w:p w14:paraId="174E8C5F" w14:textId="4D4106E5" w:rsidR="00AF44E0" w:rsidRPr="00933905" w:rsidRDefault="00D37117" w:rsidP="00AF44E0">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Pr>
          <w:bCs/>
          <w:lang w:val="fr-FR"/>
        </w:rPr>
        <w:t>Note : Contactez</w:t>
      </w:r>
      <w:r w:rsidR="00AF44E0" w:rsidRPr="00933905">
        <w:rPr>
          <w:bCs/>
          <w:lang w:val="fr-FR"/>
        </w:rPr>
        <w:t xml:space="preserve"> le Département d’appui aux opérations à l’étranger (OSD) si vous avez des questions sur les conditions particulières des bailleurs de fonds pour les achats et le Bureau du conseil légal (OLC) pour des questions sur le contrôle des exportations et les pays </w:t>
      </w:r>
      <w:r w:rsidR="007C05BE">
        <w:rPr>
          <w:bCs/>
          <w:lang w:val="fr-FR"/>
        </w:rPr>
        <w:t>frappés de sanctions</w:t>
      </w:r>
      <w:r w:rsidR="00AF44E0" w:rsidRPr="00933905">
        <w:rPr>
          <w:bCs/>
          <w:lang w:val="fr-FR"/>
        </w:rPr>
        <w:t xml:space="preserve"> (cf. Section II (i) ci-dessous). </w:t>
      </w:r>
    </w:p>
    <w:p w14:paraId="4B6D56E8" w14:textId="77777777" w:rsidR="00423047" w:rsidRPr="00933905" w:rsidRDefault="00423047" w:rsidP="00EA492A">
      <w:pPr>
        <w:tabs>
          <w:tab w:val="left" w:pos="-1152"/>
          <w:tab w:val="left" w:pos="-720"/>
          <w:tab w:val="left" w:pos="0"/>
          <w:tab w:val="left" w:pos="720"/>
          <w:tab w:val="left" w:pos="1111"/>
          <w:tab w:val="left" w:pos="1641"/>
          <w:tab w:val="left" w:pos="2160"/>
          <w:tab w:val="left" w:pos="2707"/>
          <w:tab w:val="left" w:pos="3225"/>
        </w:tabs>
        <w:spacing w:line="360" w:lineRule="auto"/>
        <w:rPr>
          <w:bCs/>
          <w:iCs/>
          <w:lang w:val="fr-FR"/>
        </w:rPr>
      </w:pPr>
    </w:p>
    <w:p w14:paraId="3CABF020" w14:textId="12D9FEE0" w:rsidR="000A2B8F" w:rsidRPr="00933905" w:rsidRDefault="00AF44E0" w:rsidP="000A2B8F">
      <w:pPr>
        <w:pStyle w:val="xl25"/>
        <w:tabs>
          <w:tab w:val="left" w:pos="-1152"/>
          <w:tab w:val="left" w:pos="-720"/>
          <w:tab w:val="left" w:pos="0"/>
          <w:tab w:val="left" w:pos="720"/>
          <w:tab w:val="left" w:pos="1111"/>
          <w:tab w:val="left" w:pos="1641"/>
          <w:tab w:val="left" w:pos="2160"/>
          <w:tab w:val="left" w:pos="2707"/>
          <w:tab w:val="left" w:pos="3225"/>
        </w:tabs>
        <w:spacing w:before="0" w:beforeAutospacing="0" w:after="0" w:afterAutospacing="0" w:line="360" w:lineRule="auto"/>
        <w:rPr>
          <w:rFonts w:ascii="Times New Roman" w:eastAsia="Times New Roman" w:hAnsi="Times New Roman" w:cs="Times New Roman"/>
          <w:bCs w:val="0"/>
          <w:lang w:val="fr-FR"/>
        </w:rPr>
      </w:pPr>
      <w:r w:rsidRPr="00933905">
        <w:rPr>
          <w:rFonts w:ascii="Times New Roman" w:eastAsia="Times New Roman" w:hAnsi="Times New Roman" w:cs="Times New Roman"/>
          <w:bCs w:val="0"/>
          <w:lang w:val="fr-FR"/>
        </w:rPr>
        <w:t>Révisions</w:t>
      </w:r>
      <w:r w:rsidR="000A2B8F" w:rsidRPr="00933905">
        <w:rPr>
          <w:rFonts w:ascii="Times New Roman" w:eastAsia="Times New Roman" w:hAnsi="Times New Roman" w:cs="Times New Roman"/>
          <w:bCs w:val="0"/>
          <w:lang w:val="fr-FR"/>
        </w:rPr>
        <w:t xml:space="preserve"> </w:t>
      </w:r>
      <w:r w:rsidRPr="00933905">
        <w:rPr>
          <w:rFonts w:ascii="Times New Roman" w:eastAsia="Times New Roman" w:hAnsi="Times New Roman" w:cs="Times New Roman"/>
          <w:bCs w:val="0"/>
          <w:lang w:val="fr-FR"/>
        </w:rPr>
        <w:t xml:space="preserve">et mises à jour </w:t>
      </w:r>
      <w:r w:rsidR="000A2B8F" w:rsidRPr="00933905">
        <w:rPr>
          <w:rFonts w:ascii="Times New Roman" w:eastAsia="Times New Roman" w:hAnsi="Times New Roman" w:cs="Times New Roman"/>
          <w:bCs w:val="0"/>
          <w:lang w:val="fr-FR"/>
        </w:rPr>
        <w:t>:</w:t>
      </w:r>
    </w:p>
    <w:p w14:paraId="0C68AEF0" w14:textId="21AB4560" w:rsidR="00AF44E0" w:rsidRPr="00933905" w:rsidRDefault="00AF44E0" w:rsidP="00582EEE">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Ce manuel sera révisé et complété, selon les besoins, pour correspondre à de nouveaux besoins, statuts et conditions. Un</w:t>
      </w:r>
      <w:r w:rsidR="00D37117">
        <w:rPr>
          <w:bCs/>
          <w:lang w:val="fr-FR"/>
        </w:rPr>
        <w:t>e</w:t>
      </w:r>
      <w:r w:rsidRPr="00933905">
        <w:rPr>
          <w:bCs/>
          <w:lang w:val="fr-FR"/>
        </w:rPr>
        <w:t xml:space="preserve"> partie importante de ce travail de mise à jour dépend des commentaires constructifs, des informations et des suggestions venant de vous, les utilisateurs. Nous vous encourageons à donner des commentaires qui devront être envoyés au Directeur des achats </w:t>
      </w:r>
      <w:r w:rsidR="006D2213" w:rsidRPr="00933905">
        <w:rPr>
          <w:bCs/>
          <w:lang w:val="fr-FR"/>
        </w:rPr>
        <w:t>internationaux</w:t>
      </w:r>
      <w:r w:rsidRPr="00933905">
        <w:rPr>
          <w:bCs/>
          <w:lang w:val="fr-FR"/>
        </w:rPr>
        <w:t xml:space="preserve"> (</w:t>
      </w:r>
      <w:proofErr w:type="spellStart"/>
      <w:r w:rsidRPr="00933905">
        <w:rPr>
          <w:bCs/>
          <w:lang w:val="fr-FR"/>
        </w:rPr>
        <w:t>Director</w:t>
      </w:r>
      <w:proofErr w:type="spellEnd"/>
      <w:r w:rsidRPr="00933905">
        <w:rPr>
          <w:bCs/>
          <w:lang w:val="fr-FR"/>
        </w:rPr>
        <w:t xml:space="preserve"> of Global </w:t>
      </w:r>
      <w:proofErr w:type="spellStart"/>
      <w:r w:rsidRPr="00933905">
        <w:rPr>
          <w:bCs/>
          <w:lang w:val="fr-FR"/>
        </w:rPr>
        <w:t>Procurement</w:t>
      </w:r>
      <w:proofErr w:type="spellEnd"/>
      <w:r w:rsidRPr="00933905">
        <w:rPr>
          <w:bCs/>
          <w:lang w:val="fr-FR"/>
        </w:rPr>
        <w:t xml:space="preserve">) à CRS Baltimore. </w:t>
      </w:r>
    </w:p>
    <w:p w14:paraId="33541C88" w14:textId="6203F6A4" w:rsidR="00665309" w:rsidRPr="00933905" w:rsidRDefault="00665309" w:rsidP="00BE3F45">
      <w:pPr>
        <w:tabs>
          <w:tab w:val="left" w:pos="-1152"/>
          <w:tab w:val="left" w:pos="-720"/>
          <w:tab w:val="left" w:pos="0"/>
          <w:tab w:val="left" w:pos="1111"/>
          <w:tab w:val="left" w:pos="1641"/>
          <w:tab w:val="left" w:pos="2160"/>
          <w:tab w:val="left" w:pos="2707"/>
          <w:tab w:val="left" w:pos="3225"/>
        </w:tabs>
        <w:spacing w:line="276" w:lineRule="auto"/>
        <w:rPr>
          <w:bCs/>
          <w:iCs/>
          <w:lang w:val="fr-FR"/>
        </w:rPr>
      </w:pPr>
    </w:p>
    <w:p w14:paraId="3CD749B9" w14:textId="229C01C3" w:rsidR="0030626A" w:rsidRPr="00933905" w:rsidRDefault="00BE3F45" w:rsidP="000A2B8F">
      <w:pPr>
        <w:pStyle w:val="Heading6"/>
        <w:numPr>
          <w:ilvl w:val="1"/>
          <w:numId w:val="2"/>
        </w:numPr>
        <w:rPr>
          <w:u w:val="single"/>
          <w:lang w:val="fr-FR"/>
        </w:rPr>
      </w:pPr>
      <w:bookmarkStart w:id="9" w:name="_Purchasing_Ethics"/>
      <w:bookmarkEnd w:id="9"/>
      <w:r w:rsidRPr="00933905">
        <w:rPr>
          <w:u w:val="single"/>
          <w:lang w:val="fr-FR"/>
        </w:rPr>
        <w:t>Éthique/ Code de conduite pour les achats :</w:t>
      </w:r>
    </w:p>
    <w:p w14:paraId="176C7041" w14:textId="732F5AFE" w:rsidR="00BE3F45" w:rsidRPr="00933905" w:rsidRDefault="00BE3F45" w:rsidP="003C41DC">
      <w:pPr>
        <w:spacing w:line="276" w:lineRule="auto"/>
        <w:rPr>
          <w:lang w:val="fr-FR"/>
        </w:rPr>
      </w:pPr>
      <w:r w:rsidRPr="00933905">
        <w:rPr>
          <w:lang w:val="fr-FR"/>
        </w:rPr>
        <w:t xml:space="preserve">En tant qu’organisation de niveau mondial, qui vit sa mission à travers l’enseignement moral de l’Église, CRS a la responsabilité </w:t>
      </w:r>
      <w:r w:rsidR="000C769C" w:rsidRPr="00933905">
        <w:rPr>
          <w:lang w:val="fr-FR"/>
        </w:rPr>
        <w:t xml:space="preserve">de </w:t>
      </w:r>
      <w:r w:rsidR="00D37117">
        <w:rPr>
          <w:lang w:val="fr-FR"/>
        </w:rPr>
        <w:t>faire respecter le</w:t>
      </w:r>
      <w:r w:rsidR="000C769C" w:rsidRPr="00933905">
        <w:rPr>
          <w:lang w:val="fr-FR"/>
        </w:rPr>
        <w:t xml:space="preserve"> comportement les plus éthique possible vis-à-vis de tous les fournisseurs et employés de CRS partout dans le monde. Selon les circonstances, ceux qui ne respectent pas le Code éthique et d’autres conditions du Manuel des achats de CRS </w:t>
      </w:r>
      <w:r w:rsidR="00D37117">
        <w:rPr>
          <w:lang w:val="fr-FR"/>
        </w:rPr>
        <w:t>pourront</w:t>
      </w:r>
      <w:r w:rsidR="000C769C" w:rsidRPr="00933905">
        <w:rPr>
          <w:lang w:val="fr-FR"/>
        </w:rPr>
        <w:t xml:space="preserve"> faire l’objet de sanctions disciplinaires. CRS a institué un système de signalement permettant aux employés et partenaires de signaler des situations où ils suspecteraient des malversations financières ou des fraudes. </w:t>
      </w:r>
      <w:proofErr w:type="spellStart"/>
      <w:r w:rsidR="000C769C" w:rsidRPr="00933905">
        <w:rPr>
          <w:lang w:val="fr-FR"/>
        </w:rPr>
        <w:t>Ethics</w:t>
      </w:r>
      <w:proofErr w:type="spellEnd"/>
      <w:r w:rsidR="000C769C" w:rsidRPr="00933905">
        <w:rPr>
          <w:lang w:val="fr-FR"/>
        </w:rPr>
        <w:t xml:space="preserve"> Point, une compagnie tierce indépendante, administre ce système de signalement. Veuilles cliquer sur le lien </w:t>
      </w:r>
      <w:r w:rsidR="007976C0" w:rsidRPr="00933905">
        <w:rPr>
          <w:lang w:val="fr-FR"/>
        </w:rPr>
        <w:t xml:space="preserve">pour plus d’informations : Cliquez ici pour le Lien vers </w:t>
      </w:r>
      <w:proofErr w:type="spellStart"/>
      <w:r w:rsidR="007976C0" w:rsidRPr="00933905">
        <w:rPr>
          <w:lang w:val="fr-FR"/>
        </w:rPr>
        <w:t>Ethics</w:t>
      </w:r>
      <w:proofErr w:type="spellEnd"/>
      <w:r w:rsidR="007976C0" w:rsidRPr="00933905">
        <w:rPr>
          <w:lang w:val="fr-FR"/>
        </w:rPr>
        <w:t xml:space="preserve"> Point.</w:t>
      </w:r>
    </w:p>
    <w:p w14:paraId="405C27A4" w14:textId="3FEAFE29" w:rsidR="00C50D5C" w:rsidRPr="00933905" w:rsidRDefault="00DE585D" w:rsidP="004257D5">
      <w:pPr>
        <w:spacing w:line="276" w:lineRule="auto"/>
        <w:ind w:left="720" w:hanging="720"/>
        <w:rPr>
          <w:lang w:val="fr-FR"/>
        </w:rPr>
      </w:pPr>
      <w:r w:rsidRPr="00933905">
        <w:rPr>
          <w:b/>
          <w:lang w:val="fr-FR"/>
        </w:rPr>
        <w:t xml:space="preserve">            </w:t>
      </w:r>
      <w:r w:rsidR="0030626A" w:rsidRPr="00933905">
        <w:rPr>
          <w:lang w:val="fr-FR"/>
        </w:rPr>
        <w:br/>
      </w:r>
      <w:r w:rsidR="00C50D5C" w:rsidRPr="00933905">
        <w:rPr>
          <w:u w:val="single"/>
          <w:lang w:val="fr-FR"/>
        </w:rPr>
        <w:t xml:space="preserve">Déclaration de politique </w:t>
      </w:r>
      <w:r w:rsidR="001075E2" w:rsidRPr="00933905">
        <w:rPr>
          <w:u w:val="single"/>
          <w:lang w:val="fr-FR"/>
        </w:rPr>
        <w:t xml:space="preserve">: </w:t>
      </w:r>
      <w:r w:rsidR="0030626A" w:rsidRPr="00933905">
        <w:rPr>
          <w:lang w:val="fr-FR"/>
        </w:rPr>
        <w:br/>
      </w:r>
      <w:r w:rsidR="00C50D5C" w:rsidRPr="00933905">
        <w:rPr>
          <w:lang w:val="fr-FR"/>
        </w:rPr>
        <w:t>Le Siège mondia</w:t>
      </w:r>
      <w:r w:rsidR="00D37117">
        <w:rPr>
          <w:lang w:val="fr-FR"/>
        </w:rPr>
        <w:t xml:space="preserve">l de CRS, ses bureaux régionaux, </w:t>
      </w:r>
      <w:r w:rsidR="00C50D5C" w:rsidRPr="00933905">
        <w:rPr>
          <w:lang w:val="fr-FR"/>
        </w:rPr>
        <w:t>les département</w:t>
      </w:r>
      <w:r w:rsidR="006D2213" w:rsidRPr="00933905">
        <w:rPr>
          <w:lang w:val="fr-FR"/>
        </w:rPr>
        <w:t>s</w:t>
      </w:r>
      <w:r w:rsidR="00C50D5C" w:rsidRPr="00933905">
        <w:rPr>
          <w:lang w:val="fr-FR"/>
        </w:rPr>
        <w:t xml:space="preserve"> des achats et </w:t>
      </w:r>
      <w:r w:rsidR="00D37117">
        <w:rPr>
          <w:lang w:val="fr-FR"/>
        </w:rPr>
        <w:t xml:space="preserve">le </w:t>
      </w:r>
      <w:r w:rsidR="00C50D5C" w:rsidRPr="00933905">
        <w:rPr>
          <w:lang w:val="fr-FR"/>
        </w:rPr>
        <w:t>personnel responsable des bureaux de pays achèteront tous les biens et service selon les meilleurs termes</w:t>
      </w:r>
      <w:r w:rsidR="00D37117">
        <w:rPr>
          <w:lang w:val="fr-FR"/>
        </w:rPr>
        <w:t>,</w:t>
      </w:r>
      <w:r w:rsidR="00C50D5C" w:rsidRPr="00933905">
        <w:rPr>
          <w:lang w:val="fr-FR"/>
        </w:rPr>
        <w:t xml:space="preserve"> conformément à la qualité et à la livraison demandées et au prix total le plus bas. L’acquisition se fera sans favoritisme et sur une base compétitive, quand ce sera possible, pour obtenir </w:t>
      </w:r>
      <w:r w:rsidR="00D034F8" w:rsidRPr="00933905">
        <w:rPr>
          <w:lang w:val="fr-FR"/>
        </w:rPr>
        <w:t xml:space="preserve">la meilleure valeur possible pour chaque dollar dépensé. Tous les fournisseurs intéressés seront </w:t>
      </w:r>
      <w:r w:rsidR="00D37117">
        <w:rPr>
          <w:lang w:val="fr-FR"/>
        </w:rPr>
        <w:t>évalués</w:t>
      </w:r>
      <w:r w:rsidR="00D034F8" w:rsidRPr="00933905">
        <w:rPr>
          <w:lang w:val="fr-FR"/>
        </w:rPr>
        <w:t xml:space="preserve"> de manière juste et impartiale. </w:t>
      </w:r>
    </w:p>
    <w:p w14:paraId="5AD75D2F" w14:textId="77777777" w:rsidR="00D034F8" w:rsidRPr="00933905" w:rsidRDefault="00D034F8" w:rsidP="004257D5">
      <w:pPr>
        <w:spacing w:line="276" w:lineRule="auto"/>
        <w:ind w:left="720" w:hanging="720"/>
        <w:rPr>
          <w:lang w:val="fr-FR"/>
        </w:rPr>
      </w:pPr>
    </w:p>
    <w:p w14:paraId="131EBBDA" w14:textId="51F17FC5" w:rsidR="00D034F8" w:rsidRPr="00933905" w:rsidRDefault="00D034F8" w:rsidP="004257D5">
      <w:pPr>
        <w:spacing w:line="276" w:lineRule="auto"/>
        <w:ind w:left="720" w:hanging="720"/>
        <w:rPr>
          <w:lang w:val="fr-FR"/>
        </w:rPr>
      </w:pPr>
      <w:r w:rsidRPr="00933905">
        <w:rPr>
          <w:lang w:val="fr-FR"/>
        </w:rPr>
        <w:tab/>
      </w:r>
      <w:r w:rsidR="00AA1BC8" w:rsidRPr="00933905">
        <w:rPr>
          <w:lang w:val="fr-FR"/>
        </w:rPr>
        <w:t xml:space="preserve">Des mesures de discrimination positive seront prises si possible pour donner les meilleures chances aux entreprises tenues par des minorités ou des femmes </w:t>
      </w:r>
      <w:r w:rsidR="00146A97">
        <w:rPr>
          <w:lang w:val="fr-FR"/>
        </w:rPr>
        <w:t>ainsi qu’</w:t>
      </w:r>
      <w:r w:rsidR="00AA1BC8" w:rsidRPr="00933905">
        <w:rPr>
          <w:lang w:val="fr-FR"/>
        </w:rPr>
        <w:t xml:space="preserve">aux petites entreprises pour qu’elles puissent participer en tant que fournisseurs et sous-traitants à l’acquisition de biens et services par CRS. </w:t>
      </w:r>
      <w:r w:rsidR="00AA1BC8" w:rsidRPr="00933905">
        <w:rPr>
          <w:lang w:val="fr-FR"/>
        </w:rPr>
        <w:lastRenderedPageBreak/>
        <w:t>Les personnes responsables des achats feront constamment des analyses de marché et des comparaisons de prix et chercheront toujours de nouveaux fournisseurs. Toute forme de discrimination est interdite dans le processus d’achats.</w:t>
      </w:r>
    </w:p>
    <w:p w14:paraId="7260306B" w14:textId="1510BDF9" w:rsidR="00AA1BC8" w:rsidRPr="00933905" w:rsidRDefault="0030626A" w:rsidP="004257D5">
      <w:pPr>
        <w:pStyle w:val="xl24"/>
        <w:spacing w:before="0" w:beforeAutospacing="0" w:after="0" w:afterAutospacing="0" w:line="276" w:lineRule="auto"/>
        <w:ind w:left="720" w:hanging="720"/>
        <w:rPr>
          <w:rFonts w:ascii="Times New Roman" w:hAnsi="Times New Roman" w:cs="Times New Roman"/>
          <w:b w:val="0"/>
          <w:bCs w:val="0"/>
          <w:lang w:val="fr-FR"/>
        </w:rPr>
      </w:pPr>
      <w:r w:rsidRPr="00933905">
        <w:rPr>
          <w:rFonts w:ascii="Times New Roman" w:hAnsi="Times New Roman" w:cs="Times New Roman"/>
          <w:b w:val="0"/>
          <w:bCs w:val="0"/>
          <w:lang w:val="fr-FR"/>
        </w:rPr>
        <w:br/>
      </w:r>
      <w:r w:rsidR="00AA1BC8" w:rsidRPr="00933905">
        <w:rPr>
          <w:rFonts w:ascii="Times New Roman" w:hAnsi="Times New Roman" w:cs="Times New Roman"/>
          <w:b w:val="0"/>
          <w:bCs w:val="0"/>
          <w:u w:val="single"/>
          <w:lang w:val="fr-FR"/>
        </w:rPr>
        <w:t>Utilisation des fonds :</w:t>
      </w:r>
      <w:r w:rsidR="00876858" w:rsidRPr="00933905">
        <w:rPr>
          <w:rFonts w:ascii="Times New Roman" w:hAnsi="Times New Roman" w:cs="Times New Roman"/>
          <w:b w:val="0"/>
          <w:bCs w:val="0"/>
          <w:u w:val="single"/>
          <w:lang w:val="fr-FR"/>
        </w:rPr>
        <w:t xml:space="preserve"> </w:t>
      </w:r>
      <w:r w:rsidRPr="00933905">
        <w:rPr>
          <w:rFonts w:ascii="Times New Roman" w:hAnsi="Times New Roman" w:cs="Times New Roman"/>
          <w:b w:val="0"/>
          <w:bCs w:val="0"/>
          <w:lang w:val="fr-FR"/>
        </w:rPr>
        <w:br/>
      </w:r>
      <w:r w:rsidR="00AA1BC8" w:rsidRPr="00933905">
        <w:rPr>
          <w:rFonts w:ascii="Times New Roman" w:hAnsi="Times New Roman" w:cs="Times New Roman"/>
          <w:b w:val="0"/>
          <w:bCs w:val="0"/>
          <w:lang w:val="fr-FR"/>
        </w:rPr>
        <w:t xml:space="preserve">Tous les règlements et procédures concernant l’utilisation et la comptabilité des fonds des bailleurs doivent être suivis. Toutes les déviations des règlements ou des termes des contrats des bailleurs de fonds, y compris </w:t>
      </w:r>
      <w:r w:rsidR="00146A97">
        <w:rPr>
          <w:rFonts w:ascii="Times New Roman" w:hAnsi="Times New Roman" w:cs="Times New Roman"/>
          <w:b w:val="0"/>
          <w:bCs w:val="0"/>
          <w:lang w:val="fr-FR"/>
        </w:rPr>
        <w:t>en situation</w:t>
      </w:r>
      <w:r w:rsidR="00AA1BC8" w:rsidRPr="00933905">
        <w:rPr>
          <w:rFonts w:ascii="Times New Roman" w:hAnsi="Times New Roman" w:cs="Times New Roman"/>
          <w:b w:val="0"/>
          <w:bCs w:val="0"/>
          <w:lang w:val="fr-FR"/>
        </w:rPr>
        <w:t xml:space="preserve"> d’urgence, </w:t>
      </w:r>
      <w:r w:rsidR="00146A97">
        <w:rPr>
          <w:rFonts w:ascii="Times New Roman" w:hAnsi="Times New Roman" w:cs="Times New Roman"/>
          <w:b w:val="0"/>
          <w:bCs w:val="0"/>
          <w:lang w:val="fr-FR"/>
        </w:rPr>
        <w:t>ne se feront</w:t>
      </w:r>
      <w:r w:rsidR="00AA1BC8" w:rsidRPr="00933905">
        <w:rPr>
          <w:rFonts w:ascii="Times New Roman" w:hAnsi="Times New Roman" w:cs="Times New Roman"/>
          <w:b w:val="0"/>
          <w:bCs w:val="0"/>
          <w:lang w:val="fr-FR"/>
        </w:rPr>
        <w:t xml:space="preserve"> qu’avec l’approbation écrite du responsable du bailleur de fonds.  </w:t>
      </w:r>
    </w:p>
    <w:p w14:paraId="328E7AC0" w14:textId="77777777" w:rsidR="00421AF7" w:rsidRPr="00933905" w:rsidRDefault="00421AF7" w:rsidP="004257D5">
      <w:pPr>
        <w:pStyle w:val="xl24"/>
        <w:spacing w:before="0" w:beforeAutospacing="0" w:after="0" w:afterAutospacing="0" w:line="276" w:lineRule="auto"/>
        <w:ind w:left="720" w:hanging="720"/>
        <w:rPr>
          <w:rFonts w:ascii="Times New Roman" w:hAnsi="Times New Roman" w:cs="Times New Roman"/>
          <w:b w:val="0"/>
          <w:bCs w:val="0"/>
          <w:lang w:val="fr-FR"/>
        </w:rPr>
      </w:pPr>
    </w:p>
    <w:p w14:paraId="1F07D532" w14:textId="3E54C8BB" w:rsidR="0030626A" w:rsidRPr="00933905" w:rsidRDefault="00AA1BC8" w:rsidP="00AA1BC8">
      <w:pPr>
        <w:pStyle w:val="xl24"/>
        <w:tabs>
          <w:tab w:val="left" w:pos="7020"/>
        </w:tabs>
        <w:spacing w:before="0" w:beforeAutospacing="0" w:after="0" w:afterAutospacing="0" w:line="276" w:lineRule="auto"/>
        <w:ind w:left="720"/>
        <w:rPr>
          <w:rFonts w:ascii="Times New Roman" w:hAnsi="Times New Roman" w:cs="Times New Roman"/>
          <w:b w:val="0"/>
          <w:bCs w:val="0"/>
          <w:lang w:val="fr-FR"/>
        </w:rPr>
      </w:pPr>
      <w:r w:rsidRPr="00933905">
        <w:rPr>
          <w:rFonts w:ascii="Times New Roman" w:hAnsi="Times New Roman" w:cs="Times New Roman"/>
          <w:b w:val="0"/>
          <w:bCs w:val="0"/>
          <w:u w:val="single"/>
          <w:lang w:val="fr-FR"/>
        </w:rPr>
        <w:t>Relations commerciales et éthique :</w:t>
      </w:r>
      <w:r w:rsidR="00876858" w:rsidRPr="00933905">
        <w:rPr>
          <w:rFonts w:ascii="Times New Roman" w:hAnsi="Times New Roman" w:cs="Times New Roman"/>
          <w:b w:val="0"/>
          <w:bCs w:val="0"/>
          <w:u w:val="single"/>
          <w:lang w:val="fr-FR"/>
        </w:rPr>
        <w:t xml:space="preserve"> </w:t>
      </w:r>
      <w:r w:rsidR="0030626A" w:rsidRPr="00933905">
        <w:rPr>
          <w:rFonts w:ascii="Times New Roman" w:hAnsi="Times New Roman" w:cs="Times New Roman"/>
          <w:b w:val="0"/>
          <w:bCs w:val="0"/>
          <w:lang w:val="fr-FR"/>
        </w:rPr>
        <w:br/>
      </w:r>
      <w:r w:rsidRPr="00933905">
        <w:rPr>
          <w:rFonts w:ascii="Times New Roman" w:hAnsi="Times New Roman" w:cs="Times New Roman"/>
          <w:b w:val="0"/>
          <w:bCs w:val="0"/>
          <w:lang w:val="fr-FR"/>
        </w:rPr>
        <w:t>Les employés qui font des transactions au nom de CRS occupent une position de confiance qui exige que leurs actions soient gouvernées par les normes les plus élevées de conduite personnelle et de conduite des affaires. CRS n’achète pas de biens et services pour l’usage personnel de ses employés, sauf dans le cas de programmes spécifiques et avec l’approbation de l’Équipe de direction exécutive (EMT). Toutes les transactions doivent être entreprise</w:t>
      </w:r>
      <w:r w:rsidR="00146A97">
        <w:rPr>
          <w:rFonts w:ascii="Times New Roman" w:hAnsi="Times New Roman" w:cs="Times New Roman"/>
          <w:b w:val="0"/>
          <w:bCs w:val="0"/>
          <w:lang w:val="fr-FR"/>
        </w:rPr>
        <w:t>s</w:t>
      </w:r>
      <w:r w:rsidRPr="00933905">
        <w:rPr>
          <w:rFonts w:ascii="Times New Roman" w:hAnsi="Times New Roman" w:cs="Times New Roman"/>
          <w:b w:val="0"/>
          <w:bCs w:val="0"/>
          <w:lang w:val="fr-FR"/>
        </w:rPr>
        <w:t xml:space="preserve"> pour le bénéfice exclusif de l’agence et de sa mission. </w:t>
      </w:r>
    </w:p>
    <w:p w14:paraId="0A8A908C" w14:textId="77777777" w:rsidR="004257D5" w:rsidRPr="00933905" w:rsidRDefault="004257D5" w:rsidP="004257D5">
      <w:pPr>
        <w:pStyle w:val="xl24"/>
        <w:tabs>
          <w:tab w:val="left" w:pos="7020"/>
        </w:tabs>
        <w:spacing w:before="0" w:beforeAutospacing="0" w:after="0" w:afterAutospacing="0" w:line="276" w:lineRule="auto"/>
        <w:ind w:left="720"/>
        <w:rPr>
          <w:rFonts w:ascii="Times New Roman" w:hAnsi="Times New Roman" w:cs="Times New Roman"/>
          <w:b w:val="0"/>
          <w:bCs w:val="0"/>
          <w:lang w:val="fr-FR"/>
        </w:rPr>
      </w:pPr>
    </w:p>
    <w:p w14:paraId="00D7F2E0" w14:textId="23728B5C" w:rsidR="0030626A" w:rsidRPr="00933905" w:rsidRDefault="00D06E64" w:rsidP="004257D5">
      <w:pPr>
        <w:pStyle w:val="xl24"/>
        <w:tabs>
          <w:tab w:val="left" w:pos="7020"/>
        </w:tabs>
        <w:spacing w:before="0" w:beforeAutospacing="0" w:after="0" w:afterAutospacing="0" w:line="276" w:lineRule="auto"/>
        <w:ind w:left="720"/>
        <w:rPr>
          <w:rFonts w:ascii="Times New Roman" w:hAnsi="Times New Roman" w:cs="Times New Roman"/>
          <w:b w:val="0"/>
          <w:u w:val="single"/>
          <w:lang w:val="fr-FR"/>
        </w:rPr>
      </w:pPr>
      <w:r w:rsidRPr="00933905">
        <w:rPr>
          <w:rFonts w:ascii="Times New Roman" w:hAnsi="Times New Roman" w:cs="Times New Roman"/>
          <w:b w:val="0"/>
          <w:u w:val="single"/>
          <w:lang w:val="fr-FR"/>
        </w:rPr>
        <w:t xml:space="preserve">Utilisation </w:t>
      </w:r>
      <w:r w:rsidR="006F6A32" w:rsidRPr="00933905">
        <w:rPr>
          <w:rFonts w:ascii="Times New Roman" w:hAnsi="Times New Roman" w:cs="Times New Roman"/>
          <w:b w:val="0"/>
          <w:u w:val="single"/>
          <w:lang w:val="fr-FR"/>
        </w:rPr>
        <w:t>de l’exemption de taxes de CRS :</w:t>
      </w:r>
    </w:p>
    <w:p w14:paraId="778D2EB3" w14:textId="68A6D4EA" w:rsidR="0030626A" w:rsidRPr="00933905" w:rsidRDefault="006F6A32" w:rsidP="00146A97">
      <w:pPr>
        <w:pStyle w:val="xl24"/>
        <w:numPr>
          <w:ilvl w:val="0"/>
          <w:numId w:val="8"/>
        </w:numPr>
        <w:tabs>
          <w:tab w:val="left" w:pos="7020"/>
        </w:tabs>
        <w:spacing w:before="0" w:beforeAutospacing="0" w:after="0" w:afterAutospacing="0" w:line="360" w:lineRule="auto"/>
        <w:rPr>
          <w:rFonts w:ascii="Times New Roman" w:hAnsi="Times New Roman" w:cs="Times New Roman"/>
          <w:lang w:val="fr-FR"/>
        </w:rPr>
      </w:pPr>
      <w:r w:rsidRPr="00933905">
        <w:rPr>
          <w:rFonts w:ascii="Times New Roman" w:hAnsi="Times New Roman" w:cs="Times New Roman"/>
          <w:b w:val="0"/>
          <w:bCs w:val="0"/>
          <w:lang w:val="fr-FR"/>
        </w:rPr>
        <w:t>Les employés de CRS n’ont pas l’autorisation d’utiliser l’exemption de taxes de CRS aux États-Unis pour faire des achats personnels dans le but d’éliminer la taxe locale sur les ventes.</w:t>
      </w:r>
    </w:p>
    <w:p w14:paraId="4B5E2CCD" w14:textId="6664888E" w:rsidR="00147E1A" w:rsidRPr="00933905" w:rsidRDefault="006F6A32" w:rsidP="00373A50">
      <w:pPr>
        <w:pStyle w:val="xl24"/>
        <w:numPr>
          <w:ilvl w:val="0"/>
          <w:numId w:val="8"/>
        </w:numPr>
        <w:tabs>
          <w:tab w:val="left" w:pos="7020"/>
        </w:tabs>
        <w:spacing w:before="0" w:beforeAutospacing="0" w:after="0" w:afterAutospacing="0" w:line="360" w:lineRule="auto"/>
        <w:rPr>
          <w:rFonts w:ascii="Times New Roman" w:hAnsi="Times New Roman" w:cs="Times New Roman"/>
          <w:b w:val="0"/>
          <w:lang w:val="fr-FR"/>
        </w:rPr>
      </w:pPr>
      <w:r w:rsidRPr="00933905">
        <w:rPr>
          <w:rFonts w:ascii="Times New Roman" w:hAnsi="Times New Roman" w:cs="Times New Roman"/>
          <w:b w:val="0"/>
          <w:lang w:val="fr-FR"/>
        </w:rPr>
        <w:t>Les membres du personnel de CRS occupant des postes internationaux, quand ils font des achats personnels pour éli</w:t>
      </w:r>
      <w:r w:rsidR="00146A97">
        <w:rPr>
          <w:rFonts w:ascii="Times New Roman" w:hAnsi="Times New Roman" w:cs="Times New Roman"/>
          <w:b w:val="0"/>
          <w:lang w:val="fr-FR"/>
        </w:rPr>
        <w:t>miner les droits locaux, devro</w:t>
      </w:r>
      <w:r w:rsidRPr="00933905">
        <w:rPr>
          <w:rFonts w:ascii="Times New Roman" w:hAnsi="Times New Roman" w:cs="Times New Roman"/>
          <w:b w:val="0"/>
          <w:lang w:val="fr-FR"/>
        </w:rPr>
        <w:t>nt se référer aux lois locales du pays où ils sont pour voir s’ils ont le droit de bénéficier de l’exemption de taxes de CRS. Chaque pays a ses propres lois sur ce sujet mais généralement, avec un permis de travail et un visa, les employés internationaux de CRS ont le droit d’importer en hors taxe</w:t>
      </w:r>
      <w:r w:rsidR="00146A97">
        <w:rPr>
          <w:rFonts w:ascii="Times New Roman" w:hAnsi="Times New Roman" w:cs="Times New Roman"/>
          <w:b w:val="0"/>
          <w:lang w:val="fr-FR"/>
        </w:rPr>
        <w:t>s</w:t>
      </w:r>
      <w:r w:rsidRPr="00933905">
        <w:rPr>
          <w:rFonts w:ascii="Times New Roman" w:hAnsi="Times New Roman" w:cs="Times New Roman"/>
          <w:b w:val="0"/>
          <w:lang w:val="fr-FR"/>
        </w:rPr>
        <w:t xml:space="preserve"> certains effets personnels pendant une durée spécifiée (généralement les six mois qui suivent la date d’arrivée). </w:t>
      </w:r>
      <w:r w:rsidR="001A15C0" w:rsidRPr="00933905">
        <w:rPr>
          <w:rFonts w:ascii="Times New Roman" w:hAnsi="Times New Roman" w:cs="Times New Roman"/>
          <w:b w:val="0"/>
          <w:lang w:val="fr-FR"/>
        </w:rPr>
        <w:t xml:space="preserve">Il faut pour cela que la personne soit employée par CRS et que CRS ait un accord de pays pour opérer dans ce pays. </w:t>
      </w:r>
    </w:p>
    <w:p w14:paraId="1ADDE280" w14:textId="23D71338" w:rsidR="00147E1A" w:rsidRPr="00933905" w:rsidRDefault="00147E1A">
      <w:pPr>
        <w:pStyle w:val="xl24"/>
        <w:tabs>
          <w:tab w:val="left" w:pos="7020"/>
        </w:tabs>
        <w:spacing w:before="0" w:beforeAutospacing="0" w:after="0" w:afterAutospacing="0" w:line="360" w:lineRule="auto"/>
        <w:ind w:left="720"/>
        <w:rPr>
          <w:rFonts w:ascii="Times New Roman" w:hAnsi="Times New Roman" w:cs="Times New Roman"/>
          <w:b w:val="0"/>
          <w:bCs w:val="0"/>
          <w:lang w:val="fr-FR"/>
        </w:rPr>
      </w:pPr>
      <w:r w:rsidRPr="00933905">
        <w:rPr>
          <w:rFonts w:ascii="Times New Roman" w:hAnsi="Times New Roman" w:cs="Times New Roman"/>
          <w:b w:val="0"/>
          <w:bCs w:val="0"/>
          <w:lang w:val="fr-FR"/>
        </w:rPr>
        <w:t xml:space="preserve">Toutes les transactions seront gouvernées par des normes commerciales éthiques. Les employés doivent connaître les situations et circonstances </w:t>
      </w:r>
      <w:r w:rsidR="00D71E77">
        <w:rPr>
          <w:rFonts w:ascii="Times New Roman" w:hAnsi="Times New Roman" w:cs="Times New Roman"/>
          <w:b w:val="0"/>
          <w:bCs w:val="0"/>
          <w:lang w:val="fr-FR"/>
        </w:rPr>
        <w:t>où ils devront faire preuve de</w:t>
      </w:r>
      <w:r w:rsidRPr="00933905">
        <w:rPr>
          <w:rFonts w:ascii="Times New Roman" w:hAnsi="Times New Roman" w:cs="Times New Roman"/>
          <w:b w:val="0"/>
          <w:bCs w:val="0"/>
          <w:lang w:val="fr-FR"/>
        </w:rPr>
        <w:t xml:space="preserve"> prudence, comme les situations suivantes :</w:t>
      </w:r>
    </w:p>
    <w:p w14:paraId="528CC499" w14:textId="30D6456A" w:rsidR="00555609" w:rsidRPr="00933905" w:rsidRDefault="00555609">
      <w:pPr>
        <w:pStyle w:val="xl24"/>
        <w:tabs>
          <w:tab w:val="left" w:pos="7020"/>
        </w:tabs>
        <w:spacing w:before="0" w:beforeAutospacing="0" w:after="0" w:afterAutospacing="0" w:line="360" w:lineRule="auto"/>
        <w:ind w:left="720"/>
        <w:rPr>
          <w:rFonts w:ascii="Times New Roman" w:hAnsi="Times New Roman" w:cs="Times New Roman"/>
          <w:b w:val="0"/>
          <w:bCs w:val="0"/>
          <w:lang w:val="fr-FR"/>
        </w:rPr>
      </w:pPr>
      <w:r w:rsidRPr="00933905">
        <w:rPr>
          <w:rFonts w:ascii="Times New Roman" w:hAnsi="Times New Roman" w:cs="Times New Roman"/>
          <w:b w:val="0"/>
          <w:bCs w:val="0"/>
          <w:u w:val="single"/>
          <w:lang w:val="fr-FR"/>
        </w:rPr>
        <w:t>Informations confidentielles</w:t>
      </w:r>
      <w:r w:rsidRPr="00933905">
        <w:rPr>
          <w:rFonts w:ascii="Times New Roman" w:hAnsi="Times New Roman" w:cs="Times New Roman"/>
          <w:b w:val="0"/>
          <w:bCs w:val="0"/>
          <w:lang w:val="fr-FR"/>
        </w:rPr>
        <w:t xml:space="preserve"> – Les informations confidentielles échangées durant les transactions seront identifiées et traitées de la manière qui aura été acceptée aussi bien par CRS que par le fournisseur. Il s’agit par exemple de spécification</w:t>
      </w:r>
      <w:r w:rsidR="00D71E77">
        <w:rPr>
          <w:rFonts w:ascii="Times New Roman" w:hAnsi="Times New Roman" w:cs="Times New Roman"/>
          <w:b w:val="0"/>
          <w:bCs w:val="0"/>
          <w:lang w:val="fr-FR"/>
        </w:rPr>
        <w:t>s</w:t>
      </w:r>
      <w:r w:rsidRPr="00933905">
        <w:rPr>
          <w:rFonts w:ascii="Times New Roman" w:hAnsi="Times New Roman" w:cs="Times New Roman"/>
          <w:b w:val="0"/>
          <w:bCs w:val="0"/>
          <w:lang w:val="fr-FR"/>
        </w:rPr>
        <w:t>, de détails de proposition</w:t>
      </w:r>
      <w:r w:rsidR="00D71E77">
        <w:rPr>
          <w:rFonts w:ascii="Times New Roman" w:hAnsi="Times New Roman" w:cs="Times New Roman"/>
          <w:b w:val="0"/>
          <w:bCs w:val="0"/>
          <w:lang w:val="fr-FR"/>
        </w:rPr>
        <w:t>s</w:t>
      </w:r>
      <w:r w:rsidRPr="00933905">
        <w:rPr>
          <w:rFonts w:ascii="Times New Roman" w:hAnsi="Times New Roman" w:cs="Times New Roman"/>
          <w:b w:val="0"/>
          <w:bCs w:val="0"/>
          <w:lang w:val="fr-FR"/>
        </w:rPr>
        <w:t xml:space="preserve"> ou de devis, d’épreuves, de planches, de dessins, etc. </w:t>
      </w:r>
    </w:p>
    <w:p w14:paraId="36BA951E" w14:textId="5D44C563" w:rsidR="00555609" w:rsidRPr="00933905" w:rsidRDefault="00555609">
      <w:pPr>
        <w:pStyle w:val="xl24"/>
        <w:tabs>
          <w:tab w:val="left" w:pos="7020"/>
        </w:tabs>
        <w:spacing w:before="0" w:beforeAutospacing="0" w:after="0" w:afterAutospacing="0" w:line="360" w:lineRule="auto"/>
        <w:ind w:left="720"/>
        <w:rPr>
          <w:rFonts w:ascii="Times New Roman" w:hAnsi="Times New Roman" w:cs="Times New Roman"/>
          <w:b w:val="0"/>
          <w:bCs w:val="0"/>
          <w:lang w:val="fr-FR"/>
        </w:rPr>
      </w:pPr>
      <w:r w:rsidRPr="00933905">
        <w:rPr>
          <w:rFonts w:ascii="Times New Roman" w:hAnsi="Times New Roman" w:cs="Times New Roman"/>
          <w:b w:val="0"/>
          <w:bCs w:val="0"/>
          <w:u w:val="single"/>
          <w:lang w:val="fr-FR"/>
        </w:rPr>
        <w:t>Cadeaux</w:t>
      </w:r>
      <w:r w:rsidRPr="00933905">
        <w:rPr>
          <w:rFonts w:ascii="Times New Roman" w:hAnsi="Times New Roman" w:cs="Times New Roman"/>
          <w:b w:val="0"/>
          <w:bCs w:val="0"/>
          <w:lang w:val="fr-FR"/>
        </w:rPr>
        <w:t xml:space="preserve">. CRS considère chaque fournisseur comme un partenaire commercial et, de ce fait, l’agence considère qu’il est important </w:t>
      </w:r>
      <w:r w:rsidR="00D71E77">
        <w:rPr>
          <w:rFonts w:ascii="Times New Roman" w:hAnsi="Times New Roman" w:cs="Times New Roman"/>
          <w:b w:val="0"/>
          <w:bCs w:val="0"/>
          <w:lang w:val="fr-FR"/>
        </w:rPr>
        <w:t>d’entretenir</w:t>
      </w:r>
      <w:r w:rsidRPr="00933905">
        <w:rPr>
          <w:rFonts w:ascii="Times New Roman" w:hAnsi="Times New Roman" w:cs="Times New Roman"/>
          <w:b w:val="0"/>
          <w:bCs w:val="0"/>
          <w:lang w:val="fr-FR"/>
        </w:rPr>
        <w:t xml:space="preserve"> une atmosphère d’honnêteté et d’intégrité dans ses affaires. Les politiques éthiques de CRS sont simples et </w:t>
      </w:r>
      <w:r w:rsidR="002C6789" w:rsidRPr="00933905">
        <w:rPr>
          <w:rFonts w:ascii="Times New Roman" w:hAnsi="Times New Roman" w:cs="Times New Roman"/>
          <w:b w:val="0"/>
          <w:bCs w:val="0"/>
          <w:lang w:val="fr-FR"/>
        </w:rPr>
        <w:t xml:space="preserve">directes. La sélection des fournisseurs est basée </w:t>
      </w:r>
      <w:r w:rsidR="002C6789" w:rsidRPr="00933905">
        <w:rPr>
          <w:rFonts w:ascii="Times New Roman" w:hAnsi="Times New Roman" w:cs="Times New Roman"/>
          <w:b w:val="0"/>
          <w:bCs w:val="0"/>
          <w:lang w:val="fr-FR"/>
        </w:rPr>
        <w:lastRenderedPageBreak/>
        <w:t xml:space="preserve">exclusivement sur la qualité, le service, le prix et la conformité aux besoins de l’agence. </w:t>
      </w:r>
      <w:r w:rsidR="0001112F" w:rsidRPr="00933905">
        <w:rPr>
          <w:rFonts w:ascii="Times New Roman" w:hAnsi="Times New Roman" w:cs="Times New Roman"/>
          <w:b w:val="0"/>
          <w:bCs w:val="0"/>
          <w:lang w:val="fr-FR"/>
        </w:rPr>
        <w:t xml:space="preserve">Les employés ne doivent solliciter, exiger, accepter ni </w:t>
      </w:r>
      <w:r w:rsidR="006D7D00" w:rsidRPr="00933905">
        <w:rPr>
          <w:rFonts w:ascii="Times New Roman" w:hAnsi="Times New Roman" w:cs="Times New Roman"/>
          <w:b w:val="0"/>
          <w:bCs w:val="0"/>
          <w:lang w:val="fr-FR"/>
        </w:rPr>
        <w:t>promettre d’accepter aucun cadeau important de la part d’un fournisseur ou d’un fournisseur potentiel. Un cadeau important est défini comme un objet physique</w:t>
      </w:r>
      <w:r w:rsidR="009912C5" w:rsidRPr="00933905">
        <w:rPr>
          <w:rFonts w:ascii="Times New Roman" w:hAnsi="Times New Roman" w:cs="Times New Roman"/>
          <w:b w:val="0"/>
          <w:bCs w:val="0"/>
          <w:lang w:val="fr-FR"/>
        </w:rPr>
        <w:t xml:space="preserve">, un service, une faveur, un crédit ou une remise de valeur, qui ne sont pas </w:t>
      </w:r>
      <w:r w:rsidR="00A13DE7">
        <w:rPr>
          <w:rFonts w:ascii="Times New Roman" w:hAnsi="Times New Roman" w:cs="Times New Roman"/>
          <w:b w:val="0"/>
          <w:bCs w:val="0"/>
          <w:lang w:val="fr-FR"/>
        </w:rPr>
        <w:t>accessibles</w:t>
      </w:r>
      <w:r w:rsidR="009912C5" w:rsidRPr="00933905">
        <w:rPr>
          <w:rFonts w:ascii="Times New Roman" w:hAnsi="Times New Roman" w:cs="Times New Roman"/>
          <w:b w:val="0"/>
          <w:bCs w:val="0"/>
          <w:lang w:val="fr-FR"/>
        </w:rPr>
        <w:t xml:space="preserve"> à d’autres et pourraient influer sur les actions. Aucune somme d’argent ne sera jamais acceptée en cadeau, pour aucune raison. De plus, les fonds de CRS ne seront pas utilisés pour faire des cadeaux à des fournisseur </w:t>
      </w:r>
      <w:r w:rsidR="00A13DE7">
        <w:rPr>
          <w:rFonts w:ascii="Times New Roman" w:hAnsi="Times New Roman" w:cs="Times New Roman"/>
          <w:b w:val="0"/>
          <w:bCs w:val="0"/>
          <w:lang w:val="fr-FR"/>
        </w:rPr>
        <w:t>ni</w:t>
      </w:r>
      <w:r w:rsidR="009912C5" w:rsidRPr="00933905">
        <w:rPr>
          <w:rFonts w:ascii="Times New Roman" w:hAnsi="Times New Roman" w:cs="Times New Roman"/>
          <w:b w:val="0"/>
          <w:bCs w:val="0"/>
          <w:lang w:val="fr-FR"/>
        </w:rPr>
        <w:t xml:space="preserve"> à n’importe quel autre groupe. </w:t>
      </w:r>
    </w:p>
    <w:p w14:paraId="45069021" w14:textId="34A02153" w:rsidR="00D42D6F" w:rsidRPr="00933905" w:rsidRDefault="009912C5" w:rsidP="00D42D6F">
      <w:pPr>
        <w:pStyle w:val="xl24"/>
        <w:tabs>
          <w:tab w:val="left" w:pos="7020"/>
        </w:tabs>
        <w:spacing w:before="0" w:beforeAutospacing="0" w:after="0" w:afterAutospacing="0" w:line="360" w:lineRule="auto"/>
        <w:ind w:left="720"/>
        <w:rPr>
          <w:rFonts w:ascii="Times New Roman" w:hAnsi="Times New Roman" w:cs="Times New Roman"/>
          <w:b w:val="0"/>
          <w:bCs w:val="0"/>
          <w:lang w:val="fr-FR"/>
        </w:rPr>
      </w:pPr>
      <w:r w:rsidRPr="00933905">
        <w:rPr>
          <w:rFonts w:ascii="Times New Roman" w:hAnsi="Times New Roman" w:cs="Times New Roman"/>
          <w:b w:val="0"/>
          <w:u w:val="single"/>
          <w:lang w:val="fr-FR"/>
        </w:rPr>
        <w:t>Crédits</w:t>
      </w:r>
      <w:r w:rsidR="00D42D6F" w:rsidRPr="00933905">
        <w:rPr>
          <w:rFonts w:ascii="Times New Roman" w:hAnsi="Times New Roman" w:cs="Times New Roman"/>
          <w:b w:val="0"/>
          <w:u w:val="single"/>
          <w:lang w:val="fr-FR"/>
        </w:rPr>
        <w:t xml:space="preserve"> –</w:t>
      </w:r>
      <w:r w:rsidR="00D42D6F" w:rsidRPr="00933905">
        <w:rPr>
          <w:rFonts w:ascii="Times New Roman" w:hAnsi="Times New Roman" w:cs="Times New Roman"/>
          <w:b w:val="0"/>
          <w:bCs w:val="0"/>
          <w:lang w:val="fr-FR"/>
        </w:rPr>
        <w:t xml:space="preserve"> </w:t>
      </w:r>
      <w:r w:rsidRPr="00933905">
        <w:rPr>
          <w:rFonts w:ascii="Times New Roman" w:hAnsi="Times New Roman" w:cs="Times New Roman"/>
          <w:b w:val="0"/>
          <w:bCs w:val="0"/>
          <w:lang w:val="fr-FR"/>
        </w:rPr>
        <w:t xml:space="preserve">Tous les crédits faits </w:t>
      </w:r>
      <w:r w:rsidR="00F520E5" w:rsidRPr="00933905">
        <w:rPr>
          <w:rFonts w:ascii="Times New Roman" w:hAnsi="Times New Roman" w:cs="Times New Roman"/>
          <w:b w:val="0"/>
          <w:bCs w:val="0"/>
          <w:lang w:val="fr-FR"/>
        </w:rPr>
        <w:t xml:space="preserve">à CRS par un fournisseur </w:t>
      </w:r>
      <w:r w:rsidR="00234C05" w:rsidRPr="00933905">
        <w:rPr>
          <w:rFonts w:ascii="Times New Roman" w:hAnsi="Times New Roman" w:cs="Times New Roman"/>
          <w:b w:val="0"/>
          <w:bCs w:val="0"/>
          <w:lang w:val="fr-FR"/>
        </w:rPr>
        <w:t>devront être appliqués au bailleur de fonds qui finance l’activité.</w:t>
      </w:r>
    </w:p>
    <w:p w14:paraId="7E2B487D" w14:textId="5A55505C" w:rsidR="00234C05" w:rsidRPr="00933905" w:rsidRDefault="0091296B" w:rsidP="00D42D6F">
      <w:pPr>
        <w:pStyle w:val="xl24"/>
        <w:tabs>
          <w:tab w:val="left" w:pos="7020"/>
        </w:tabs>
        <w:spacing w:before="0" w:beforeAutospacing="0" w:after="0" w:afterAutospacing="0" w:line="360" w:lineRule="auto"/>
        <w:ind w:left="720"/>
        <w:rPr>
          <w:rFonts w:ascii="Times New Roman" w:hAnsi="Times New Roman" w:cs="Times New Roman"/>
          <w:b w:val="0"/>
          <w:bCs w:val="0"/>
          <w:lang w:val="fr-FR"/>
        </w:rPr>
      </w:pPr>
      <w:r w:rsidRPr="00933905">
        <w:rPr>
          <w:rFonts w:ascii="Times New Roman" w:hAnsi="Times New Roman" w:cs="Times New Roman"/>
          <w:b w:val="0"/>
          <w:u w:val="single"/>
          <w:lang w:val="fr-FR"/>
        </w:rPr>
        <w:t>Donations</w:t>
      </w:r>
      <w:r w:rsidRPr="00933905">
        <w:rPr>
          <w:rFonts w:ascii="Times New Roman" w:hAnsi="Times New Roman" w:cs="Times New Roman"/>
          <w:b w:val="0"/>
          <w:lang w:val="fr-FR"/>
        </w:rPr>
        <w:t xml:space="preserve"> –</w:t>
      </w:r>
      <w:r w:rsidR="00234C05" w:rsidRPr="00933905">
        <w:rPr>
          <w:rFonts w:ascii="Times New Roman" w:hAnsi="Times New Roman" w:cs="Times New Roman"/>
          <w:b w:val="0"/>
          <w:bCs w:val="0"/>
          <w:lang w:val="fr-FR"/>
        </w:rPr>
        <w:t xml:space="preserve"> Toutes les offres de donations à CRS par des fournisseurs ou des vendeurs doivent être transmises au département des Services </w:t>
      </w:r>
      <w:r w:rsidRPr="00933905">
        <w:rPr>
          <w:rFonts w:ascii="Times New Roman" w:hAnsi="Times New Roman" w:cs="Times New Roman"/>
          <w:b w:val="0"/>
          <w:bCs w:val="0"/>
          <w:lang w:val="fr-FR"/>
        </w:rPr>
        <w:t>aux donateurs (</w:t>
      </w:r>
      <w:proofErr w:type="spellStart"/>
      <w:r w:rsidRPr="00933905">
        <w:rPr>
          <w:rFonts w:ascii="Times New Roman" w:hAnsi="Times New Roman" w:cs="Times New Roman"/>
          <w:b w:val="0"/>
          <w:bCs w:val="0"/>
          <w:lang w:val="fr-FR"/>
        </w:rPr>
        <w:t>Donor</w:t>
      </w:r>
      <w:proofErr w:type="spellEnd"/>
      <w:r w:rsidRPr="00933905">
        <w:rPr>
          <w:rFonts w:ascii="Times New Roman" w:hAnsi="Times New Roman" w:cs="Times New Roman"/>
          <w:b w:val="0"/>
          <w:bCs w:val="0"/>
          <w:lang w:val="fr-FR"/>
        </w:rPr>
        <w:t xml:space="preserve"> Services) qui les accepteront au nom de l’agence.</w:t>
      </w:r>
    </w:p>
    <w:p w14:paraId="2E791808" w14:textId="7B1043A8" w:rsidR="0091296B" w:rsidRPr="00933905" w:rsidRDefault="0091296B" w:rsidP="00D42D6F">
      <w:pPr>
        <w:pStyle w:val="xl24"/>
        <w:tabs>
          <w:tab w:val="left" w:pos="7020"/>
        </w:tabs>
        <w:spacing w:before="0" w:beforeAutospacing="0" w:after="0" w:afterAutospacing="0" w:line="360" w:lineRule="auto"/>
        <w:ind w:left="720"/>
        <w:rPr>
          <w:rFonts w:ascii="Times New Roman" w:hAnsi="Times New Roman" w:cs="Times New Roman"/>
          <w:b w:val="0"/>
          <w:lang w:val="fr-FR"/>
        </w:rPr>
      </w:pPr>
      <w:r w:rsidRPr="00933905">
        <w:rPr>
          <w:rFonts w:ascii="Times New Roman" w:hAnsi="Times New Roman" w:cs="Times New Roman"/>
          <w:b w:val="0"/>
          <w:u w:val="single"/>
          <w:lang w:val="fr-FR"/>
        </w:rPr>
        <w:t>Honoraires</w:t>
      </w:r>
      <w:r w:rsidRPr="00933905">
        <w:rPr>
          <w:rFonts w:ascii="Times New Roman" w:hAnsi="Times New Roman" w:cs="Times New Roman"/>
          <w:b w:val="0"/>
          <w:lang w:val="fr-FR"/>
        </w:rPr>
        <w:t xml:space="preserve"> – Tous les honoraires reçus doivent être envoyés au Département des finances.</w:t>
      </w:r>
    </w:p>
    <w:p w14:paraId="3A008176" w14:textId="0C19CB35" w:rsidR="0091296B" w:rsidRPr="00933905" w:rsidRDefault="0091296B" w:rsidP="00D42D6F">
      <w:pPr>
        <w:pStyle w:val="xl24"/>
        <w:tabs>
          <w:tab w:val="left" w:pos="7020"/>
        </w:tabs>
        <w:spacing w:before="0" w:beforeAutospacing="0" w:after="0" w:afterAutospacing="0" w:line="360" w:lineRule="auto"/>
        <w:ind w:left="720"/>
        <w:rPr>
          <w:rFonts w:ascii="Times New Roman" w:hAnsi="Times New Roman" w:cs="Times New Roman"/>
          <w:b w:val="0"/>
          <w:lang w:val="fr-FR"/>
        </w:rPr>
      </w:pPr>
      <w:r w:rsidRPr="00933905">
        <w:rPr>
          <w:rFonts w:ascii="Times New Roman" w:hAnsi="Times New Roman" w:cs="Times New Roman"/>
          <w:b w:val="0"/>
          <w:u w:val="single"/>
          <w:lang w:val="fr-FR"/>
        </w:rPr>
        <w:t>Divertissements, hospitalité et repas</w:t>
      </w:r>
      <w:r w:rsidRPr="00933905">
        <w:rPr>
          <w:rFonts w:ascii="Times New Roman" w:hAnsi="Times New Roman" w:cs="Times New Roman"/>
          <w:b w:val="0"/>
          <w:lang w:val="fr-FR"/>
        </w:rPr>
        <w:t xml:space="preserve"> – Les offres de divertissement et d’hospitalité des fournisseurs seront refusées avec tact mais fermement. Les invitations à des repas d’affaires ne seront acceptées qu’après avoir évalué avec prudence l’occasion, la fréquence, le choix du lieu et les occasions de ren</w:t>
      </w:r>
      <w:r w:rsidR="005D65D0" w:rsidRPr="00933905">
        <w:rPr>
          <w:rFonts w:ascii="Times New Roman" w:hAnsi="Times New Roman" w:cs="Times New Roman"/>
          <w:b w:val="0"/>
          <w:lang w:val="fr-FR"/>
        </w:rPr>
        <w:t>dre l’invitation</w:t>
      </w:r>
      <w:r w:rsidRPr="00933905">
        <w:rPr>
          <w:rFonts w:ascii="Times New Roman" w:hAnsi="Times New Roman" w:cs="Times New Roman"/>
          <w:b w:val="0"/>
          <w:lang w:val="fr-FR"/>
        </w:rPr>
        <w:t xml:space="preserve">. </w:t>
      </w:r>
    </w:p>
    <w:p w14:paraId="3799AF43" w14:textId="3470C227" w:rsidR="005D65D0" w:rsidRPr="00933905" w:rsidRDefault="005D65D0" w:rsidP="00D42D6F">
      <w:pPr>
        <w:pStyle w:val="xl24"/>
        <w:tabs>
          <w:tab w:val="left" w:pos="7020"/>
        </w:tabs>
        <w:spacing w:before="0" w:beforeAutospacing="0" w:after="0" w:afterAutospacing="0" w:line="360" w:lineRule="auto"/>
        <w:ind w:left="720"/>
        <w:rPr>
          <w:rFonts w:ascii="Times New Roman" w:hAnsi="Times New Roman" w:cs="Times New Roman"/>
          <w:b w:val="0"/>
          <w:bCs w:val="0"/>
          <w:lang w:val="fr-FR"/>
        </w:rPr>
      </w:pPr>
      <w:r w:rsidRPr="00933905">
        <w:rPr>
          <w:rFonts w:ascii="Times New Roman" w:hAnsi="Times New Roman" w:cs="Times New Roman"/>
          <w:b w:val="0"/>
          <w:u w:val="single"/>
          <w:lang w:val="fr-FR"/>
        </w:rPr>
        <w:t>Remboursements </w:t>
      </w:r>
      <w:r w:rsidRPr="00933905">
        <w:rPr>
          <w:rFonts w:ascii="Times New Roman" w:hAnsi="Times New Roman" w:cs="Times New Roman"/>
          <w:b w:val="0"/>
          <w:bCs w:val="0"/>
          <w:lang w:val="fr-FR"/>
        </w:rPr>
        <w:t>: Auc</w:t>
      </w:r>
      <w:r w:rsidR="00A13DE7">
        <w:rPr>
          <w:rFonts w:ascii="Times New Roman" w:hAnsi="Times New Roman" w:cs="Times New Roman"/>
          <w:b w:val="0"/>
          <w:bCs w:val="0"/>
          <w:lang w:val="fr-FR"/>
        </w:rPr>
        <w:t>un employé ne peut autoriser le remboursement</w:t>
      </w:r>
      <w:r w:rsidRPr="00933905">
        <w:rPr>
          <w:rFonts w:ascii="Times New Roman" w:hAnsi="Times New Roman" w:cs="Times New Roman"/>
          <w:b w:val="0"/>
          <w:bCs w:val="0"/>
          <w:lang w:val="fr-FR"/>
        </w:rPr>
        <w:t xml:space="preserve"> </w:t>
      </w:r>
      <w:r w:rsidR="00A13DE7">
        <w:rPr>
          <w:rFonts w:ascii="Times New Roman" w:hAnsi="Times New Roman" w:cs="Times New Roman"/>
          <w:b w:val="0"/>
          <w:bCs w:val="0"/>
          <w:lang w:val="fr-FR"/>
        </w:rPr>
        <w:t>de</w:t>
      </w:r>
      <w:r w:rsidRPr="00933905">
        <w:rPr>
          <w:rFonts w:ascii="Times New Roman" w:hAnsi="Times New Roman" w:cs="Times New Roman"/>
          <w:b w:val="0"/>
          <w:bCs w:val="0"/>
          <w:lang w:val="fr-FR"/>
        </w:rPr>
        <w:t xml:space="preserve"> ses propres dépenses. Son superviseur immédiat devra donner les autorisations pour les dépenses de l’employé. </w:t>
      </w:r>
    </w:p>
    <w:p w14:paraId="34FFA807" w14:textId="77777777" w:rsidR="003C1EB9" w:rsidRPr="00933905" w:rsidRDefault="003C1EB9">
      <w:pPr>
        <w:pStyle w:val="xl24"/>
        <w:spacing w:before="0" w:beforeAutospacing="0" w:after="0" w:afterAutospacing="0" w:line="360" w:lineRule="auto"/>
        <w:ind w:left="720"/>
        <w:rPr>
          <w:rFonts w:ascii="Times New Roman" w:hAnsi="Times New Roman" w:cs="Times New Roman"/>
          <w:b w:val="0"/>
          <w:bCs w:val="0"/>
          <w:lang w:val="fr-FR"/>
        </w:rPr>
      </w:pPr>
    </w:p>
    <w:p w14:paraId="4EDDEB62" w14:textId="1421E655" w:rsidR="00E67643" w:rsidRPr="00933905" w:rsidRDefault="0007762C" w:rsidP="00750639">
      <w:pPr>
        <w:pStyle w:val="xl24"/>
        <w:tabs>
          <w:tab w:val="left" w:pos="7020"/>
        </w:tabs>
        <w:spacing w:before="0" w:beforeAutospacing="0" w:after="0" w:afterAutospacing="0" w:line="360" w:lineRule="auto"/>
        <w:ind w:left="720"/>
        <w:rPr>
          <w:rFonts w:ascii="Times New Roman" w:hAnsi="Times New Roman" w:cs="Times New Roman"/>
          <w:caps/>
          <w:u w:val="single"/>
          <w:lang w:val="fr-FR"/>
        </w:rPr>
      </w:pPr>
      <w:r w:rsidRPr="00933905">
        <w:rPr>
          <w:rFonts w:ascii="Times New Roman" w:hAnsi="Times New Roman" w:cs="Times New Roman"/>
          <w:bCs w:val="0"/>
          <w:u w:val="single"/>
          <w:lang w:val="fr-FR"/>
        </w:rPr>
        <w:t>CONFLI</w:t>
      </w:r>
      <w:r w:rsidR="0030626A" w:rsidRPr="00933905">
        <w:rPr>
          <w:rFonts w:ascii="Times New Roman" w:hAnsi="Times New Roman" w:cs="Times New Roman"/>
          <w:bCs w:val="0"/>
          <w:u w:val="single"/>
          <w:lang w:val="fr-FR"/>
        </w:rPr>
        <w:t xml:space="preserve">T </w:t>
      </w:r>
      <w:r w:rsidRPr="00933905">
        <w:rPr>
          <w:rFonts w:ascii="Times New Roman" w:hAnsi="Times New Roman" w:cs="Times New Roman"/>
          <w:caps/>
          <w:u w:val="single"/>
          <w:lang w:val="fr-FR"/>
        </w:rPr>
        <w:t>d’intérêts</w:t>
      </w:r>
      <w:r w:rsidRPr="00933905">
        <w:rPr>
          <w:rFonts w:ascii="Times New Roman" w:hAnsi="Times New Roman" w:cs="Times New Roman"/>
          <w:bCs w:val="0"/>
          <w:u w:val="single"/>
          <w:lang w:val="fr-FR"/>
        </w:rPr>
        <w:t xml:space="preserve"> </w:t>
      </w:r>
      <w:r w:rsidR="001075E2" w:rsidRPr="00933905">
        <w:rPr>
          <w:rFonts w:ascii="Times New Roman" w:hAnsi="Times New Roman" w:cs="Times New Roman"/>
          <w:bCs w:val="0"/>
          <w:u w:val="single"/>
          <w:lang w:val="fr-FR"/>
        </w:rPr>
        <w:t>:</w:t>
      </w:r>
      <w:r w:rsidR="001075E2" w:rsidRPr="00933905">
        <w:rPr>
          <w:rFonts w:ascii="Times New Roman" w:hAnsi="Times New Roman" w:cs="Times New Roman"/>
          <w:b w:val="0"/>
          <w:bCs w:val="0"/>
          <w:u w:val="single"/>
          <w:lang w:val="fr-FR"/>
        </w:rPr>
        <w:t xml:space="preserve"> </w:t>
      </w:r>
    </w:p>
    <w:p w14:paraId="25308632" w14:textId="27E7E0A1" w:rsidR="00AF48C8" w:rsidRPr="00933905" w:rsidRDefault="0007762C" w:rsidP="00A05F3C">
      <w:pPr>
        <w:pStyle w:val="xl24"/>
        <w:tabs>
          <w:tab w:val="left" w:pos="7020"/>
        </w:tabs>
        <w:spacing w:before="0" w:beforeAutospacing="0" w:after="0" w:afterAutospacing="0" w:line="360" w:lineRule="auto"/>
        <w:ind w:left="720"/>
        <w:rPr>
          <w:rFonts w:ascii="Times New Roman" w:hAnsi="Times New Roman" w:cs="Times New Roman"/>
          <w:b w:val="0"/>
          <w:bCs w:val="0"/>
          <w:lang w:val="fr-FR"/>
        </w:rPr>
      </w:pPr>
      <w:r w:rsidRPr="00933905">
        <w:rPr>
          <w:rFonts w:ascii="Times New Roman" w:hAnsi="Times New Roman" w:cs="Times New Roman"/>
          <w:b w:val="0"/>
          <w:bCs w:val="0"/>
          <w:lang w:val="fr-FR"/>
        </w:rPr>
        <w:t xml:space="preserve">Aucun employé, responsable ni agent ne participera à la sélection, à l’attribution ni à l’administration d’un contrat s’il </w:t>
      </w:r>
      <w:r w:rsidR="00CF5347">
        <w:rPr>
          <w:rFonts w:ascii="Times New Roman" w:hAnsi="Times New Roman" w:cs="Times New Roman"/>
          <w:b w:val="0"/>
          <w:bCs w:val="0"/>
          <w:lang w:val="fr-FR"/>
        </w:rPr>
        <w:t>existe</w:t>
      </w:r>
      <w:r w:rsidRPr="00933905">
        <w:rPr>
          <w:rFonts w:ascii="Times New Roman" w:hAnsi="Times New Roman" w:cs="Times New Roman"/>
          <w:b w:val="0"/>
          <w:bCs w:val="0"/>
          <w:lang w:val="fr-FR"/>
        </w:rPr>
        <w:t xml:space="preserve"> un conflit d’intérêts réel ou apparent. </w:t>
      </w:r>
      <w:r w:rsidR="00CF5347">
        <w:rPr>
          <w:rFonts w:ascii="Times New Roman" w:hAnsi="Times New Roman" w:cs="Times New Roman"/>
          <w:b w:val="0"/>
          <w:bCs w:val="0"/>
          <w:lang w:val="fr-FR"/>
        </w:rPr>
        <w:t>Un</w:t>
      </w:r>
      <w:r w:rsidR="00CB5BBF" w:rsidRPr="00933905">
        <w:rPr>
          <w:rFonts w:ascii="Times New Roman" w:hAnsi="Times New Roman" w:cs="Times New Roman"/>
          <w:b w:val="0"/>
          <w:bCs w:val="0"/>
          <w:lang w:val="fr-FR"/>
        </w:rPr>
        <w:t xml:space="preserve"> tel conflit </w:t>
      </w:r>
      <w:r w:rsidR="00CF5347">
        <w:rPr>
          <w:rFonts w:ascii="Times New Roman" w:hAnsi="Times New Roman" w:cs="Times New Roman"/>
          <w:b w:val="0"/>
          <w:bCs w:val="0"/>
          <w:lang w:val="fr-FR"/>
        </w:rPr>
        <w:t xml:space="preserve">peut exister </w:t>
      </w:r>
      <w:r w:rsidR="00CB5BBF" w:rsidRPr="00933905">
        <w:rPr>
          <w:rFonts w:ascii="Times New Roman" w:hAnsi="Times New Roman" w:cs="Times New Roman"/>
          <w:b w:val="0"/>
          <w:bCs w:val="0"/>
          <w:lang w:val="fr-FR"/>
        </w:rPr>
        <w:t>quand l’employé, responsable, agent, n’importe quel membre de sa famille immédiate, son conjoint ou une organisation qui emploie ou est sur le point d’employer n’importe laquelle des parties mentionnées ci-dessus, a un intérêt financier ou autre dans le fournisseur sél</w:t>
      </w:r>
      <w:r w:rsidR="0032390B" w:rsidRPr="00933905">
        <w:rPr>
          <w:rFonts w:ascii="Times New Roman" w:hAnsi="Times New Roman" w:cs="Times New Roman"/>
          <w:b w:val="0"/>
          <w:bCs w:val="0"/>
          <w:lang w:val="fr-FR"/>
        </w:rPr>
        <w:t>ectionné pour une attribution.</w:t>
      </w:r>
      <w:r w:rsidR="0030626A" w:rsidRPr="00933905">
        <w:rPr>
          <w:rFonts w:ascii="Times New Roman" w:hAnsi="Times New Roman" w:cs="Times New Roman"/>
          <w:b w:val="0"/>
          <w:bCs w:val="0"/>
          <w:lang w:val="fr-FR"/>
        </w:rPr>
        <w:t xml:space="preserve"> </w:t>
      </w:r>
      <w:r w:rsidR="00CF5347">
        <w:rPr>
          <w:rFonts w:ascii="Times New Roman" w:hAnsi="Times New Roman" w:cs="Times New Roman"/>
          <w:b w:val="0"/>
          <w:bCs w:val="0"/>
          <w:lang w:val="fr-FR"/>
        </w:rPr>
        <w:t>(Cf. Titr</w:t>
      </w:r>
      <w:r w:rsidR="0030626A" w:rsidRPr="00933905">
        <w:rPr>
          <w:rFonts w:ascii="Times New Roman" w:hAnsi="Times New Roman" w:cs="Times New Roman"/>
          <w:b w:val="0"/>
          <w:bCs w:val="0"/>
          <w:lang w:val="fr-FR"/>
        </w:rPr>
        <w:t>e 22 [USAID] CRF 226.42</w:t>
      </w:r>
      <w:r w:rsidR="006D771D" w:rsidRPr="00933905">
        <w:rPr>
          <w:rFonts w:ascii="Times New Roman" w:hAnsi="Times New Roman" w:cs="Times New Roman"/>
          <w:b w:val="0"/>
          <w:bCs w:val="0"/>
          <w:lang w:val="fr-FR"/>
        </w:rPr>
        <w:t xml:space="preserve">) </w:t>
      </w:r>
      <w:r w:rsidR="0032390B" w:rsidRPr="00933905">
        <w:rPr>
          <w:rFonts w:ascii="Times New Roman" w:hAnsi="Times New Roman" w:cs="Times New Roman"/>
          <w:b w:val="0"/>
          <w:bCs w:val="0"/>
          <w:lang w:val="fr-FR"/>
        </w:rPr>
        <w:t>et</w:t>
      </w:r>
      <w:r w:rsidR="0030626A" w:rsidRPr="00933905">
        <w:rPr>
          <w:rFonts w:ascii="Times New Roman" w:hAnsi="Times New Roman" w:cs="Times New Roman"/>
          <w:b w:val="0"/>
          <w:bCs w:val="0"/>
          <w:lang w:val="fr-FR"/>
        </w:rPr>
        <w:t xml:space="preserve"> (</w:t>
      </w:r>
      <w:r w:rsidR="00CF5347">
        <w:rPr>
          <w:rFonts w:ascii="Times New Roman" w:hAnsi="Times New Roman" w:cs="Times New Roman"/>
          <w:b w:val="0"/>
          <w:bCs w:val="0"/>
          <w:lang w:val="fr-FR"/>
        </w:rPr>
        <w:t>Cf. Titr</w:t>
      </w:r>
      <w:r w:rsidR="0030626A" w:rsidRPr="00933905">
        <w:rPr>
          <w:rFonts w:ascii="Times New Roman" w:hAnsi="Times New Roman" w:cs="Times New Roman"/>
          <w:b w:val="0"/>
          <w:bCs w:val="0"/>
          <w:lang w:val="fr-FR"/>
        </w:rPr>
        <w:t xml:space="preserve">e 45 [HHS] CFR 74.42. </w:t>
      </w:r>
      <w:r w:rsidR="0032390B" w:rsidRPr="00933905">
        <w:rPr>
          <w:rFonts w:ascii="Times New Roman" w:hAnsi="Times New Roman" w:cs="Times New Roman"/>
          <w:b w:val="0"/>
          <w:bCs w:val="0"/>
          <w:lang w:val="fr-FR"/>
        </w:rPr>
        <w:t xml:space="preserve">Les employés directement responsables des achats n’auront avec un fournisseur, au niveau personnel et familial, aucun intérêt, aucune implication ni relation financière qui puisse </w:t>
      </w:r>
      <w:r w:rsidR="00025042" w:rsidRPr="00933905">
        <w:rPr>
          <w:rFonts w:ascii="Times New Roman" w:hAnsi="Times New Roman" w:cs="Times New Roman"/>
          <w:b w:val="0"/>
          <w:bCs w:val="0"/>
          <w:lang w:val="fr-FR"/>
        </w:rPr>
        <w:t xml:space="preserve">altérer leur objectivité ou leur liberté de jugement. Aucun des employés, responsables, directeurs et autres personnes associées à l’agence ne peut obtenir de bénéfice personnel ou financier pour elle-même, sa famille, ses associés ou ses amis, </w:t>
      </w:r>
      <w:r w:rsidR="00A05F3C" w:rsidRPr="00933905">
        <w:rPr>
          <w:rFonts w:ascii="Times New Roman" w:hAnsi="Times New Roman" w:cs="Times New Roman"/>
          <w:b w:val="0"/>
          <w:bCs w:val="0"/>
          <w:lang w:val="fr-FR"/>
        </w:rPr>
        <w:t>lors de l’achat de n’importe quel type de biens ou de services pour CRS.</w:t>
      </w:r>
      <w:r w:rsidR="0030626A" w:rsidRPr="00933905">
        <w:rPr>
          <w:rFonts w:ascii="Times New Roman" w:hAnsi="Times New Roman" w:cs="Times New Roman"/>
          <w:b w:val="0"/>
          <w:bCs w:val="0"/>
          <w:lang w:val="fr-FR"/>
        </w:rPr>
        <w:t xml:space="preserve"> </w:t>
      </w:r>
    </w:p>
    <w:p w14:paraId="5198EB67" w14:textId="77777777" w:rsidR="0080701A" w:rsidRPr="00933905" w:rsidRDefault="0080701A" w:rsidP="00CB44C0">
      <w:pPr>
        <w:spacing w:line="276" w:lineRule="auto"/>
        <w:jc w:val="both"/>
        <w:rPr>
          <w:rStyle w:val="Hyperlink"/>
          <w:b/>
          <w:color w:val="auto"/>
          <w:lang w:val="fr-FR"/>
        </w:rPr>
      </w:pPr>
    </w:p>
    <w:p w14:paraId="728BB3F1" w14:textId="0746C628" w:rsidR="003C1EB9" w:rsidRPr="00933905" w:rsidRDefault="0076769B" w:rsidP="000B7420">
      <w:pPr>
        <w:pStyle w:val="ListParagraph"/>
        <w:numPr>
          <w:ilvl w:val="1"/>
          <w:numId w:val="2"/>
        </w:numPr>
        <w:spacing w:line="360" w:lineRule="auto"/>
        <w:rPr>
          <w:b/>
          <w:sz w:val="28"/>
          <w:szCs w:val="28"/>
          <w:u w:val="single"/>
          <w:lang w:val="fr-FR"/>
        </w:rPr>
      </w:pPr>
      <w:bookmarkStart w:id="10" w:name="suppliereligibility"/>
      <w:r w:rsidRPr="00933905">
        <w:rPr>
          <w:b/>
          <w:sz w:val="28"/>
          <w:szCs w:val="28"/>
          <w:u w:val="single"/>
          <w:lang w:val="fr-FR"/>
        </w:rPr>
        <w:lastRenderedPageBreak/>
        <w:t xml:space="preserve">Vérification de l’éligibilité des fournisseurs – </w:t>
      </w:r>
      <w:proofErr w:type="spellStart"/>
      <w:r w:rsidRPr="00CF5347">
        <w:rPr>
          <w:b/>
          <w:i/>
          <w:sz w:val="28"/>
          <w:szCs w:val="28"/>
          <w:u w:val="single"/>
          <w:lang w:val="fr-FR"/>
        </w:rPr>
        <w:t>Patriot</w:t>
      </w:r>
      <w:proofErr w:type="spellEnd"/>
      <w:r w:rsidRPr="00CF5347">
        <w:rPr>
          <w:b/>
          <w:i/>
          <w:sz w:val="28"/>
          <w:szCs w:val="28"/>
          <w:u w:val="single"/>
          <w:lang w:val="fr-FR"/>
        </w:rPr>
        <w:t xml:space="preserve"> </w:t>
      </w:r>
      <w:proofErr w:type="spellStart"/>
      <w:r w:rsidRPr="00CF5347">
        <w:rPr>
          <w:b/>
          <w:i/>
          <w:sz w:val="28"/>
          <w:szCs w:val="28"/>
          <w:u w:val="single"/>
          <w:lang w:val="fr-FR"/>
        </w:rPr>
        <w:t>Act</w:t>
      </w:r>
      <w:proofErr w:type="spellEnd"/>
      <w:r w:rsidRPr="00933905">
        <w:rPr>
          <w:b/>
          <w:sz w:val="28"/>
          <w:szCs w:val="28"/>
          <w:u w:val="single"/>
          <w:lang w:val="fr-FR"/>
        </w:rPr>
        <w:t xml:space="preserve"> des États-Unis :</w:t>
      </w:r>
    </w:p>
    <w:bookmarkEnd w:id="10"/>
    <w:p w14:paraId="66DAE9C9" w14:textId="380CF6DA" w:rsidR="0030626A" w:rsidRPr="00933905" w:rsidRDefault="0076769B" w:rsidP="00D02765">
      <w:pPr>
        <w:pStyle w:val="xl24"/>
        <w:spacing w:before="0" w:beforeAutospacing="0" w:after="0" w:afterAutospacing="0" w:line="360" w:lineRule="auto"/>
        <w:rPr>
          <w:rFonts w:ascii="Times New Roman" w:hAnsi="Times New Roman" w:cs="Times New Roman"/>
          <w:b w:val="0"/>
          <w:bCs w:val="0"/>
          <w:lang w:val="fr-FR"/>
        </w:rPr>
      </w:pPr>
      <w:r w:rsidRPr="00933905">
        <w:rPr>
          <w:rFonts w:ascii="Times New Roman" w:hAnsi="Times New Roman" w:cs="Times New Roman"/>
          <w:b w:val="0"/>
          <w:bCs w:val="0"/>
          <w:lang w:val="fr-FR"/>
        </w:rPr>
        <w:t xml:space="preserve">En tant qu’organisation basée aux États-Unis, CRS doit respecter le </w:t>
      </w:r>
      <w:proofErr w:type="spellStart"/>
      <w:r w:rsidRPr="00CF5347">
        <w:rPr>
          <w:rFonts w:ascii="Times New Roman" w:hAnsi="Times New Roman" w:cs="Times New Roman"/>
          <w:b w:val="0"/>
          <w:bCs w:val="0"/>
          <w:i/>
          <w:lang w:val="fr-FR"/>
        </w:rPr>
        <w:t>Patriot</w:t>
      </w:r>
      <w:proofErr w:type="spellEnd"/>
      <w:r w:rsidRPr="00CF5347">
        <w:rPr>
          <w:rFonts w:ascii="Times New Roman" w:hAnsi="Times New Roman" w:cs="Times New Roman"/>
          <w:b w:val="0"/>
          <w:bCs w:val="0"/>
          <w:i/>
          <w:lang w:val="fr-FR"/>
        </w:rPr>
        <w:t xml:space="preserve"> </w:t>
      </w:r>
      <w:proofErr w:type="spellStart"/>
      <w:r w:rsidRPr="00CF5347">
        <w:rPr>
          <w:rFonts w:ascii="Times New Roman" w:hAnsi="Times New Roman" w:cs="Times New Roman"/>
          <w:b w:val="0"/>
          <w:bCs w:val="0"/>
          <w:i/>
          <w:lang w:val="fr-FR"/>
        </w:rPr>
        <w:t>Act</w:t>
      </w:r>
      <w:proofErr w:type="spellEnd"/>
      <w:r w:rsidRPr="00933905">
        <w:rPr>
          <w:rFonts w:ascii="Times New Roman" w:hAnsi="Times New Roman" w:cs="Times New Roman"/>
          <w:b w:val="0"/>
          <w:bCs w:val="0"/>
          <w:lang w:val="fr-FR"/>
        </w:rPr>
        <w:t xml:space="preserve"> en </w:t>
      </w:r>
      <w:r w:rsidR="003D31E8" w:rsidRPr="00933905">
        <w:rPr>
          <w:rFonts w:ascii="Times New Roman" w:hAnsi="Times New Roman" w:cs="Times New Roman"/>
          <w:b w:val="0"/>
          <w:bCs w:val="0"/>
          <w:lang w:val="fr-FR"/>
        </w:rPr>
        <w:t>démontrant que les personnes et/ou les organisations avec lesquels il travaille sont éligibles selon la loi parce qu’elles ne sont pas connues comme ayant été impliquées dans des activités violentes. Ceci concerne le personnel de CRS, les institutions financières, les fournisseurs, les partenaires et les acheteurs des vivres de monétisation. CRS ne peut faire aucune transaction avec des individus, organisations ou entrep</w:t>
      </w:r>
      <w:r w:rsidR="00CF5347">
        <w:rPr>
          <w:rFonts w:ascii="Times New Roman" w:hAnsi="Times New Roman" w:cs="Times New Roman"/>
          <w:b w:val="0"/>
          <w:bCs w:val="0"/>
          <w:lang w:val="fr-FR"/>
        </w:rPr>
        <w:t>rises connus pour être impliqué</w:t>
      </w:r>
      <w:r w:rsidR="003D31E8" w:rsidRPr="00933905">
        <w:rPr>
          <w:rFonts w:ascii="Times New Roman" w:hAnsi="Times New Roman" w:cs="Times New Roman"/>
          <w:b w:val="0"/>
          <w:bCs w:val="0"/>
          <w:lang w:val="fr-FR"/>
        </w:rPr>
        <w:t xml:space="preserve">s dans des activités terroristes. Cela concerne tous les fournisseurs directs de CRS (y compris ceux qui s’occupent du transport), nouveaux ou existants, minimum par transaction </w:t>
      </w:r>
      <w:r w:rsidR="003D31E8" w:rsidRPr="00933905">
        <w:rPr>
          <w:rFonts w:ascii="Times New Roman" w:hAnsi="Times New Roman" w:cs="Times New Roman"/>
          <w:b w:val="0"/>
          <w:bCs w:val="0"/>
          <w:u w:val="single"/>
          <w:lang w:val="fr-FR"/>
        </w:rPr>
        <w:t>&gt;</w:t>
      </w:r>
      <w:r w:rsidR="003D31E8" w:rsidRPr="00933905">
        <w:rPr>
          <w:rFonts w:ascii="Times New Roman" w:hAnsi="Times New Roman" w:cs="Times New Roman"/>
          <w:b w:val="0"/>
          <w:bCs w:val="0"/>
          <w:lang w:val="fr-FR"/>
        </w:rPr>
        <w:t xml:space="preserve"> 1000 US$.  </w:t>
      </w:r>
      <w:r w:rsidR="00913839" w:rsidRPr="00933905">
        <w:rPr>
          <w:rFonts w:ascii="Times New Roman" w:hAnsi="Times New Roman" w:cs="Times New Roman"/>
          <w:b w:val="0"/>
          <w:bCs w:val="0"/>
          <w:lang w:val="fr-FR"/>
        </w:rPr>
        <w:t xml:space="preserve">Tous les noms actuels dans les systèmes de CRS sont revalidés tous les six mois (en septembre et mars de chaque année). </w:t>
      </w:r>
      <w:r w:rsidR="00721591" w:rsidRPr="00933905">
        <w:rPr>
          <w:rFonts w:ascii="Times New Roman" w:hAnsi="Times New Roman" w:cs="Times New Roman"/>
          <w:b w:val="0"/>
          <w:bCs w:val="0"/>
          <w:lang w:val="fr-FR"/>
        </w:rPr>
        <w:t xml:space="preserve">Chaque nouveau fournisseur devra être validé </w:t>
      </w:r>
      <w:r w:rsidR="00CF5347">
        <w:rPr>
          <w:rFonts w:ascii="Times New Roman" w:hAnsi="Times New Roman" w:cs="Times New Roman"/>
          <w:b w:val="0"/>
          <w:bCs w:val="0"/>
          <w:lang w:val="fr-FR"/>
        </w:rPr>
        <w:t>par</w:t>
      </w:r>
      <w:r w:rsidR="00721591" w:rsidRPr="00933905">
        <w:rPr>
          <w:rFonts w:ascii="Times New Roman" w:hAnsi="Times New Roman" w:cs="Times New Roman"/>
          <w:b w:val="0"/>
          <w:bCs w:val="0"/>
          <w:lang w:val="fr-FR"/>
        </w:rPr>
        <w:t xml:space="preserve"> Bridger XG avant de recevoir un appel d’offres de CRS. </w:t>
      </w:r>
      <w:r w:rsidR="00D02765" w:rsidRPr="00933905">
        <w:rPr>
          <w:rFonts w:ascii="Times New Roman" w:hAnsi="Times New Roman" w:cs="Times New Roman"/>
          <w:b w:val="0"/>
          <w:bCs w:val="0"/>
          <w:lang w:val="fr-FR"/>
        </w:rPr>
        <w:t xml:space="preserve">Nous devons </w:t>
      </w:r>
      <w:r w:rsidR="00CF5347">
        <w:rPr>
          <w:rFonts w:ascii="Times New Roman" w:hAnsi="Times New Roman" w:cs="Times New Roman"/>
          <w:b w:val="0"/>
          <w:bCs w:val="0"/>
          <w:lang w:val="fr-FR"/>
        </w:rPr>
        <w:t>réévaluer</w:t>
      </w:r>
      <w:r w:rsidR="00D02765" w:rsidRPr="00933905">
        <w:rPr>
          <w:rFonts w:ascii="Times New Roman" w:hAnsi="Times New Roman" w:cs="Times New Roman"/>
          <w:b w:val="0"/>
          <w:bCs w:val="0"/>
          <w:lang w:val="fr-FR"/>
        </w:rPr>
        <w:t xml:space="preserve"> l’éligibilité du fait que les bases de données du logiciel Bridger sont continuellement remises à jour par leurs sources. Le Manuel de procédures de vérification d’éligibilité (</w:t>
      </w:r>
      <w:proofErr w:type="spellStart"/>
      <w:r w:rsidR="00D02765" w:rsidRPr="00CF5347">
        <w:rPr>
          <w:rFonts w:ascii="Times New Roman" w:hAnsi="Times New Roman" w:cs="Times New Roman"/>
          <w:b w:val="0"/>
          <w:bCs w:val="0"/>
          <w:i/>
          <w:lang w:val="fr-FR"/>
        </w:rPr>
        <w:t>Eligibility</w:t>
      </w:r>
      <w:proofErr w:type="spellEnd"/>
      <w:r w:rsidR="00D02765" w:rsidRPr="00CF5347">
        <w:rPr>
          <w:rFonts w:ascii="Times New Roman" w:hAnsi="Times New Roman" w:cs="Times New Roman"/>
          <w:b w:val="0"/>
          <w:bCs w:val="0"/>
          <w:i/>
          <w:lang w:val="fr-FR"/>
        </w:rPr>
        <w:t xml:space="preserve"> </w:t>
      </w:r>
      <w:proofErr w:type="spellStart"/>
      <w:r w:rsidR="00D02765" w:rsidRPr="00CF5347">
        <w:rPr>
          <w:rFonts w:ascii="Times New Roman" w:hAnsi="Times New Roman" w:cs="Times New Roman"/>
          <w:b w:val="0"/>
          <w:bCs w:val="0"/>
          <w:i/>
          <w:lang w:val="fr-FR"/>
        </w:rPr>
        <w:t>Verification</w:t>
      </w:r>
      <w:proofErr w:type="spellEnd"/>
      <w:r w:rsidR="00D02765" w:rsidRPr="00CF5347">
        <w:rPr>
          <w:rFonts w:ascii="Times New Roman" w:hAnsi="Times New Roman" w:cs="Times New Roman"/>
          <w:b w:val="0"/>
          <w:bCs w:val="0"/>
          <w:i/>
          <w:lang w:val="fr-FR"/>
        </w:rPr>
        <w:t xml:space="preserve"> </w:t>
      </w:r>
      <w:proofErr w:type="spellStart"/>
      <w:r w:rsidR="00D02765" w:rsidRPr="00CF5347">
        <w:rPr>
          <w:rFonts w:ascii="Times New Roman" w:hAnsi="Times New Roman" w:cs="Times New Roman"/>
          <w:b w:val="0"/>
          <w:bCs w:val="0"/>
          <w:i/>
          <w:lang w:val="fr-FR"/>
        </w:rPr>
        <w:t>Procedure</w:t>
      </w:r>
      <w:proofErr w:type="spellEnd"/>
      <w:r w:rsidR="00D02765" w:rsidRPr="00CF5347">
        <w:rPr>
          <w:rFonts w:ascii="Times New Roman" w:hAnsi="Times New Roman" w:cs="Times New Roman"/>
          <w:b w:val="0"/>
          <w:bCs w:val="0"/>
          <w:i/>
          <w:lang w:val="fr-FR"/>
        </w:rPr>
        <w:t xml:space="preserve"> </w:t>
      </w:r>
      <w:proofErr w:type="spellStart"/>
      <w:r w:rsidR="00D02765" w:rsidRPr="00CF5347">
        <w:rPr>
          <w:rFonts w:ascii="Times New Roman" w:hAnsi="Times New Roman" w:cs="Times New Roman"/>
          <w:b w:val="0"/>
          <w:bCs w:val="0"/>
          <w:i/>
          <w:lang w:val="fr-FR"/>
        </w:rPr>
        <w:t>Manual</w:t>
      </w:r>
      <w:proofErr w:type="spellEnd"/>
      <w:r w:rsidR="00D02765" w:rsidRPr="00933905">
        <w:rPr>
          <w:rFonts w:ascii="Times New Roman" w:hAnsi="Times New Roman" w:cs="Times New Roman"/>
          <w:b w:val="0"/>
          <w:bCs w:val="0"/>
          <w:lang w:val="fr-FR"/>
        </w:rPr>
        <w:t>) qui contient les procédures pour utiliser le logiciel Bridger XG n’existe qu’en version papier, du fait le la nature confidentielle de son contenu. En mai 2005, le manuel a été envoyé à des départements clés du Siège et aux bureaux de pays, aux bureaux secondaires et aux bureaux des programmes. Si vous avez besoin d’exemplaires supplémentaires du manuel, veuillez contacter le département OSD/PRG/BDT.</w:t>
      </w:r>
      <w:bookmarkStart w:id="11" w:name="_c.__"/>
      <w:bookmarkEnd w:id="11"/>
      <w:r w:rsidR="00157E05" w:rsidRPr="00933905">
        <w:rPr>
          <w:bCs w:val="0"/>
          <w:lang w:val="fr-FR"/>
        </w:rPr>
        <w:t xml:space="preserve">        </w:t>
      </w:r>
    </w:p>
    <w:p w14:paraId="7747B456" w14:textId="77777777" w:rsidR="00F23976" w:rsidRPr="00933905" w:rsidRDefault="00F23976" w:rsidP="00157E05">
      <w:pPr>
        <w:tabs>
          <w:tab w:val="left" w:pos="-1152"/>
          <w:tab w:val="left" w:pos="-720"/>
          <w:tab w:val="left" w:pos="1111"/>
          <w:tab w:val="left" w:pos="1641"/>
          <w:tab w:val="left" w:pos="2160"/>
          <w:tab w:val="left" w:pos="2707"/>
          <w:tab w:val="left" w:pos="3225"/>
        </w:tabs>
        <w:spacing w:line="276" w:lineRule="auto"/>
        <w:rPr>
          <w:bCs/>
          <w:lang w:val="fr-FR"/>
        </w:rPr>
      </w:pPr>
    </w:p>
    <w:p w14:paraId="14DE2BCD" w14:textId="4BFE27A6" w:rsidR="00570DE7" w:rsidRPr="00933905" w:rsidRDefault="006D160B" w:rsidP="000B7420">
      <w:pPr>
        <w:pStyle w:val="Heading2"/>
        <w:numPr>
          <w:ilvl w:val="0"/>
          <w:numId w:val="2"/>
        </w:numPr>
        <w:spacing w:line="360" w:lineRule="auto"/>
        <w:rPr>
          <w:iCs/>
          <w:sz w:val="36"/>
          <w:lang w:val="fr-FR"/>
        </w:rPr>
      </w:pPr>
      <w:bookmarkStart w:id="12" w:name="_CRS_HQ_Purchasing"/>
      <w:bookmarkStart w:id="13" w:name="procurementBestPratices"/>
      <w:bookmarkEnd w:id="12"/>
      <w:r w:rsidRPr="00933905">
        <w:rPr>
          <w:iCs/>
          <w:sz w:val="36"/>
          <w:lang w:val="fr-FR"/>
        </w:rPr>
        <w:t>Achats</w:t>
      </w:r>
      <w:r w:rsidR="0030626A" w:rsidRPr="00933905">
        <w:rPr>
          <w:iCs/>
          <w:sz w:val="36"/>
          <w:lang w:val="fr-FR"/>
        </w:rPr>
        <w:t xml:space="preserve"> </w:t>
      </w:r>
      <w:r w:rsidR="003322E6" w:rsidRPr="00933905">
        <w:rPr>
          <w:iCs/>
          <w:sz w:val="36"/>
          <w:lang w:val="fr-FR"/>
        </w:rPr>
        <w:t xml:space="preserve">– </w:t>
      </w:r>
      <w:bookmarkEnd w:id="13"/>
      <w:r w:rsidRPr="00933905">
        <w:rPr>
          <w:iCs/>
          <w:sz w:val="36"/>
          <w:lang w:val="fr-FR"/>
        </w:rPr>
        <w:t>Meilleures pratiques</w:t>
      </w:r>
    </w:p>
    <w:p w14:paraId="2A4301F5" w14:textId="7AAE8C19" w:rsidR="0030626A" w:rsidRPr="00933905" w:rsidRDefault="006D160B" w:rsidP="00720446">
      <w:pPr>
        <w:pStyle w:val="Heading2"/>
        <w:numPr>
          <w:ilvl w:val="3"/>
          <w:numId w:val="2"/>
        </w:numPr>
        <w:spacing w:line="276" w:lineRule="auto"/>
        <w:rPr>
          <w:lang w:val="fr-FR"/>
        </w:rPr>
      </w:pPr>
      <w:bookmarkStart w:id="14" w:name="_Functions"/>
      <w:bookmarkStart w:id="15" w:name="_Purchasing_Functions"/>
      <w:bookmarkEnd w:id="14"/>
      <w:bookmarkEnd w:id="15"/>
      <w:r w:rsidRPr="00933905">
        <w:rPr>
          <w:lang w:val="fr-FR"/>
        </w:rPr>
        <w:t xml:space="preserve">Fonctions pour les achats </w:t>
      </w:r>
      <w:r w:rsidR="0030626A" w:rsidRPr="00933905">
        <w:rPr>
          <w:lang w:val="fr-FR"/>
        </w:rPr>
        <w:t>:</w:t>
      </w:r>
    </w:p>
    <w:p w14:paraId="0F6DE299" w14:textId="30DC4334" w:rsidR="006D160B" w:rsidRPr="00933905" w:rsidRDefault="006D160B" w:rsidP="004257D5">
      <w:pPr>
        <w:pStyle w:val="xl25"/>
        <w:tabs>
          <w:tab w:val="left" w:pos="-1152"/>
          <w:tab w:val="left" w:pos="-720"/>
          <w:tab w:val="left" w:pos="0"/>
          <w:tab w:val="left" w:pos="720"/>
          <w:tab w:val="left" w:pos="1111"/>
          <w:tab w:val="left" w:pos="1641"/>
          <w:tab w:val="left" w:pos="2160"/>
          <w:tab w:val="left" w:pos="2707"/>
          <w:tab w:val="left" w:pos="3225"/>
        </w:tabs>
        <w:spacing w:before="0" w:beforeAutospacing="0" w:after="0" w:afterAutospacing="0"/>
        <w:rPr>
          <w:rFonts w:ascii="Times New Roman" w:eastAsia="Times New Roman" w:hAnsi="Times New Roman" w:cs="Times New Roman"/>
          <w:b w:val="0"/>
          <w:bCs w:val="0"/>
          <w:u w:val="none"/>
          <w:lang w:val="fr-FR"/>
        </w:rPr>
      </w:pPr>
      <w:r w:rsidRPr="00933905">
        <w:rPr>
          <w:rFonts w:ascii="Times New Roman" w:eastAsia="Times New Roman" w:hAnsi="Times New Roman" w:cs="Times New Roman"/>
          <w:b w:val="0"/>
          <w:bCs w:val="0"/>
          <w:u w:val="none"/>
          <w:lang w:val="fr-FR"/>
        </w:rPr>
        <w:t xml:space="preserve">Les principales fonctions du Département des achats et des bureaux de pays et bureaux régionaux, </w:t>
      </w:r>
      <w:r w:rsidR="006850FC" w:rsidRPr="00933905">
        <w:rPr>
          <w:rFonts w:ascii="Times New Roman" w:eastAsia="Times New Roman" w:hAnsi="Times New Roman" w:cs="Times New Roman"/>
          <w:b w:val="0"/>
          <w:bCs w:val="0"/>
          <w:u w:val="none"/>
          <w:lang w:val="fr-FR"/>
        </w:rPr>
        <w:t>selon les normes du secteur, peuvent être résumées comme suit :</w:t>
      </w:r>
    </w:p>
    <w:p w14:paraId="0D0ADE5C" w14:textId="209AA4D3" w:rsidR="006850FC" w:rsidRPr="00933905" w:rsidRDefault="006850FC"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lang w:val="fr-FR"/>
        </w:rPr>
      </w:pPr>
      <w:r w:rsidRPr="00933905">
        <w:rPr>
          <w:lang w:val="fr-FR"/>
        </w:rPr>
        <w:t xml:space="preserve">Identification de </w:t>
      </w:r>
      <w:r w:rsidR="00B63D9B">
        <w:rPr>
          <w:lang w:val="fr-FR"/>
        </w:rPr>
        <w:t>fournisseurs</w:t>
      </w:r>
      <w:r w:rsidRPr="00933905">
        <w:rPr>
          <w:lang w:val="fr-FR"/>
        </w:rPr>
        <w:t xml:space="preserve"> pour les biens et services et négociation de conditions favorables. </w:t>
      </w:r>
    </w:p>
    <w:p w14:paraId="4B001C8F" w14:textId="67B204C6" w:rsidR="006850FC" w:rsidRPr="00933905" w:rsidRDefault="006850FC"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lang w:val="fr-FR"/>
        </w:rPr>
      </w:pPr>
      <w:r w:rsidRPr="00933905">
        <w:rPr>
          <w:lang w:val="fr-FR"/>
        </w:rPr>
        <w:t>Sélection compétitive de</w:t>
      </w:r>
      <w:r w:rsidR="00B63D9B">
        <w:rPr>
          <w:lang w:val="fr-FR"/>
        </w:rPr>
        <w:t>s</w:t>
      </w:r>
      <w:r w:rsidRPr="00933905">
        <w:rPr>
          <w:lang w:val="fr-FR"/>
        </w:rPr>
        <w:t xml:space="preserve"> fournisseurs selon le prix, la qualité des articles, le délai de livraison et les garanties. </w:t>
      </w:r>
    </w:p>
    <w:p w14:paraId="0B8E6E0E" w14:textId="5EABB9D1" w:rsidR="006850FC" w:rsidRPr="00933905" w:rsidRDefault="006850FC"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lang w:val="fr-FR"/>
        </w:rPr>
      </w:pPr>
      <w:r w:rsidRPr="00933905">
        <w:rPr>
          <w:lang w:val="fr-FR"/>
        </w:rPr>
        <w:t>Exécution des achats dans l’intérêt de CRS, selon les règlements des bailleurs et autres.</w:t>
      </w:r>
    </w:p>
    <w:p w14:paraId="08DD9474" w14:textId="73864989" w:rsidR="00032BA1" w:rsidRPr="00933905" w:rsidRDefault="003109EB"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lang w:val="fr-FR"/>
        </w:rPr>
      </w:pPr>
      <w:r w:rsidRPr="00933905">
        <w:rPr>
          <w:lang w:val="fr-FR"/>
        </w:rPr>
        <w:t xml:space="preserve">Placement de </w:t>
      </w:r>
      <w:r w:rsidRPr="00933905">
        <w:rPr>
          <w:i/>
          <w:lang w:val="fr-FR"/>
        </w:rPr>
        <w:t>Bons de commande</w:t>
      </w:r>
      <w:r w:rsidRPr="00933905">
        <w:rPr>
          <w:lang w:val="fr-FR"/>
        </w:rPr>
        <w:t xml:space="preserve"> auprès du fournisseur sélectionné.</w:t>
      </w:r>
    </w:p>
    <w:p w14:paraId="10E17068" w14:textId="2AFE12A9" w:rsidR="003109EB" w:rsidRPr="00933905" w:rsidRDefault="003109EB"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lang w:val="fr-FR"/>
        </w:rPr>
      </w:pPr>
      <w:r w:rsidRPr="00933905">
        <w:rPr>
          <w:lang w:val="fr-FR"/>
        </w:rPr>
        <w:t xml:space="preserve">Suivi du </w:t>
      </w:r>
      <w:r w:rsidRPr="00933905">
        <w:rPr>
          <w:i/>
          <w:lang w:val="fr-FR"/>
        </w:rPr>
        <w:t xml:space="preserve">Bon de commande </w:t>
      </w:r>
      <w:r w:rsidRPr="00933905">
        <w:rPr>
          <w:lang w:val="fr-FR"/>
        </w:rPr>
        <w:t>jusqu’à ce que les articles soient livrés au lieu prévu.</w:t>
      </w:r>
    </w:p>
    <w:p w14:paraId="61C70455" w14:textId="3E91EC60" w:rsidR="003109EB" w:rsidRPr="00933905" w:rsidRDefault="003109EB"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lang w:val="fr-FR"/>
        </w:rPr>
      </w:pPr>
      <w:r w:rsidRPr="00933905">
        <w:rPr>
          <w:lang w:val="fr-FR"/>
        </w:rPr>
        <w:t>Communication avec les départements ou les bureaux régionaux pendant tout le processus d’achat jusqu’à ce que les articles soient arrivés au lieu prévu.</w:t>
      </w:r>
    </w:p>
    <w:p w14:paraId="53BE4194" w14:textId="469CE7F5" w:rsidR="003109EB" w:rsidRPr="00933905" w:rsidRDefault="003109EB"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lang w:val="fr-FR"/>
        </w:rPr>
      </w:pPr>
      <w:r w:rsidRPr="00933905">
        <w:rPr>
          <w:lang w:val="fr-FR"/>
        </w:rPr>
        <w:t>Tenue de registres d’achat pour contrôle et pour servir de référence.</w:t>
      </w:r>
    </w:p>
    <w:p w14:paraId="084A862C" w14:textId="1D86C711" w:rsidR="00B32F73" w:rsidRPr="00933905" w:rsidRDefault="003109EB" w:rsidP="00373A50">
      <w:pPr>
        <w:pStyle w:val="ListParagraph"/>
        <w:numPr>
          <w:ilvl w:val="0"/>
          <w:numId w:val="24"/>
        </w:numPr>
        <w:tabs>
          <w:tab w:val="left" w:pos="-1152"/>
          <w:tab w:val="left" w:pos="-720"/>
          <w:tab w:val="left" w:pos="0"/>
          <w:tab w:val="left" w:pos="720"/>
          <w:tab w:val="left" w:pos="1111"/>
          <w:tab w:val="left" w:pos="1641"/>
          <w:tab w:val="left" w:pos="2160"/>
          <w:tab w:val="left" w:pos="2707"/>
          <w:tab w:val="left" w:pos="3225"/>
        </w:tabs>
        <w:spacing w:line="276" w:lineRule="auto"/>
        <w:rPr>
          <w:rStyle w:val="Hyperlink"/>
          <w:b/>
          <w:color w:val="auto"/>
          <w:sz w:val="28"/>
          <w:szCs w:val="28"/>
          <w:u w:val="none"/>
          <w:lang w:val="fr-FR"/>
        </w:rPr>
      </w:pPr>
      <w:r w:rsidRPr="00933905">
        <w:rPr>
          <w:lang w:val="fr-FR"/>
        </w:rPr>
        <w:t xml:space="preserve">Élaboration et tenue d’une liste des fournisseurs approuvés </w:t>
      </w:r>
      <w:hyperlink r:id="rId11" w:history="1">
        <w:r w:rsidR="00B63D9B">
          <w:rPr>
            <w:rStyle w:val="Hyperlink"/>
            <w:b/>
            <w:lang w:val="fr-FR"/>
          </w:rPr>
          <w:t>politique N°</w:t>
        </w:r>
        <w:r w:rsidR="00B32F73" w:rsidRPr="00933905">
          <w:rPr>
            <w:rStyle w:val="Hyperlink"/>
            <w:b/>
            <w:lang w:val="fr-FR"/>
          </w:rPr>
          <w:t xml:space="preserve"> POL-PUR-SUP-001 </w:t>
        </w:r>
      </w:hyperlink>
    </w:p>
    <w:p w14:paraId="5DBC636A" w14:textId="447023A0" w:rsidR="003109EB" w:rsidRPr="00933905" w:rsidRDefault="003109EB"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Répondre aux questions du département de comptabilité sur les questions de facturation.</w:t>
      </w:r>
    </w:p>
    <w:p w14:paraId="1F3EB9F1" w14:textId="7CACA59A" w:rsidR="003109EB" w:rsidRPr="00933905" w:rsidRDefault="003109EB"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Responsabilité générale du processus d’achat.</w:t>
      </w:r>
    </w:p>
    <w:p w14:paraId="4719CDD4" w14:textId="567950A4" w:rsidR="003109EB" w:rsidRPr="00933905" w:rsidRDefault="00032D3B"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 xml:space="preserve">Aide au respect des règlements des bailleurs de fonds </w:t>
      </w:r>
      <w:r w:rsidR="008E5FBF">
        <w:rPr>
          <w:bCs/>
          <w:lang w:val="fr-FR"/>
        </w:rPr>
        <w:t>pour</w:t>
      </w:r>
      <w:r w:rsidRPr="00933905">
        <w:rPr>
          <w:bCs/>
          <w:lang w:val="fr-FR"/>
        </w:rPr>
        <w:t xml:space="preserve"> les achats, en particulier ceux du Gouvernement des États-Unis et de ses agences.</w:t>
      </w:r>
    </w:p>
    <w:p w14:paraId="720D76D3" w14:textId="1E4D0FA9" w:rsidR="00032D3B" w:rsidRPr="00933905" w:rsidRDefault="00032D3B"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Élaboration et partage des connaissances et meilleures pratiques dans le domaine des achats, y compris la tenue de la politique de l’agence.</w:t>
      </w:r>
    </w:p>
    <w:p w14:paraId="75CEEC52" w14:textId="0EC7C6DA" w:rsidR="00032D3B" w:rsidRPr="00933905" w:rsidRDefault="00032D3B"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lastRenderedPageBreak/>
        <w:t xml:space="preserve">Faire progresser l’utilisation de la technologie et d’autres améliorations à l’efficience et à l’efficacité des processus d’achats de l’agence. </w:t>
      </w:r>
    </w:p>
    <w:p w14:paraId="21244FAC" w14:textId="2C023A3C" w:rsidR="00032D3B" w:rsidRPr="00933905" w:rsidRDefault="00117343" w:rsidP="00373A50">
      <w:pPr>
        <w:pStyle w:val="ListParagraph"/>
        <w:numPr>
          <w:ilvl w:val="0"/>
          <w:numId w:val="26"/>
        </w:num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 xml:space="preserve">Évaluation des </w:t>
      </w:r>
      <w:r w:rsidR="008E5FBF">
        <w:rPr>
          <w:bCs/>
          <w:lang w:val="fr-FR"/>
        </w:rPr>
        <w:t>fournisseurs</w:t>
      </w:r>
      <w:r w:rsidRPr="00933905">
        <w:rPr>
          <w:bCs/>
          <w:lang w:val="fr-FR"/>
        </w:rPr>
        <w:t xml:space="preserve"> pour la qualité des produits et services, des prix, de la fiabilité et du délai de livraison. </w:t>
      </w:r>
    </w:p>
    <w:p w14:paraId="5BD80EA2" w14:textId="10D6A0E7" w:rsidR="006D77A7" w:rsidRPr="00933905" w:rsidRDefault="006077B7" w:rsidP="00117343">
      <w:pPr>
        <w:tabs>
          <w:tab w:val="left" w:pos="-1152"/>
          <w:tab w:val="left" w:pos="-720"/>
          <w:tab w:val="left" w:pos="0"/>
          <w:tab w:val="left" w:pos="720"/>
          <w:tab w:val="left" w:pos="1111"/>
          <w:tab w:val="left" w:pos="1641"/>
          <w:tab w:val="left" w:pos="2160"/>
          <w:tab w:val="left" w:pos="2707"/>
          <w:tab w:val="left" w:pos="3225"/>
        </w:tabs>
        <w:spacing w:line="276" w:lineRule="auto"/>
        <w:ind w:left="360"/>
        <w:rPr>
          <w:bCs/>
          <w:lang w:val="fr-FR"/>
        </w:rPr>
      </w:pPr>
      <w:r w:rsidRPr="00933905">
        <w:rPr>
          <w:bCs/>
          <w:lang w:val="fr-FR"/>
        </w:rPr>
        <w:t xml:space="preserve"> </w:t>
      </w:r>
      <w:bookmarkStart w:id="16" w:name="_Purchasing_dollar_categories"/>
      <w:bookmarkStart w:id="17" w:name="_Field_Offices"/>
      <w:bookmarkEnd w:id="16"/>
      <w:bookmarkEnd w:id="17"/>
    </w:p>
    <w:p w14:paraId="0AB63160" w14:textId="2E7EDD4E" w:rsidR="0040032A" w:rsidRPr="00933905" w:rsidRDefault="00F377B4" w:rsidP="0040032A">
      <w:pPr>
        <w:pStyle w:val="Heading2"/>
        <w:numPr>
          <w:ilvl w:val="3"/>
          <w:numId w:val="2"/>
        </w:numPr>
        <w:spacing w:line="360" w:lineRule="auto"/>
        <w:rPr>
          <w:lang w:val="fr-FR"/>
        </w:rPr>
      </w:pPr>
      <w:bookmarkStart w:id="18" w:name="_Best_Purchasing_Practices:"/>
      <w:bookmarkEnd w:id="18"/>
      <w:r w:rsidRPr="00933905">
        <w:rPr>
          <w:lang w:val="fr-FR"/>
        </w:rPr>
        <w:t xml:space="preserve">Meilleures pratiques pour les achats </w:t>
      </w:r>
      <w:r w:rsidR="00B17AE9" w:rsidRPr="00933905">
        <w:rPr>
          <w:lang w:val="fr-FR"/>
        </w:rPr>
        <w:t>:</w:t>
      </w:r>
    </w:p>
    <w:p w14:paraId="0A90DF29" w14:textId="46041D3B" w:rsidR="00764C92" w:rsidRPr="00933905" w:rsidRDefault="00F377B4" w:rsidP="00764C92">
      <w:pPr>
        <w:rPr>
          <w:b/>
          <w:lang w:val="fr-FR"/>
        </w:rPr>
      </w:pPr>
      <w:r w:rsidRPr="00933905">
        <w:rPr>
          <w:b/>
          <w:lang w:val="fr-FR"/>
        </w:rPr>
        <w:t xml:space="preserve">Exigences des bailleurs de fonds </w:t>
      </w:r>
      <w:r w:rsidR="00764C92" w:rsidRPr="00933905">
        <w:rPr>
          <w:b/>
          <w:lang w:val="fr-FR"/>
        </w:rPr>
        <w:t>:</w:t>
      </w:r>
    </w:p>
    <w:p w14:paraId="2B340047" w14:textId="5E3EC4F3" w:rsidR="00F377B4" w:rsidRPr="00933905" w:rsidRDefault="00F377B4" w:rsidP="00406B34">
      <w:pPr>
        <w:tabs>
          <w:tab w:val="left" w:pos="-1152"/>
          <w:tab w:val="left" w:pos="-720"/>
          <w:tab w:val="left" w:pos="0"/>
          <w:tab w:val="left" w:pos="720"/>
          <w:tab w:val="left" w:pos="1111"/>
          <w:tab w:val="left" w:pos="1641"/>
          <w:tab w:val="left" w:pos="2160"/>
          <w:tab w:val="left" w:pos="2707"/>
          <w:tab w:val="left" w:pos="3225"/>
        </w:tabs>
        <w:spacing w:line="276" w:lineRule="auto"/>
        <w:rPr>
          <w:lang w:val="fr-FR"/>
        </w:rPr>
      </w:pPr>
      <w:r w:rsidRPr="00933905">
        <w:rPr>
          <w:lang w:val="fr-FR"/>
        </w:rPr>
        <w:t xml:space="preserve">Le Manuel des achats de l’agence présente les normes minimales et les employés doivent </w:t>
      </w:r>
      <w:r w:rsidR="00EE5693">
        <w:rPr>
          <w:lang w:val="fr-FR"/>
        </w:rPr>
        <w:t>respecter</w:t>
      </w:r>
      <w:r w:rsidRPr="00933905">
        <w:rPr>
          <w:lang w:val="fr-FR"/>
        </w:rPr>
        <w:t xml:space="preserve"> toutes les exigences des bailleurs de fonds qui seraient plus restrictives que les nôtres. Il faudra pour cela que les employés responsables de la gestion des ressources des bailleurs de fonds comprennent bien les exigences des bailleurs de fonds qui sont définies dans les accords de financement ou les réglementations afin de pouvoir </w:t>
      </w:r>
      <w:r w:rsidR="00EE5693">
        <w:rPr>
          <w:lang w:val="fr-FR"/>
        </w:rPr>
        <w:t>les faire respecter</w:t>
      </w:r>
      <w:r w:rsidRPr="00933905">
        <w:rPr>
          <w:lang w:val="fr-FR"/>
        </w:rPr>
        <w:t xml:space="preserve">. </w:t>
      </w:r>
    </w:p>
    <w:p w14:paraId="5C2F56A9" w14:textId="77777777" w:rsidR="00764C92" w:rsidRPr="00933905" w:rsidRDefault="00764C92" w:rsidP="00764C92">
      <w:pPr>
        <w:rPr>
          <w:lang w:val="fr-FR"/>
        </w:rPr>
      </w:pPr>
    </w:p>
    <w:p w14:paraId="1F1C7115" w14:textId="4D2AF7D2" w:rsidR="00C01D3B" w:rsidRPr="00933905" w:rsidRDefault="00F00D54" w:rsidP="00C01D3B">
      <w:pPr>
        <w:rPr>
          <w:b/>
          <w:lang w:val="fr-FR"/>
        </w:rPr>
      </w:pPr>
      <w:r w:rsidRPr="00933905">
        <w:rPr>
          <w:b/>
          <w:lang w:val="fr-FR"/>
        </w:rPr>
        <w:t>Concurrence juste :</w:t>
      </w:r>
    </w:p>
    <w:p w14:paraId="13580522" w14:textId="04B9C14B" w:rsidR="00F00D54" w:rsidRPr="00933905" w:rsidRDefault="00F00D54"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 xml:space="preserve">Toutes les transactions d’achats doivent être conduites pour que, autant qu’il est possible, la concurrence entre les fournisseurs soit juste. Il est crucial que nous fassions preuve de due diligence et que nous ayons une gestion rationnelle de tous les fonds venant de bailleurs de fonds. Pour cela, </w:t>
      </w:r>
      <w:r w:rsidRPr="00933905">
        <w:rPr>
          <w:b/>
          <w:bCs/>
          <w:lang w:val="fr-FR"/>
        </w:rPr>
        <w:t xml:space="preserve">les programmes de pays/ régions de CRS et le </w:t>
      </w:r>
      <w:r w:rsidR="006D2213" w:rsidRPr="00933905">
        <w:rPr>
          <w:b/>
          <w:bCs/>
          <w:lang w:val="fr-FR"/>
        </w:rPr>
        <w:t>Département des achats internationaux</w:t>
      </w:r>
      <w:r w:rsidR="00E1205C">
        <w:rPr>
          <w:b/>
          <w:bCs/>
          <w:i/>
          <w:lang w:val="fr-FR"/>
        </w:rPr>
        <w:t xml:space="preserve"> </w:t>
      </w:r>
      <w:r w:rsidRPr="00933905">
        <w:rPr>
          <w:b/>
          <w:bCs/>
          <w:lang w:val="fr-FR"/>
        </w:rPr>
        <w:t>« tenteront » de solliciter et de recevoir au moins trois devis pour des achats estimés à 1000 US$ ou plus.</w:t>
      </w:r>
      <w:r w:rsidRPr="00933905">
        <w:rPr>
          <w:bCs/>
          <w:lang w:val="fr-FR"/>
        </w:rPr>
        <w:t xml:space="preserve"> </w:t>
      </w:r>
      <w:r w:rsidR="00984B8B" w:rsidRPr="00933905">
        <w:rPr>
          <w:bCs/>
          <w:lang w:val="fr-FR"/>
        </w:rPr>
        <w:t>Si vous recevez moins de trois (3) devis, documentez la raison qui l’explique pour cet</w:t>
      </w:r>
      <w:r w:rsidR="006D2213" w:rsidRPr="00933905">
        <w:rPr>
          <w:bCs/>
          <w:lang w:val="fr-FR"/>
        </w:rPr>
        <w:t xml:space="preserve">te transaction particulière. Si le </w:t>
      </w:r>
      <w:r w:rsidR="006D2213" w:rsidRPr="00933905">
        <w:rPr>
          <w:bCs/>
          <w:iCs/>
          <w:lang w:val="fr-FR"/>
        </w:rPr>
        <w:t xml:space="preserve">Département des achats internationaux </w:t>
      </w:r>
      <w:r w:rsidR="00984B8B" w:rsidRPr="00933905">
        <w:rPr>
          <w:bCs/>
          <w:lang w:val="fr-FR"/>
        </w:rPr>
        <w:t xml:space="preserve">ou des bureaux de pays </w:t>
      </w:r>
      <w:r w:rsidR="00E1205C">
        <w:rPr>
          <w:bCs/>
          <w:lang w:val="fr-FR"/>
        </w:rPr>
        <w:t>ont</w:t>
      </w:r>
      <w:r w:rsidR="00984B8B" w:rsidRPr="00933905">
        <w:rPr>
          <w:bCs/>
          <w:lang w:val="fr-FR"/>
        </w:rPr>
        <w:t xml:space="preserve"> connaissance de pratiques non concurrentielles entre les fournisseurs ou d’un conflit d’intérêt</w:t>
      </w:r>
      <w:r w:rsidR="00E1205C">
        <w:rPr>
          <w:bCs/>
          <w:lang w:val="fr-FR"/>
        </w:rPr>
        <w:t>s entre les fournisseurs</w:t>
      </w:r>
      <w:r w:rsidR="00984B8B" w:rsidRPr="00933905">
        <w:rPr>
          <w:bCs/>
          <w:lang w:val="fr-FR"/>
        </w:rPr>
        <w:t xml:space="preserve"> </w:t>
      </w:r>
      <w:r w:rsidR="00E1205C">
        <w:rPr>
          <w:bCs/>
          <w:lang w:val="fr-FR"/>
        </w:rPr>
        <w:t>(par exemple si</w:t>
      </w:r>
      <w:r w:rsidR="00984B8B" w:rsidRPr="00933905">
        <w:rPr>
          <w:bCs/>
          <w:lang w:val="fr-FR"/>
        </w:rPr>
        <w:t xml:space="preserve"> la même famille est propriétaire de plusieurs entreprises tenues par des membres de la famille</w:t>
      </w:r>
      <w:r w:rsidR="00E1205C">
        <w:rPr>
          <w:bCs/>
          <w:lang w:val="fr-FR"/>
        </w:rPr>
        <w:t>)</w:t>
      </w:r>
      <w:r w:rsidR="00984B8B" w:rsidRPr="00933905">
        <w:rPr>
          <w:bCs/>
          <w:lang w:val="fr-FR"/>
        </w:rPr>
        <w:t xml:space="preserve"> ou entre des fournisseurs et n’importe quel employé de CRS, l’agence suspendra l’appel d’offre et recommencera </w:t>
      </w:r>
      <w:r w:rsidR="00E1205C">
        <w:rPr>
          <w:bCs/>
          <w:lang w:val="fr-FR"/>
        </w:rPr>
        <w:t>depuis le</w:t>
      </w:r>
      <w:r w:rsidR="00984B8B" w:rsidRPr="00933905">
        <w:rPr>
          <w:bCs/>
          <w:lang w:val="fr-FR"/>
        </w:rPr>
        <w:t xml:space="preserve"> début. </w:t>
      </w:r>
    </w:p>
    <w:p w14:paraId="05884E75" w14:textId="77777777" w:rsidR="00AD2683" w:rsidRPr="00933905" w:rsidRDefault="00AD2683"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p>
    <w:p w14:paraId="5936A396" w14:textId="5483FCE3" w:rsidR="00487425" w:rsidRPr="00933905" w:rsidRDefault="00B94A3B" w:rsidP="00487425">
      <w:pPr>
        <w:pStyle w:val="Heading2"/>
        <w:numPr>
          <w:ilvl w:val="0"/>
          <w:numId w:val="0"/>
        </w:numPr>
        <w:spacing w:line="276" w:lineRule="auto"/>
        <w:rPr>
          <w:sz w:val="24"/>
          <w:u w:val="none"/>
          <w:lang w:val="fr-FR"/>
        </w:rPr>
      </w:pPr>
      <w:r w:rsidRPr="00933905">
        <w:rPr>
          <w:sz w:val="24"/>
          <w:u w:val="none"/>
          <w:lang w:val="fr-FR"/>
        </w:rPr>
        <w:t>Planification efficace :</w:t>
      </w:r>
    </w:p>
    <w:p w14:paraId="4CDA1DE3" w14:textId="0CD8B966" w:rsidR="00B94A3B" w:rsidRPr="00933905" w:rsidRDefault="00B94A3B" w:rsidP="0048742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Pour obtenir des prix compétitifs, négocier de bonnes conditions générales avec les fournisseurs et vérifier la disponibilité des biens et services quand on en a besoin, les choses suivantes sont importantes :</w:t>
      </w:r>
    </w:p>
    <w:p w14:paraId="714D33C7" w14:textId="226CB2C8" w:rsidR="00B94A3B" w:rsidRPr="00933905" w:rsidRDefault="005D0BA7" w:rsidP="00373A50">
      <w:pPr>
        <w:pStyle w:val="ListParagraph"/>
        <w:numPr>
          <w:ilvl w:val="0"/>
          <w:numId w:val="27"/>
        </w:num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Planification à l’avance</w:t>
      </w:r>
      <w:r w:rsidR="004F4494" w:rsidRPr="004F4494">
        <w:rPr>
          <w:bCs/>
          <w:lang w:val="fr-FR"/>
        </w:rPr>
        <w:t xml:space="preserve"> </w:t>
      </w:r>
      <w:r w:rsidR="004F4494" w:rsidRPr="00933905">
        <w:rPr>
          <w:bCs/>
          <w:lang w:val="fr-FR"/>
        </w:rPr>
        <w:t>par tous les départements/ bureaux de pays,</w:t>
      </w:r>
      <w:r w:rsidRPr="00933905">
        <w:rPr>
          <w:bCs/>
          <w:lang w:val="fr-FR"/>
        </w:rPr>
        <w:t xml:space="preserve"> en temps utile et de manière réaliste, de ce qui est nécessaire, y compris la vérification avec OLC que CRS a une licence OFAC ou BIS valide pour les pays où les sanctions et les contrôles à l’exportation sont particulièrement sévères, comme le Soudan, la Syrie, Cuba, l’Iran, la Corée du Nord, la Birmanie, la Somalie, OU la Cisjordanie/Gaza (cf. Section II (i) ci-dessous). Les départements et bureaux de pays qui font une demande devraient se familiariser avec les « délais standard » par denrée, type de service ou pays de destination </w:t>
      </w:r>
      <w:r w:rsidR="007C05BE">
        <w:rPr>
          <w:bCs/>
          <w:lang w:val="fr-FR"/>
        </w:rPr>
        <w:t>frappés de sanctions</w:t>
      </w:r>
      <w:r w:rsidR="002A4537" w:rsidRPr="00933905">
        <w:rPr>
          <w:bCs/>
          <w:lang w:val="fr-FR"/>
        </w:rPr>
        <w:t>.</w:t>
      </w:r>
      <w:r w:rsidRPr="00933905">
        <w:rPr>
          <w:bCs/>
          <w:lang w:val="fr-FR"/>
        </w:rPr>
        <w:t xml:space="preserve">   </w:t>
      </w:r>
    </w:p>
    <w:p w14:paraId="71BC1672" w14:textId="3F810534" w:rsidR="00CB5FA7" w:rsidRPr="00933905" w:rsidRDefault="00CB5FA7" w:rsidP="00373A50">
      <w:pPr>
        <w:pStyle w:val="ListParagraph"/>
        <w:numPr>
          <w:ilvl w:val="0"/>
          <w:numId w:val="27"/>
        </w:num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Détermination des priorités – Le département ou bureau de pays qui fait la demande devra identifier un ordre logique pour les besoins d’achats, dans la ligne des objectifs identifiés</w:t>
      </w:r>
      <w:r w:rsidR="004F4494">
        <w:rPr>
          <w:bCs/>
          <w:lang w:val="fr-FR"/>
        </w:rPr>
        <w:t>,</w:t>
      </w:r>
      <w:r w:rsidRPr="00933905">
        <w:rPr>
          <w:bCs/>
          <w:lang w:val="fr-FR"/>
        </w:rPr>
        <w:t xml:space="preserve"> et prévoir un délai suffisant pour éviter les demandes urgentes. </w:t>
      </w:r>
    </w:p>
    <w:p w14:paraId="28F56991" w14:textId="59A53C9D" w:rsidR="00CB5FA7" w:rsidRPr="00933905" w:rsidRDefault="00CB5FA7" w:rsidP="00373A50">
      <w:pPr>
        <w:pStyle w:val="ListParagraph"/>
        <w:numPr>
          <w:ilvl w:val="0"/>
          <w:numId w:val="27"/>
        </w:num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 xml:space="preserve">Vérification des budgets, </w:t>
      </w:r>
      <w:r w:rsidR="004F4494">
        <w:rPr>
          <w:bCs/>
          <w:lang w:val="fr-FR"/>
        </w:rPr>
        <w:t xml:space="preserve">de la validité </w:t>
      </w:r>
      <w:r w:rsidRPr="00933905">
        <w:rPr>
          <w:bCs/>
          <w:lang w:val="fr-FR"/>
        </w:rPr>
        <w:t xml:space="preserve">des numéros de comptes pour les unités commerciales et des ressources disponibles. </w:t>
      </w:r>
    </w:p>
    <w:p w14:paraId="02417588" w14:textId="11FD242F" w:rsidR="00CB5FA7" w:rsidRPr="00933905" w:rsidRDefault="00CB5FA7" w:rsidP="00373A50">
      <w:pPr>
        <w:pStyle w:val="ListParagraph"/>
        <w:numPr>
          <w:ilvl w:val="0"/>
          <w:numId w:val="27"/>
        </w:num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Contrôle efficace du stock sur les articles à mouvement rapide – les départements et bureaux de pays devraient tenir un inventaire des fournitures et en commander de nouvelles avec un délai suffisant pour éviter que le stock existant ne s’</w:t>
      </w:r>
      <w:r w:rsidR="00750639" w:rsidRPr="00933905">
        <w:rPr>
          <w:bCs/>
          <w:lang w:val="fr-FR"/>
        </w:rPr>
        <w:t xml:space="preserve">épuise avant la réception d’un </w:t>
      </w:r>
      <w:r w:rsidRPr="00933905">
        <w:rPr>
          <w:bCs/>
          <w:lang w:val="fr-FR"/>
        </w:rPr>
        <w:t xml:space="preserve">envoi demandé. </w:t>
      </w:r>
    </w:p>
    <w:p w14:paraId="10369E0F" w14:textId="77777777" w:rsidR="00547F18" w:rsidRPr="00933905" w:rsidRDefault="00547F18" w:rsidP="00547F18">
      <w:pPr>
        <w:pStyle w:val="ListParagraph"/>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p>
    <w:p w14:paraId="1A5A58ED" w14:textId="306FFC5D" w:rsidR="00B17AE9" w:rsidRPr="00933905" w:rsidRDefault="00750639" w:rsidP="004257D5">
      <w:pPr>
        <w:tabs>
          <w:tab w:val="left" w:pos="-1152"/>
          <w:tab w:val="left" w:pos="-720"/>
          <w:tab w:val="left" w:pos="0"/>
          <w:tab w:val="left" w:pos="720"/>
          <w:tab w:val="left" w:pos="1111"/>
          <w:tab w:val="left" w:pos="1641"/>
          <w:tab w:val="left" w:pos="2160"/>
          <w:tab w:val="left" w:pos="2707"/>
          <w:tab w:val="left" w:pos="3225"/>
        </w:tabs>
        <w:spacing w:line="276" w:lineRule="auto"/>
        <w:rPr>
          <w:b/>
          <w:bCs/>
          <w:lang w:val="fr-FR"/>
        </w:rPr>
      </w:pPr>
      <w:r w:rsidRPr="00933905">
        <w:rPr>
          <w:b/>
          <w:bCs/>
          <w:lang w:val="fr-FR"/>
        </w:rPr>
        <w:t xml:space="preserve">Spécifications claires </w:t>
      </w:r>
      <w:r w:rsidR="00C01D3B" w:rsidRPr="00933905">
        <w:rPr>
          <w:b/>
          <w:bCs/>
          <w:lang w:val="fr-FR"/>
        </w:rPr>
        <w:t>:</w:t>
      </w:r>
    </w:p>
    <w:p w14:paraId="2946FC07" w14:textId="1399075D" w:rsidR="00750639" w:rsidRPr="00933905" w:rsidRDefault="00F555C2"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Pr>
          <w:bCs/>
          <w:lang w:val="fr-FR"/>
        </w:rPr>
        <w:t>L’attribution sera faite</w:t>
      </w:r>
      <w:r w:rsidR="00750639" w:rsidRPr="00933905">
        <w:rPr>
          <w:bCs/>
          <w:lang w:val="fr-FR"/>
        </w:rPr>
        <w:t xml:space="preserve"> au candidat dont l’offre répond parfaitement à la sollicitation et est la plus avantageuse en termes de qualité, de délai de livraison, de prix, de performance et de tous les autres facteurs importants. C’est pourquoi il est impératif que tous les demandeurs fournissent précisément toutes les informations et spécifications pour que les demandes envoyées à des fournisseurs potentiels établissent clairement toutes les conditions que le candidat doit respecter. </w:t>
      </w:r>
    </w:p>
    <w:p w14:paraId="367DA167" w14:textId="77777777" w:rsidR="00A96B7F" w:rsidRPr="00933905" w:rsidRDefault="00A96B7F"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p>
    <w:p w14:paraId="0CA5B327" w14:textId="356C52F7" w:rsidR="00A96B7F" w:rsidRPr="00933905" w:rsidRDefault="00A96B7F" w:rsidP="004257D5">
      <w:pPr>
        <w:tabs>
          <w:tab w:val="left" w:pos="-1152"/>
          <w:tab w:val="left" w:pos="-720"/>
          <w:tab w:val="left" w:pos="0"/>
          <w:tab w:val="left" w:pos="720"/>
          <w:tab w:val="left" w:pos="1111"/>
          <w:tab w:val="left" w:pos="1641"/>
          <w:tab w:val="left" w:pos="2160"/>
          <w:tab w:val="left" w:pos="2707"/>
          <w:tab w:val="left" w:pos="3225"/>
        </w:tabs>
        <w:spacing w:line="276" w:lineRule="auto"/>
        <w:rPr>
          <w:b/>
          <w:bCs/>
          <w:lang w:val="fr-FR"/>
        </w:rPr>
      </w:pPr>
      <w:r w:rsidRPr="00933905">
        <w:rPr>
          <w:b/>
          <w:bCs/>
          <w:lang w:val="fr-FR"/>
        </w:rPr>
        <w:t>Achats spécialisés :</w:t>
      </w:r>
    </w:p>
    <w:p w14:paraId="17B79D4F" w14:textId="30E71088" w:rsidR="00A96B7F" w:rsidRPr="00933905" w:rsidRDefault="00A96B7F"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 xml:space="preserve">Les programmes ayant une chaine d’approvisionnement spécialisée ou des spécification techniques (par ex. les fournitures médicales et de santé, les matériels pharmaceutiques, etc.) doivent travailler en proche collaboration avec les experts techniques de l’agence et l’équipe du projet pour définir les procédures d’achats qui seront utilisées pour le programme. Les programmes respecteront les exigences des bailleurs de fonts </w:t>
      </w:r>
      <w:r w:rsidR="0063063D">
        <w:rPr>
          <w:bCs/>
          <w:lang w:val="fr-FR"/>
        </w:rPr>
        <w:t>pour</w:t>
      </w:r>
      <w:r w:rsidRPr="00933905">
        <w:rPr>
          <w:bCs/>
          <w:lang w:val="fr-FR"/>
        </w:rPr>
        <w:t xml:space="preserve"> l’acquisition de matériel et/ou de services.  </w:t>
      </w:r>
    </w:p>
    <w:p w14:paraId="35C10E2B" w14:textId="77777777" w:rsidR="00A96B7F" w:rsidRPr="00933905" w:rsidRDefault="00A96B7F"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p>
    <w:p w14:paraId="4A496368" w14:textId="03BB0CB5" w:rsidR="00A96B7F" w:rsidRPr="00933905" w:rsidRDefault="00A96B7F" w:rsidP="004257D5">
      <w:pPr>
        <w:tabs>
          <w:tab w:val="left" w:pos="-1152"/>
          <w:tab w:val="left" w:pos="-720"/>
          <w:tab w:val="left" w:pos="0"/>
          <w:tab w:val="left" w:pos="720"/>
          <w:tab w:val="left" w:pos="1111"/>
          <w:tab w:val="left" w:pos="1641"/>
          <w:tab w:val="left" w:pos="2160"/>
          <w:tab w:val="left" w:pos="2707"/>
          <w:tab w:val="left" w:pos="3225"/>
        </w:tabs>
        <w:spacing w:line="276" w:lineRule="auto"/>
        <w:rPr>
          <w:b/>
          <w:bCs/>
          <w:lang w:val="fr-FR"/>
        </w:rPr>
      </w:pPr>
      <w:r w:rsidRPr="00933905">
        <w:rPr>
          <w:b/>
          <w:bCs/>
          <w:lang w:val="fr-FR"/>
        </w:rPr>
        <w:t>Droit de CRS à rejeter des devis :</w:t>
      </w:r>
    </w:p>
    <w:p w14:paraId="39E34110" w14:textId="3BB67B10" w:rsidR="00A96B7F" w:rsidRPr="00933905" w:rsidRDefault="00A96B7F"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 xml:space="preserve">CRS se réserve le droit de rejeter </w:t>
      </w:r>
      <w:r w:rsidR="00D87A72" w:rsidRPr="00933905">
        <w:rPr>
          <w:bCs/>
          <w:lang w:val="fr-FR"/>
        </w:rPr>
        <w:t>certains devis</w:t>
      </w:r>
      <w:r w:rsidR="0063063D">
        <w:rPr>
          <w:bCs/>
          <w:lang w:val="fr-FR"/>
        </w:rPr>
        <w:t>,</w:t>
      </w:r>
      <w:r w:rsidR="00D87A72" w:rsidRPr="00933905">
        <w:rPr>
          <w:bCs/>
          <w:lang w:val="fr-FR"/>
        </w:rPr>
        <w:t xml:space="preserve"> ou tous</w:t>
      </w:r>
      <w:r w:rsidR="0063063D">
        <w:rPr>
          <w:bCs/>
          <w:lang w:val="fr-FR"/>
        </w:rPr>
        <w:t>,</w:t>
      </w:r>
      <w:r w:rsidR="00D87A72" w:rsidRPr="00933905">
        <w:rPr>
          <w:bCs/>
          <w:lang w:val="fr-FR"/>
        </w:rPr>
        <w:t xml:space="preserve"> quand il considère que c’est dans l’intérêt de l’agence et/ou des personnes qu’elle sert. Tous les fournisseurs potentiels doivent être informés de ce droit. Ceci peut avoir lieu</w:t>
      </w:r>
      <w:r w:rsidR="00213E43">
        <w:rPr>
          <w:bCs/>
          <w:lang w:val="fr-FR"/>
        </w:rPr>
        <w:t>, entre autres,</w:t>
      </w:r>
      <w:r w:rsidR="00D87A72" w:rsidRPr="00933905">
        <w:rPr>
          <w:bCs/>
          <w:lang w:val="fr-FR"/>
        </w:rPr>
        <w:t xml:space="preserve"> d</w:t>
      </w:r>
      <w:r w:rsidR="00213E43">
        <w:rPr>
          <w:bCs/>
          <w:lang w:val="fr-FR"/>
        </w:rPr>
        <w:t xml:space="preserve">ans les circonstance suivantes : </w:t>
      </w:r>
      <w:r w:rsidR="00D87A72" w:rsidRPr="00933905">
        <w:rPr>
          <w:bCs/>
          <w:lang w:val="fr-FR"/>
        </w:rPr>
        <w:t>prix des offres considérés comme élevés ; suspicion de collusion entre les producteurs et les fournisseurs (intermédiaires) ; information reçue (avant de faire une commande) que les articles recherchés peuvent être obtenus à des prix plus bas que ceux qui ont été proposés dans les réponses à l’appel d’offre ; conflit d’intérêt</w:t>
      </w:r>
      <w:r w:rsidR="00412907">
        <w:rPr>
          <w:bCs/>
          <w:lang w:val="fr-FR"/>
        </w:rPr>
        <w:t>s</w:t>
      </w:r>
      <w:r w:rsidR="00D87A72" w:rsidRPr="00933905">
        <w:rPr>
          <w:bCs/>
          <w:lang w:val="fr-FR"/>
        </w:rPr>
        <w:t xml:space="preserve"> entre les fournisseurs et des employés de CRS. </w:t>
      </w:r>
    </w:p>
    <w:p w14:paraId="390CC844" w14:textId="77777777" w:rsidR="00D87A72" w:rsidRPr="00933905" w:rsidRDefault="00D87A72"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p>
    <w:p w14:paraId="3A6B9BB1" w14:textId="605667A2" w:rsidR="00D87A72" w:rsidRPr="00933905" w:rsidRDefault="00D87A72" w:rsidP="004257D5">
      <w:pPr>
        <w:tabs>
          <w:tab w:val="left" w:pos="-1152"/>
          <w:tab w:val="left" w:pos="-720"/>
          <w:tab w:val="left" w:pos="0"/>
          <w:tab w:val="left" w:pos="720"/>
          <w:tab w:val="left" w:pos="1111"/>
          <w:tab w:val="left" w:pos="1641"/>
          <w:tab w:val="left" w:pos="2160"/>
          <w:tab w:val="left" w:pos="2707"/>
          <w:tab w:val="left" w:pos="3225"/>
        </w:tabs>
        <w:spacing w:line="276" w:lineRule="auto"/>
        <w:rPr>
          <w:b/>
          <w:bCs/>
          <w:lang w:val="fr-FR"/>
        </w:rPr>
      </w:pPr>
      <w:r w:rsidRPr="00933905">
        <w:rPr>
          <w:b/>
          <w:bCs/>
          <w:lang w:val="fr-FR"/>
        </w:rPr>
        <w:t>Confidentialité :</w:t>
      </w:r>
    </w:p>
    <w:p w14:paraId="6DD29D39" w14:textId="629BE7AE" w:rsidR="00D87A72" w:rsidRPr="00933905" w:rsidRDefault="00D87A72"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 xml:space="preserve">Toutes les informations concernant les contrats et ayant été fournies par des fournisseurs et/ou des fournisseurs potentiels doivent être traitées comme confidentielles et ne pas être divulguées à d’autres fournisseurs ou à n’importe quelle tierce partie. </w:t>
      </w:r>
      <w:r w:rsidR="00375137" w:rsidRPr="00933905">
        <w:rPr>
          <w:bCs/>
          <w:lang w:val="fr-FR"/>
        </w:rPr>
        <w:t>La collaboration avec d’autres ONG sur les références de fournisseurs, leur performance et la vérification des prix du marché pour des denrées et des services</w:t>
      </w:r>
      <w:r w:rsidR="00412907">
        <w:rPr>
          <w:bCs/>
          <w:lang w:val="fr-FR"/>
        </w:rPr>
        <w:t>,</w:t>
      </w:r>
      <w:r w:rsidR="00375137" w:rsidRPr="00933905">
        <w:rPr>
          <w:bCs/>
          <w:lang w:val="fr-FR"/>
        </w:rPr>
        <w:t xml:space="preserve"> est autorisée tant que ces informations sont traitées de manière confidentielle. </w:t>
      </w:r>
    </w:p>
    <w:p w14:paraId="7F62B9DA" w14:textId="77777777" w:rsidR="00375137" w:rsidRPr="00933905" w:rsidRDefault="00375137"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p>
    <w:p w14:paraId="0980EC17" w14:textId="1213FA5F" w:rsidR="00375137" w:rsidRPr="00933905" w:rsidRDefault="00375137"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 xml:space="preserve">Le département des achats ou le bureau de pays </w:t>
      </w:r>
      <w:r w:rsidR="00B24963" w:rsidRPr="00933905">
        <w:rPr>
          <w:bCs/>
          <w:lang w:val="fr-FR"/>
        </w:rPr>
        <w:t>surveillera la livraison des articles en vérifiant auprès des fournisseurs pour s’assurer qu’ils remplissent les obligations fixées par le contrat. Les mesures appropriées seront prises, pouvant aller jusqu’à l’annulation d’une commande</w:t>
      </w:r>
      <w:r w:rsidR="00412907">
        <w:rPr>
          <w:bCs/>
          <w:lang w:val="fr-FR"/>
        </w:rPr>
        <w:t>,</w:t>
      </w:r>
      <w:r w:rsidR="00B24963" w:rsidRPr="00933905">
        <w:rPr>
          <w:bCs/>
          <w:lang w:val="fr-FR"/>
        </w:rPr>
        <w:t xml:space="preserve"> si le fournisseur est négligent dans ses obligations envers CRS. Il est crucial que </w:t>
      </w:r>
      <w:r w:rsidR="006D2213" w:rsidRPr="00933905">
        <w:rPr>
          <w:bCs/>
          <w:lang w:val="fr-FR"/>
        </w:rPr>
        <w:t xml:space="preserve">le </w:t>
      </w:r>
      <w:r w:rsidR="006D2213" w:rsidRPr="00933905">
        <w:rPr>
          <w:bCs/>
          <w:iCs/>
          <w:lang w:val="fr-FR"/>
        </w:rPr>
        <w:t>Département des achats internationaux</w:t>
      </w:r>
      <w:r w:rsidR="00B24963" w:rsidRPr="00933905">
        <w:rPr>
          <w:bCs/>
          <w:lang w:val="fr-FR"/>
        </w:rPr>
        <w:t xml:space="preserve"> et les bureaux de pays</w:t>
      </w:r>
      <w:r w:rsidR="006D4639" w:rsidRPr="00933905">
        <w:rPr>
          <w:bCs/>
          <w:lang w:val="fr-FR"/>
        </w:rPr>
        <w:t xml:space="preserve"> de CRS</w:t>
      </w:r>
      <w:r w:rsidR="00B24963" w:rsidRPr="00933905">
        <w:rPr>
          <w:bCs/>
          <w:lang w:val="fr-FR"/>
        </w:rPr>
        <w:t xml:space="preserve"> restent proactifs dans leur cherche continue de fournisseurs compétents et réputés et qu’ils tiennent une liste de « fournisseurs approuvés » classés par denrée, avec des informations mises à jour sur leur performance et leurs prix. Cette liste sera utilisée quand ils feront de nouvelles demandes d’achats. </w:t>
      </w:r>
    </w:p>
    <w:p w14:paraId="44CEF7A9" w14:textId="77777777" w:rsidR="00B24963" w:rsidRPr="00933905" w:rsidRDefault="00B24963"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p>
    <w:p w14:paraId="52FFF9EA" w14:textId="5F061F13" w:rsidR="00B24963" w:rsidRPr="00933905" w:rsidRDefault="001A7CAD" w:rsidP="004257D5">
      <w:pPr>
        <w:tabs>
          <w:tab w:val="left" w:pos="-1152"/>
          <w:tab w:val="left" w:pos="-720"/>
          <w:tab w:val="left" w:pos="0"/>
          <w:tab w:val="left" w:pos="720"/>
          <w:tab w:val="left" w:pos="1111"/>
          <w:tab w:val="left" w:pos="1641"/>
          <w:tab w:val="left" w:pos="2160"/>
          <w:tab w:val="left" w:pos="2707"/>
          <w:tab w:val="left" w:pos="3225"/>
        </w:tabs>
        <w:spacing w:line="276" w:lineRule="auto"/>
        <w:rPr>
          <w:b/>
          <w:bCs/>
          <w:u w:val="single"/>
          <w:lang w:val="fr-FR"/>
        </w:rPr>
      </w:pPr>
      <w:r w:rsidRPr="00933905">
        <w:rPr>
          <w:b/>
          <w:bCs/>
          <w:u w:val="single"/>
          <w:lang w:val="fr-FR"/>
        </w:rPr>
        <w:t>Séparation des fonctions</w:t>
      </w:r>
      <w:r w:rsidR="00B24963" w:rsidRPr="00933905">
        <w:rPr>
          <w:b/>
          <w:bCs/>
          <w:u w:val="single"/>
          <w:lang w:val="fr-FR"/>
        </w:rPr>
        <w:t> :</w:t>
      </w:r>
    </w:p>
    <w:p w14:paraId="66C68457" w14:textId="5AC84841" w:rsidR="00B94144" w:rsidRPr="00933905" w:rsidRDefault="00B24963" w:rsidP="00495A78">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lang w:val="fr-FR"/>
        </w:rPr>
        <w:t xml:space="preserve">Le personnel des achats </w:t>
      </w:r>
      <w:r w:rsidR="00D62125" w:rsidRPr="00933905">
        <w:rPr>
          <w:bCs/>
          <w:lang w:val="fr-FR"/>
        </w:rPr>
        <w:t xml:space="preserve">devrait avoir </w:t>
      </w:r>
      <w:r w:rsidR="001A7CAD" w:rsidRPr="00933905">
        <w:rPr>
          <w:bCs/>
          <w:lang w:val="fr-FR"/>
        </w:rPr>
        <w:t>une séparation des fonctions</w:t>
      </w:r>
      <w:r w:rsidR="00D62125" w:rsidRPr="00933905">
        <w:rPr>
          <w:bCs/>
          <w:lang w:val="fr-FR"/>
        </w:rPr>
        <w:t xml:space="preserve"> et des fonctions complémentaires pour ce qui es</w:t>
      </w:r>
      <w:r w:rsidR="00412907">
        <w:rPr>
          <w:bCs/>
          <w:lang w:val="fr-FR"/>
        </w:rPr>
        <w:t>t</w:t>
      </w:r>
      <w:r w:rsidR="00D62125" w:rsidRPr="00933905">
        <w:rPr>
          <w:bCs/>
          <w:lang w:val="fr-FR"/>
        </w:rPr>
        <w:t xml:space="preserve"> des demandes de paiement, du paiement, de la réception, de l’inventaire et de </w:t>
      </w:r>
      <w:r w:rsidR="00412907">
        <w:rPr>
          <w:bCs/>
          <w:lang w:val="fr-FR"/>
        </w:rPr>
        <w:t>la garde</w:t>
      </w:r>
      <w:r w:rsidR="00D62125" w:rsidRPr="00933905">
        <w:rPr>
          <w:bCs/>
          <w:lang w:val="fr-FR"/>
        </w:rPr>
        <w:t xml:space="preserve"> des biens. Les responsables des achats ne devraient pas recevoir le « devis » du fournisseur ni préparer le formulaire de « demandes de paiement. » Veuillez vous référer au</w:t>
      </w:r>
      <w:r w:rsidR="00412907">
        <w:rPr>
          <w:bCs/>
          <w:lang w:val="fr-FR"/>
        </w:rPr>
        <w:t>x flux du p</w:t>
      </w:r>
      <w:r w:rsidR="00AE38EA" w:rsidRPr="00933905">
        <w:rPr>
          <w:bCs/>
          <w:lang w:val="fr-FR"/>
        </w:rPr>
        <w:t>rocessus commercial pour plus d’</w:t>
      </w:r>
      <w:r w:rsidR="00495A78" w:rsidRPr="00933905">
        <w:rPr>
          <w:bCs/>
          <w:lang w:val="fr-FR"/>
        </w:rPr>
        <w:t xml:space="preserve">informations. </w:t>
      </w:r>
      <w:r w:rsidR="00495A78" w:rsidRPr="00933905">
        <w:rPr>
          <w:bCs/>
          <w:lang w:val="fr-FR"/>
        </w:rPr>
        <w:lastRenderedPageBreak/>
        <w:t>L’idée de base est qu’aucun employé ni groupe d’employé ne devrait être en position de commettre ou de cacher une fraude ou des erreurs dans le cours normal des activités qui lui sont assignées. Veuillez voir ci-dessous un extrait de la Politique financière mondiale de CRS N° PRO</w:t>
      </w:r>
      <w:r w:rsidR="00741EAA" w:rsidRPr="00933905">
        <w:rPr>
          <w:bCs/>
          <w:lang w:val="fr-FR"/>
        </w:rPr>
        <w:t xml:space="preserve">-FIN-ICS-024.02 </w:t>
      </w:r>
      <w:r w:rsidR="00495A78" w:rsidRPr="00933905">
        <w:rPr>
          <w:bCs/>
          <w:lang w:val="fr-FR"/>
        </w:rPr>
        <w:t>qui montre quelles fonctions ne devraient pas être réalisées par le Responsable des achats :</w:t>
      </w:r>
    </w:p>
    <w:tbl>
      <w:tblPr>
        <w:tblStyle w:val="TableGrid"/>
        <w:tblW w:w="0" w:type="auto"/>
        <w:tblInd w:w="288" w:type="dxa"/>
        <w:tblLook w:val="04A0" w:firstRow="1" w:lastRow="0" w:firstColumn="1" w:lastColumn="0" w:noHBand="0" w:noVBand="1"/>
      </w:tblPr>
      <w:tblGrid>
        <w:gridCol w:w="434"/>
        <w:gridCol w:w="4111"/>
        <w:gridCol w:w="5081"/>
      </w:tblGrid>
      <w:tr w:rsidR="00741EAA" w:rsidRPr="00933905" w14:paraId="09271AFA" w14:textId="77777777" w:rsidTr="00652E67">
        <w:trPr>
          <w:trHeight w:val="108"/>
        </w:trPr>
        <w:tc>
          <w:tcPr>
            <w:tcW w:w="9626" w:type="dxa"/>
            <w:gridSpan w:val="3"/>
            <w:shd w:val="clear" w:color="auto" w:fill="FFFF00"/>
          </w:tcPr>
          <w:p w14:paraId="68CFDB90" w14:textId="40EAD623" w:rsidR="00741EAA" w:rsidRPr="00933905" w:rsidRDefault="00495A78" w:rsidP="00495A78">
            <w:pPr>
              <w:widowControl w:val="0"/>
              <w:tabs>
                <w:tab w:val="right" w:pos="2340"/>
              </w:tabs>
              <w:autoSpaceDE w:val="0"/>
              <w:autoSpaceDN w:val="0"/>
              <w:adjustRightInd w:val="0"/>
              <w:spacing w:before="240" w:after="8" w:line="238" w:lineRule="exact"/>
              <w:jc w:val="center"/>
              <w:rPr>
                <w:b/>
                <w:bCs/>
                <w:sz w:val="28"/>
                <w:szCs w:val="28"/>
                <w:lang w:val="fr-FR"/>
              </w:rPr>
            </w:pPr>
            <w:r w:rsidRPr="00933905">
              <w:rPr>
                <w:b/>
                <w:bCs/>
                <w:sz w:val="28"/>
                <w:szCs w:val="28"/>
                <w:highlight w:val="yellow"/>
                <w:lang w:val="fr-FR"/>
              </w:rPr>
              <w:t>Exe</w:t>
            </w:r>
            <w:r w:rsidR="00741EAA" w:rsidRPr="00933905">
              <w:rPr>
                <w:b/>
                <w:bCs/>
                <w:sz w:val="28"/>
                <w:szCs w:val="28"/>
                <w:highlight w:val="yellow"/>
                <w:lang w:val="fr-FR"/>
              </w:rPr>
              <w:t xml:space="preserve">mples </w:t>
            </w:r>
            <w:r w:rsidRPr="00933905">
              <w:rPr>
                <w:b/>
                <w:bCs/>
                <w:sz w:val="28"/>
                <w:szCs w:val="28"/>
                <w:lang w:val="fr-FR"/>
              </w:rPr>
              <w:t xml:space="preserve">de fonctions incompatibles </w:t>
            </w:r>
          </w:p>
        </w:tc>
      </w:tr>
      <w:tr w:rsidR="00741EAA" w:rsidRPr="00933905" w14:paraId="7EDAFADF" w14:textId="77777777" w:rsidTr="00652E67">
        <w:trPr>
          <w:trHeight w:val="87"/>
        </w:trPr>
        <w:tc>
          <w:tcPr>
            <w:tcW w:w="434" w:type="dxa"/>
          </w:tcPr>
          <w:p w14:paraId="3C429F5E" w14:textId="77777777" w:rsidR="00741EAA" w:rsidRPr="00933905" w:rsidRDefault="00741EAA" w:rsidP="009B50D9">
            <w:pPr>
              <w:widowControl w:val="0"/>
              <w:tabs>
                <w:tab w:val="right" w:pos="2340"/>
              </w:tabs>
              <w:autoSpaceDE w:val="0"/>
              <w:autoSpaceDN w:val="0"/>
              <w:adjustRightInd w:val="0"/>
              <w:spacing w:after="8" w:line="238" w:lineRule="exact"/>
              <w:rPr>
                <w:bCs/>
                <w:sz w:val="20"/>
                <w:szCs w:val="20"/>
                <w:lang w:val="fr-FR"/>
              </w:rPr>
            </w:pPr>
          </w:p>
        </w:tc>
        <w:tc>
          <w:tcPr>
            <w:tcW w:w="4111" w:type="dxa"/>
          </w:tcPr>
          <w:p w14:paraId="62E8BBFA" w14:textId="206B71DF" w:rsidR="00741EAA" w:rsidRPr="00933905" w:rsidRDefault="00495A78" w:rsidP="00E83CF3">
            <w:pPr>
              <w:widowControl w:val="0"/>
              <w:tabs>
                <w:tab w:val="right" w:pos="2340"/>
              </w:tabs>
              <w:autoSpaceDE w:val="0"/>
              <w:autoSpaceDN w:val="0"/>
              <w:adjustRightInd w:val="0"/>
              <w:spacing w:after="8" w:line="238" w:lineRule="exact"/>
              <w:jc w:val="center"/>
              <w:rPr>
                <w:b/>
                <w:bCs/>
                <w:sz w:val="20"/>
                <w:szCs w:val="20"/>
                <w:lang w:val="fr-FR"/>
              </w:rPr>
            </w:pPr>
            <w:r w:rsidRPr="00933905">
              <w:rPr>
                <w:b/>
                <w:bCs/>
                <w:sz w:val="20"/>
                <w:szCs w:val="20"/>
                <w:lang w:val="fr-FR"/>
              </w:rPr>
              <w:t xml:space="preserve">Celui qui </w:t>
            </w:r>
            <w:r w:rsidR="00E83CF3" w:rsidRPr="00933905">
              <w:rPr>
                <w:b/>
                <w:bCs/>
                <w:sz w:val="20"/>
                <w:szCs w:val="20"/>
                <w:lang w:val="fr-FR"/>
              </w:rPr>
              <w:t>accomplit</w:t>
            </w:r>
            <w:r w:rsidRPr="00933905">
              <w:rPr>
                <w:b/>
                <w:bCs/>
                <w:sz w:val="20"/>
                <w:szCs w:val="20"/>
                <w:lang w:val="fr-FR"/>
              </w:rPr>
              <w:t xml:space="preserve"> cette fonction</w:t>
            </w:r>
          </w:p>
        </w:tc>
        <w:tc>
          <w:tcPr>
            <w:tcW w:w="5081" w:type="dxa"/>
          </w:tcPr>
          <w:p w14:paraId="15805611" w14:textId="6B78DC6C" w:rsidR="00741EAA" w:rsidRPr="00933905" w:rsidRDefault="00495A78" w:rsidP="009B50D9">
            <w:pPr>
              <w:widowControl w:val="0"/>
              <w:tabs>
                <w:tab w:val="right" w:pos="2340"/>
              </w:tabs>
              <w:autoSpaceDE w:val="0"/>
              <w:autoSpaceDN w:val="0"/>
              <w:adjustRightInd w:val="0"/>
              <w:spacing w:after="8" w:line="238" w:lineRule="exact"/>
              <w:jc w:val="center"/>
              <w:rPr>
                <w:b/>
                <w:bCs/>
                <w:sz w:val="20"/>
                <w:szCs w:val="20"/>
                <w:lang w:val="fr-FR"/>
              </w:rPr>
            </w:pPr>
            <w:r w:rsidRPr="00933905">
              <w:rPr>
                <w:b/>
                <w:bCs/>
                <w:sz w:val="20"/>
                <w:szCs w:val="20"/>
                <w:lang w:val="fr-FR"/>
              </w:rPr>
              <w:t xml:space="preserve">Ne devrait pas </w:t>
            </w:r>
            <w:r w:rsidR="00E83CF3" w:rsidRPr="00933905">
              <w:rPr>
                <w:b/>
                <w:bCs/>
                <w:sz w:val="20"/>
                <w:szCs w:val="20"/>
                <w:lang w:val="fr-FR"/>
              </w:rPr>
              <w:t>accomplir</w:t>
            </w:r>
            <w:r w:rsidRPr="00933905">
              <w:rPr>
                <w:b/>
                <w:bCs/>
                <w:sz w:val="20"/>
                <w:szCs w:val="20"/>
                <w:lang w:val="fr-FR"/>
              </w:rPr>
              <w:t xml:space="preserve"> cette fonction</w:t>
            </w:r>
          </w:p>
          <w:p w14:paraId="77728165" w14:textId="77777777" w:rsidR="00AE35EE" w:rsidRPr="00933905" w:rsidRDefault="00AE35EE" w:rsidP="009B50D9">
            <w:pPr>
              <w:widowControl w:val="0"/>
              <w:tabs>
                <w:tab w:val="right" w:pos="2340"/>
              </w:tabs>
              <w:autoSpaceDE w:val="0"/>
              <w:autoSpaceDN w:val="0"/>
              <w:adjustRightInd w:val="0"/>
              <w:spacing w:after="8" w:line="238" w:lineRule="exact"/>
              <w:jc w:val="center"/>
              <w:rPr>
                <w:b/>
                <w:bCs/>
                <w:sz w:val="20"/>
                <w:szCs w:val="20"/>
                <w:lang w:val="fr-FR"/>
              </w:rPr>
            </w:pPr>
          </w:p>
        </w:tc>
      </w:tr>
      <w:tr w:rsidR="00741EAA" w:rsidRPr="00933905" w14:paraId="676267D2" w14:textId="77777777" w:rsidTr="00652E67">
        <w:trPr>
          <w:trHeight w:val="82"/>
        </w:trPr>
        <w:tc>
          <w:tcPr>
            <w:tcW w:w="434" w:type="dxa"/>
          </w:tcPr>
          <w:p w14:paraId="31D72E87" w14:textId="77777777" w:rsidR="00741EAA" w:rsidRPr="00933905" w:rsidRDefault="00741EAA" w:rsidP="009B50D9">
            <w:pPr>
              <w:widowControl w:val="0"/>
              <w:tabs>
                <w:tab w:val="right" w:pos="2340"/>
              </w:tabs>
              <w:autoSpaceDE w:val="0"/>
              <w:autoSpaceDN w:val="0"/>
              <w:adjustRightInd w:val="0"/>
              <w:spacing w:after="8" w:line="238" w:lineRule="exact"/>
              <w:jc w:val="right"/>
              <w:rPr>
                <w:b/>
                <w:bCs/>
                <w:sz w:val="20"/>
                <w:szCs w:val="20"/>
                <w:lang w:val="fr-FR"/>
              </w:rPr>
            </w:pPr>
            <w:r w:rsidRPr="00933905">
              <w:rPr>
                <w:b/>
                <w:bCs/>
                <w:sz w:val="20"/>
                <w:szCs w:val="20"/>
                <w:lang w:val="fr-FR"/>
              </w:rPr>
              <w:t>1</w:t>
            </w:r>
          </w:p>
        </w:tc>
        <w:tc>
          <w:tcPr>
            <w:tcW w:w="4111" w:type="dxa"/>
            <w:shd w:val="clear" w:color="auto" w:fill="auto"/>
          </w:tcPr>
          <w:p w14:paraId="2720D214" w14:textId="45EA45A9" w:rsidR="00741EAA" w:rsidRPr="00933905" w:rsidRDefault="00495A78"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 xml:space="preserve">Met en route les demandes d’achats </w:t>
            </w:r>
          </w:p>
        </w:tc>
        <w:tc>
          <w:tcPr>
            <w:tcW w:w="5081" w:type="dxa"/>
            <w:shd w:val="clear" w:color="auto" w:fill="auto"/>
          </w:tcPr>
          <w:p w14:paraId="3128055C" w14:textId="6E264E1B" w:rsidR="00741EAA" w:rsidRPr="00933905" w:rsidRDefault="000D0627" w:rsidP="000D0627">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Recevoir les marchandises, préparer les documents de réception</w:t>
            </w:r>
          </w:p>
        </w:tc>
      </w:tr>
      <w:tr w:rsidR="00741EAA" w:rsidRPr="00933905" w14:paraId="4A108725" w14:textId="77777777" w:rsidTr="00652E67">
        <w:trPr>
          <w:trHeight w:val="82"/>
        </w:trPr>
        <w:tc>
          <w:tcPr>
            <w:tcW w:w="434" w:type="dxa"/>
          </w:tcPr>
          <w:p w14:paraId="4535D57B" w14:textId="77777777" w:rsidR="00741EAA" w:rsidRPr="00933905" w:rsidRDefault="00741EAA" w:rsidP="009B50D9">
            <w:pPr>
              <w:widowControl w:val="0"/>
              <w:tabs>
                <w:tab w:val="right" w:pos="2340"/>
              </w:tabs>
              <w:autoSpaceDE w:val="0"/>
              <w:autoSpaceDN w:val="0"/>
              <w:adjustRightInd w:val="0"/>
              <w:spacing w:after="8" w:line="238" w:lineRule="exact"/>
              <w:jc w:val="right"/>
              <w:rPr>
                <w:b/>
                <w:bCs/>
                <w:sz w:val="20"/>
                <w:szCs w:val="20"/>
                <w:lang w:val="fr-FR"/>
              </w:rPr>
            </w:pPr>
            <w:r w:rsidRPr="00933905">
              <w:rPr>
                <w:b/>
                <w:bCs/>
                <w:sz w:val="20"/>
                <w:szCs w:val="20"/>
                <w:lang w:val="fr-FR"/>
              </w:rPr>
              <w:t>2</w:t>
            </w:r>
          </w:p>
        </w:tc>
        <w:tc>
          <w:tcPr>
            <w:tcW w:w="4111" w:type="dxa"/>
          </w:tcPr>
          <w:p w14:paraId="3D4BA2A1" w14:textId="61C7912B" w:rsidR="00741EAA"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Achats</w:t>
            </w:r>
          </w:p>
        </w:tc>
        <w:tc>
          <w:tcPr>
            <w:tcW w:w="5081" w:type="dxa"/>
          </w:tcPr>
          <w:p w14:paraId="19AAD741" w14:textId="6AFAA2F3" w:rsidR="00741EAA" w:rsidRPr="00933905" w:rsidRDefault="000D0627" w:rsidP="000D0627">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Réquisitionner des biens ou services d’autres départements ou projets.</w:t>
            </w:r>
          </w:p>
        </w:tc>
      </w:tr>
      <w:tr w:rsidR="000D0627" w:rsidRPr="00933905" w14:paraId="411F47FE" w14:textId="77777777" w:rsidTr="00652E67">
        <w:trPr>
          <w:trHeight w:val="82"/>
        </w:trPr>
        <w:tc>
          <w:tcPr>
            <w:tcW w:w="434" w:type="dxa"/>
          </w:tcPr>
          <w:p w14:paraId="771D688F" w14:textId="77777777" w:rsidR="000D0627" w:rsidRPr="00933905" w:rsidRDefault="000D0627" w:rsidP="009B50D9">
            <w:pPr>
              <w:widowControl w:val="0"/>
              <w:tabs>
                <w:tab w:val="right" w:pos="2340"/>
              </w:tabs>
              <w:autoSpaceDE w:val="0"/>
              <w:autoSpaceDN w:val="0"/>
              <w:adjustRightInd w:val="0"/>
              <w:spacing w:after="8" w:line="238" w:lineRule="exact"/>
              <w:jc w:val="right"/>
              <w:rPr>
                <w:b/>
                <w:bCs/>
                <w:sz w:val="20"/>
                <w:szCs w:val="20"/>
                <w:lang w:val="fr-FR"/>
              </w:rPr>
            </w:pPr>
            <w:r w:rsidRPr="00933905">
              <w:rPr>
                <w:b/>
                <w:bCs/>
                <w:sz w:val="20"/>
                <w:szCs w:val="20"/>
                <w:lang w:val="fr-FR"/>
              </w:rPr>
              <w:t>3</w:t>
            </w:r>
          </w:p>
        </w:tc>
        <w:tc>
          <w:tcPr>
            <w:tcW w:w="4111" w:type="dxa"/>
          </w:tcPr>
          <w:p w14:paraId="3E413926" w14:textId="5C4C13D2" w:rsidR="000D0627"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Achats</w:t>
            </w:r>
          </w:p>
        </w:tc>
        <w:tc>
          <w:tcPr>
            <w:tcW w:w="5081" w:type="dxa"/>
          </w:tcPr>
          <w:p w14:paraId="673A42BD" w14:textId="323D5CF7" w:rsidR="000D0627"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 xml:space="preserve">Approuver les bons de commande ou les contrats pour des services </w:t>
            </w:r>
          </w:p>
        </w:tc>
      </w:tr>
      <w:tr w:rsidR="000D0627" w:rsidRPr="00933905" w14:paraId="76184B23" w14:textId="77777777" w:rsidTr="00652E67">
        <w:trPr>
          <w:trHeight w:val="82"/>
        </w:trPr>
        <w:tc>
          <w:tcPr>
            <w:tcW w:w="434" w:type="dxa"/>
          </w:tcPr>
          <w:p w14:paraId="6819B45C" w14:textId="77777777" w:rsidR="000D0627" w:rsidRPr="00933905" w:rsidRDefault="000D0627" w:rsidP="009B50D9">
            <w:pPr>
              <w:widowControl w:val="0"/>
              <w:tabs>
                <w:tab w:val="right" w:pos="2340"/>
              </w:tabs>
              <w:autoSpaceDE w:val="0"/>
              <w:autoSpaceDN w:val="0"/>
              <w:adjustRightInd w:val="0"/>
              <w:spacing w:after="8" w:line="238" w:lineRule="exact"/>
              <w:jc w:val="right"/>
              <w:rPr>
                <w:b/>
                <w:bCs/>
                <w:sz w:val="20"/>
                <w:szCs w:val="20"/>
                <w:lang w:val="fr-FR"/>
              </w:rPr>
            </w:pPr>
            <w:r w:rsidRPr="00933905">
              <w:rPr>
                <w:b/>
                <w:bCs/>
                <w:sz w:val="20"/>
                <w:szCs w:val="20"/>
                <w:lang w:val="fr-FR"/>
              </w:rPr>
              <w:t>4</w:t>
            </w:r>
          </w:p>
        </w:tc>
        <w:tc>
          <w:tcPr>
            <w:tcW w:w="4111" w:type="dxa"/>
          </w:tcPr>
          <w:p w14:paraId="3D292C80" w14:textId="5D8C737C" w:rsidR="000D0627"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Achats</w:t>
            </w:r>
          </w:p>
        </w:tc>
        <w:tc>
          <w:tcPr>
            <w:tcW w:w="5081" w:type="dxa"/>
          </w:tcPr>
          <w:p w14:paraId="6F9D06BC" w14:textId="1FADDD7B" w:rsidR="000D0627"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Recevoir les marchandises, préparer les documents de réception</w:t>
            </w:r>
          </w:p>
        </w:tc>
      </w:tr>
      <w:tr w:rsidR="000D0627" w:rsidRPr="00933905" w14:paraId="0CB244DA" w14:textId="77777777" w:rsidTr="00652E67">
        <w:trPr>
          <w:trHeight w:val="82"/>
        </w:trPr>
        <w:tc>
          <w:tcPr>
            <w:tcW w:w="434" w:type="dxa"/>
          </w:tcPr>
          <w:p w14:paraId="1D076CD6" w14:textId="77777777" w:rsidR="000D0627" w:rsidRPr="00933905" w:rsidRDefault="000D0627" w:rsidP="009B50D9">
            <w:pPr>
              <w:widowControl w:val="0"/>
              <w:tabs>
                <w:tab w:val="right" w:pos="2340"/>
              </w:tabs>
              <w:autoSpaceDE w:val="0"/>
              <w:autoSpaceDN w:val="0"/>
              <w:adjustRightInd w:val="0"/>
              <w:spacing w:after="8" w:line="238" w:lineRule="exact"/>
              <w:jc w:val="right"/>
              <w:rPr>
                <w:b/>
                <w:bCs/>
                <w:sz w:val="20"/>
                <w:szCs w:val="20"/>
                <w:lang w:val="fr-FR"/>
              </w:rPr>
            </w:pPr>
            <w:r w:rsidRPr="00933905">
              <w:rPr>
                <w:b/>
                <w:bCs/>
                <w:sz w:val="20"/>
                <w:szCs w:val="20"/>
                <w:lang w:val="fr-FR"/>
              </w:rPr>
              <w:t>5</w:t>
            </w:r>
          </w:p>
        </w:tc>
        <w:tc>
          <w:tcPr>
            <w:tcW w:w="4111" w:type="dxa"/>
          </w:tcPr>
          <w:p w14:paraId="40E70F9B" w14:textId="151A691A" w:rsidR="000D0627"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Achats</w:t>
            </w:r>
          </w:p>
        </w:tc>
        <w:tc>
          <w:tcPr>
            <w:tcW w:w="5081" w:type="dxa"/>
          </w:tcPr>
          <w:p w14:paraId="7B4E7A2F" w14:textId="29CE590D" w:rsidR="000D0627" w:rsidRPr="00933905" w:rsidRDefault="000D0627" w:rsidP="000D0627">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Accuser réception ou approuver la réception de services</w:t>
            </w:r>
          </w:p>
        </w:tc>
      </w:tr>
      <w:tr w:rsidR="000D0627" w:rsidRPr="00933905" w14:paraId="48541493" w14:textId="77777777" w:rsidTr="00652E67">
        <w:trPr>
          <w:trHeight w:val="82"/>
        </w:trPr>
        <w:tc>
          <w:tcPr>
            <w:tcW w:w="434" w:type="dxa"/>
          </w:tcPr>
          <w:p w14:paraId="2E0828B4" w14:textId="77777777" w:rsidR="000D0627" w:rsidRPr="00933905" w:rsidRDefault="000D0627" w:rsidP="009B50D9">
            <w:pPr>
              <w:widowControl w:val="0"/>
              <w:tabs>
                <w:tab w:val="right" w:pos="2340"/>
              </w:tabs>
              <w:autoSpaceDE w:val="0"/>
              <w:autoSpaceDN w:val="0"/>
              <w:adjustRightInd w:val="0"/>
              <w:spacing w:after="8" w:line="238" w:lineRule="exact"/>
              <w:jc w:val="right"/>
              <w:rPr>
                <w:b/>
                <w:bCs/>
                <w:sz w:val="20"/>
                <w:szCs w:val="20"/>
                <w:lang w:val="fr-FR"/>
              </w:rPr>
            </w:pPr>
            <w:r w:rsidRPr="00933905">
              <w:rPr>
                <w:b/>
                <w:bCs/>
                <w:sz w:val="20"/>
                <w:szCs w:val="20"/>
                <w:lang w:val="fr-FR"/>
              </w:rPr>
              <w:t>6</w:t>
            </w:r>
          </w:p>
        </w:tc>
        <w:tc>
          <w:tcPr>
            <w:tcW w:w="4111" w:type="dxa"/>
          </w:tcPr>
          <w:p w14:paraId="0A0E3C23" w14:textId="4D98E8F6" w:rsidR="000D0627"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Achats</w:t>
            </w:r>
          </w:p>
        </w:tc>
        <w:tc>
          <w:tcPr>
            <w:tcW w:w="5081" w:type="dxa"/>
          </w:tcPr>
          <w:p w14:paraId="5F25CDC6" w14:textId="3CB4ACCF" w:rsidR="000D0627" w:rsidRPr="00933905" w:rsidRDefault="000D0627" w:rsidP="000D0627">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Faire des tests de contrôle de qualité ou évaluer les marchandises reçues</w:t>
            </w:r>
          </w:p>
        </w:tc>
      </w:tr>
      <w:tr w:rsidR="000D0627" w:rsidRPr="00933905" w14:paraId="345D60FC" w14:textId="77777777" w:rsidTr="00652E67">
        <w:trPr>
          <w:trHeight w:val="82"/>
        </w:trPr>
        <w:tc>
          <w:tcPr>
            <w:tcW w:w="434" w:type="dxa"/>
          </w:tcPr>
          <w:p w14:paraId="5CA6179A" w14:textId="77777777" w:rsidR="000D0627" w:rsidRPr="00933905" w:rsidRDefault="000D0627" w:rsidP="009B50D9">
            <w:pPr>
              <w:widowControl w:val="0"/>
              <w:tabs>
                <w:tab w:val="right" w:pos="2340"/>
              </w:tabs>
              <w:autoSpaceDE w:val="0"/>
              <w:autoSpaceDN w:val="0"/>
              <w:adjustRightInd w:val="0"/>
              <w:spacing w:after="8" w:line="238" w:lineRule="exact"/>
              <w:jc w:val="right"/>
              <w:rPr>
                <w:b/>
                <w:bCs/>
                <w:sz w:val="20"/>
                <w:szCs w:val="20"/>
                <w:lang w:val="fr-FR"/>
              </w:rPr>
            </w:pPr>
            <w:r w:rsidRPr="00933905">
              <w:rPr>
                <w:b/>
                <w:bCs/>
                <w:sz w:val="20"/>
                <w:szCs w:val="20"/>
                <w:lang w:val="fr-FR"/>
              </w:rPr>
              <w:t>7</w:t>
            </w:r>
          </w:p>
        </w:tc>
        <w:tc>
          <w:tcPr>
            <w:tcW w:w="4111" w:type="dxa"/>
          </w:tcPr>
          <w:p w14:paraId="6AE464BB" w14:textId="44233741" w:rsidR="000D0627"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Achats</w:t>
            </w:r>
          </w:p>
        </w:tc>
        <w:tc>
          <w:tcPr>
            <w:tcW w:w="5081" w:type="dxa"/>
          </w:tcPr>
          <w:p w14:paraId="56F94874" w14:textId="62FAF22C" w:rsidR="000D0627" w:rsidRPr="00933905" w:rsidRDefault="005003FB" w:rsidP="005003FB">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Renvoyer des marchandises au fournisseur</w:t>
            </w:r>
          </w:p>
        </w:tc>
      </w:tr>
      <w:tr w:rsidR="000D0627" w:rsidRPr="00933905" w14:paraId="6F8E24B9" w14:textId="77777777" w:rsidTr="00652E67">
        <w:trPr>
          <w:trHeight w:val="82"/>
        </w:trPr>
        <w:tc>
          <w:tcPr>
            <w:tcW w:w="434" w:type="dxa"/>
          </w:tcPr>
          <w:p w14:paraId="7D5E6B06" w14:textId="77777777" w:rsidR="000D0627" w:rsidRPr="00933905" w:rsidRDefault="000D0627" w:rsidP="009B50D9">
            <w:pPr>
              <w:widowControl w:val="0"/>
              <w:tabs>
                <w:tab w:val="right" w:pos="2340"/>
              </w:tabs>
              <w:autoSpaceDE w:val="0"/>
              <w:autoSpaceDN w:val="0"/>
              <w:adjustRightInd w:val="0"/>
              <w:spacing w:after="8" w:line="238" w:lineRule="exact"/>
              <w:jc w:val="right"/>
              <w:rPr>
                <w:b/>
                <w:bCs/>
                <w:sz w:val="20"/>
                <w:szCs w:val="20"/>
                <w:lang w:val="fr-FR"/>
              </w:rPr>
            </w:pPr>
            <w:r w:rsidRPr="00933905">
              <w:rPr>
                <w:b/>
                <w:bCs/>
                <w:sz w:val="20"/>
                <w:szCs w:val="20"/>
                <w:lang w:val="fr-FR"/>
              </w:rPr>
              <w:t>8</w:t>
            </w:r>
          </w:p>
        </w:tc>
        <w:tc>
          <w:tcPr>
            <w:tcW w:w="4111" w:type="dxa"/>
          </w:tcPr>
          <w:p w14:paraId="2A3CD053" w14:textId="5731A477" w:rsidR="000D0627"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Achats</w:t>
            </w:r>
          </w:p>
        </w:tc>
        <w:tc>
          <w:tcPr>
            <w:tcW w:w="5081" w:type="dxa"/>
          </w:tcPr>
          <w:p w14:paraId="7A10BF77" w14:textId="4AAEE7D5" w:rsidR="000D0627" w:rsidRPr="00933905" w:rsidRDefault="005003FB" w:rsidP="005003FB">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Préparer, enregistrer ou distribuer des paiements aux fournisseurs</w:t>
            </w:r>
          </w:p>
        </w:tc>
      </w:tr>
      <w:tr w:rsidR="000D0627" w:rsidRPr="00933905" w14:paraId="388E322A" w14:textId="77777777" w:rsidTr="00652E67">
        <w:trPr>
          <w:trHeight w:val="82"/>
        </w:trPr>
        <w:tc>
          <w:tcPr>
            <w:tcW w:w="434" w:type="dxa"/>
          </w:tcPr>
          <w:p w14:paraId="3B23CE02" w14:textId="77777777" w:rsidR="000D0627" w:rsidRPr="00933905" w:rsidRDefault="000D0627" w:rsidP="009B50D9">
            <w:pPr>
              <w:widowControl w:val="0"/>
              <w:tabs>
                <w:tab w:val="right" w:pos="2340"/>
              </w:tabs>
              <w:autoSpaceDE w:val="0"/>
              <w:autoSpaceDN w:val="0"/>
              <w:adjustRightInd w:val="0"/>
              <w:spacing w:after="8" w:line="238" w:lineRule="exact"/>
              <w:jc w:val="right"/>
              <w:rPr>
                <w:b/>
                <w:bCs/>
                <w:sz w:val="20"/>
                <w:szCs w:val="20"/>
                <w:lang w:val="fr-FR"/>
              </w:rPr>
            </w:pPr>
            <w:r w:rsidRPr="00933905">
              <w:rPr>
                <w:b/>
                <w:bCs/>
                <w:sz w:val="20"/>
                <w:szCs w:val="20"/>
                <w:lang w:val="fr-FR"/>
              </w:rPr>
              <w:t>9</w:t>
            </w:r>
          </w:p>
        </w:tc>
        <w:tc>
          <w:tcPr>
            <w:tcW w:w="4111" w:type="dxa"/>
          </w:tcPr>
          <w:p w14:paraId="67A305DB" w14:textId="7ADB1F9B" w:rsidR="000D0627"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Achats</w:t>
            </w:r>
          </w:p>
        </w:tc>
        <w:tc>
          <w:tcPr>
            <w:tcW w:w="5081" w:type="dxa"/>
          </w:tcPr>
          <w:p w14:paraId="7424884F" w14:textId="77D8DB8C" w:rsidR="000D0627" w:rsidRPr="00933905" w:rsidRDefault="005003FB" w:rsidP="005003FB">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Avoir la garde de marchandises ou de biens achetés</w:t>
            </w:r>
          </w:p>
        </w:tc>
      </w:tr>
      <w:tr w:rsidR="000D0627" w:rsidRPr="00933905" w14:paraId="1CA1E5D7" w14:textId="77777777" w:rsidTr="00652E67">
        <w:trPr>
          <w:trHeight w:val="82"/>
        </w:trPr>
        <w:tc>
          <w:tcPr>
            <w:tcW w:w="434" w:type="dxa"/>
          </w:tcPr>
          <w:p w14:paraId="42274BA6" w14:textId="77777777" w:rsidR="000D0627" w:rsidRPr="00933905" w:rsidRDefault="000D0627" w:rsidP="009B50D9">
            <w:pPr>
              <w:widowControl w:val="0"/>
              <w:tabs>
                <w:tab w:val="right" w:pos="2340"/>
              </w:tabs>
              <w:autoSpaceDE w:val="0"/>
              <w:autoSpaceDN w:val="0"/>
              <w:adjustRightInd w:val="0"/>
              <w:spacing w:after="8" w:line="238" w:lineRule="exact"/>
              <w:jc w:val="right"/>
              <w:rPr>
                <w:b/>
                <w:bCs/>
                <w:sz w:val="20"/>
                <w:szCs w:val="20"/>
                <w:lang w:val="fr-FR"/>
              </w:rPr>
            </w:pPr>
            <w:r w:rsidRPr="00933905">
              <w:rPr>
                <w:b/>
                <w:bCs/>
                <w:sz w:val="20"/>
                <w:szCs w:val="20"/>
                <w:lang w:val="fr-FR"/>
              </w:rPr>
              <w:t>10</w:t>
            </w:r>
          </w:p>
        </w:tc>
        <w:tc>
          <w:tcPr>
            <w:tcW w:w="4111" w:type="dxa"/>
          </w:tcPr>
          <w:p w14:paraId="788E09B3" w14:textId="32C2F422" w:rsidR="000D0627"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Achats</w:t>
            </w:r>
          </w:p>
        </w:tc>
        <w:tc>
          <w:tcPr>
            <w:tcW w:w="5081" w:type="dxa"/>
          </w:tcPr>
          <w:p w14:paraId="7C171587" w14:textId="78255E5F" w:rsidR="000D0627" w:rsidRPr="00933905" w:rsidRDefault="005003FB" w:rsidP="005003FB">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Recevoir les devis des fournisseurs</w:t>
            </w:r>
          </w:p>
        </w:tc>
      </w:tr>
      <w:tr w:rsidR="000D0627" w:rsidRPr="00933905" w14:paraId="032E7692" w14:textId="77777777" w:rsidTr="00652E67">
        <w:trPr>
          <w:trHeight w:val="82"/>
        </w:trPr>
        <w:tc>
          <w:tcPr>
            <w:tcW w:w="434" w:type="dxa"/>
          </w:tcPr>
          <w:p w14:paraId="09FB1E15" w14:textId="77777777" w:rsidR="000D0627" w:rsidRPr="00933905" w:rsidRDefault="000D0627" w:rsidP="009B50D9">
            <w:pPr>
              <w:widowControl w:val="0"/>
              <w:tabs>
                <w:tab w:val="right" w:pos="2340"/>
              </w:tabs>
              <w:autoSpaceDE w:val="0"/>
              <w:autoSpaceDN w:val="0"/>
              <w:adjustRightInd w:val="0"/>
              <w:spacing w:after="8" w:line="238" w:lineRule="exact"/>
              <w:jc w:val="right"/>
              <w:rPr>
                <w:b/>
                <w:bCs/>
                <w:sz w:val="20"/>
                <w:szCs w:val="20"/>
                <w:lang w:val="fr-FR"/>
              </w:rPr>
            </w:pPr>
            <w:r w:rsidRPr="00933905">
              <w:rPr>
                <w:b/>
                <w:bCs/>
                <w:sz w:val="20"/>
                <w:szCs w:val="20"/>
                <w:lang w:val="fr-FR"/>
              </w:rPr>
              <w:t>11</w:t>
            </w:r>
          </w:p>
        </w:tc>
        <w:tc>
          <w:tcPr>
            <w:tcW w:w="4111" w:type="dxa"/>
          </w:tcPr>
          <w:p w14:paraId="01BDCF38" w14:textId="6F5BCBBD" w:rsidR="000D0627" w:rsidRPr="00933905" w:rsidRDefault="000D0627" w:rsidP="009B50D9">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Achats</w:t>
            </w:r>
          </w:p>
        </w:tc>
        <w:tc>
          <w:tcPr>
            <w:tcW w:w="5081" w:type="dxa"/>
          </w:tcPr>
          <w:p w14:paraId="69C344AC" w14:textId="28A15CC3" w:rsidR="000D0627" w:rsidRPr="00933905" w:rsidRDefault="005003FB" w:rsidP="00412907">
            <w:pPr>
              <w:widowControl w:val="0"/>
              <w:tabs>
                <w:tab w:val="right" w:pos="2340"/>
              </w:tabs>
              <w:autoSpaceDE w:val="0"/>
              <w:autoSpaceDN w:val="0"/>
              <w:adjustRightInd w:val="0"/>
              <w:spacing w:after="8" w:line="238" w:lineRule="exact"/>
              <w:rPr>
                <w:b/>
                <w:bCs/>
                <w:sz w:val="20"/>
                <w:szCs w:val="20"/>
                <w:lang w:val="fr-FR"/>
              </w:rPr>
            </w:pPr>
            <w:r w:rsidRPr="00933905">
              <w:rPr>
                <w:b/>
                <w:bCs/>
                <w:sz w:val="20"/>
                <w:szCs w:val="20"/>
                <w:lang w:val="fr-FR"/>
              </w:rPr>
              <w:t xml:space="preserve">Avoir la garde de chèques </w:t>
            </w:r>
            <w:r w:rsidR="00412907">
              <w:rPr>
                <w:b/>
                <w:bCs/>
                <w:sz w:val="20"/>
                <w:szCs w:val="20"/>
                <w:lang w:val="fr-FR"/>
              </w:rPr>
              <w:t>vierges</w:t>
            </w:r>
          </w:p>
        </w:tc>
      </w:tr>
    </w:tbl>
    <w:p w14:paraId="288781BA" w14:textId="77777777" w:rsidR="00CB44C0" w:rsidRPr="00933905" w:rsidRDefault="00CB44C0" w:rsidP="004257D5">
      <w:pPr>
        <w:tabs>
          <w:tab w:val="left" w:pos="-1152"/>
          <w:tab w:val="left" w:pos="-720"/>
          <w:tab w:val="left" w:pos="0"/>
          <w:tab w:val="left" w:pos="720"/>
          <w:tab w:val="left" w:pos="1111"/>
          <w:tab w:val="left" w:pos="1641"/>
          <w:tab w:val="left" w:pos="2160"/>
          <w:tab w:val="left" w:pos="2707"/>
          <w:tab w:val="left" w:pos="3225"/>
        </w:tabs>
        <w:spacing w:line="276" w:lineRule="auto"/>
        <w:rPr>
          <w:b/>
          <w:bCs/>
          <w:lang w:val="fr-FR"/>
        </w:rPr>
      </w:pPr>
      <w:bookmarkStart w:id="19" w:name="_Restricted_Purchases:"/>
      <w:bookmarkStart w:id="20" w:name="_Sole_Source_Procurements"/>
      <w:bookmarkStart w:id="21" w:name="smallOfficeBPM"/>
      <w:bookmarkEnd w:id="19"/>
      <w:bookmarkEnd w:id="20"/>
    </w:p>
    <w:bookmarkEnd w:id="21"/>
    <w:p w14:paraId="1E0AF953" w14:textId="796B9B88" w:rsidR="003B4429" w:rsidRPr="00933905" w:rsidRDefault="00B71FC0" w:rsidP="00737B54">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
          <w:bCs/>
          <w:lang w:val="fr-FR"/>
        </w:rPr>
        <w:t xml:space="preserve">Certains bureaux de pays de CRS sont petits ou ont des bureaux secondaires </w:t>
      </w:r>
      <w:r w:rsidRPr="00933905">
        <w:rPr>
          <w:bCs/>
          <w:lang w:val="fr-FR"/>
        </w:rPr>
        <w:t>et ne pourront peut-être pas respecter la Carto</w:t>
      </w:r>
      <w:r w:rsidR="00412907">
        <w:rPr>
          <w:bCs/>
          <w:lang w:val="fr-FR"/>
        </w:rPr>
        <w:t>graphie du processus commercial</w:t>
      </w:r>
      <w:r w:rsidRPr="00933905">
        <w:rPr>
          <w:bCs/>
          <w:lang w:val="fr-FR"/>
        </w:rPr>
        <w:t xml:space="preserve"> « standard » (</w:t>
      </w:r>
      <w:r w:rsidRPr="00412907">
        <w:rPr>
          <w:bCs/>
          <w:i/>
          <w:lang w:val="fr-FR"/>
        </w:rPr>
        <w:t xml:space="preserve">Business </w:t>
      </w:r>
      <w:proofErr w:type="spellStart"/>
      <w:r w:rsidRPr="00412907">
        <w:rPr>
          <w:bCs/>
          <w:i/>
          <w:lang w:val="fr-FR"/>
        </w:rPr>
        <w:t>Process</w:t>
      </w:r>
      <w:proofErr w:type="spellEnd"/>
      <w:r w:rsidRPr="00412907">
        <w:rPr>
          <w:bCs/>
          <w:i/>
          <w:lang w:val="fr-FR"/>
        </w:rPr>
        <w:t xml:space="preserve"> </w:t>
      </w:r>
      <w:proofErr w:type="spellStart"/>
      <w:r w:rsidRPr="00412907">
        <w:rPr>
          <w:bCs/>
          <w:i/>
          <w:lang w:val="fr-FR"/>
        </w:rPr>
        <w:t>Mapping</w:t>
      </w:r>
      <w:proofErr w:type="spellEnd"/>
      <w:r w:rsidRPr="00933905">
        <w:rPr>
          <w:bCs/>
          <w:lang w:val="fr-FR"/>
        </w:rPr>
        <w:t xml:space="preserve">, BPM). </w:t>
      </w:r>
      <w:r w:rsidR="0053259B" w:rsidRPr="00933905">
        <w:rPr>
          <w:bCs/>
          <w:lang w:val="fr-FR"/>
        </w:rPr>
        <w:t xml:space="preserve">Si vous avez besoin d’aide </w:t>
      </w:r>
      <w:r w:rsidR="00737B54" w:rsidRPr="00933905">
        <w:rPr>
          <w:bCs/>
          <w:lang w:val="fr-FR"/>
        </w:rPr>
        <w:t xml:space="preserve">pour établir une </w:t>
      </w:r>
      <w:r w:rsidR="00412907">
        <w:rPr>
          <w:bCs/>
          <w:lang w:val="fr-FR"/>
        </w:rPr>
        <w:t>séparation</w:t>
      </w:r>
      <w:r w:rsidR="00737B54" w:rsidRPr="00933905">
        <w:rPr>
          <w:bCs/>
          <w:lang w:val="fr-FR"/>
        </w:rPr>
        <w:t xml:space="preserve"> des </w:t>
      </w:r>
      <w:r w:rsidR="00412907">
        <w:rPr>
          <w:bCs/>
          <w:lang w:val="fr-FR"/>
        </w:rPr>
        <w:t>fonctions</w:t>
      </w:r>
      <w:r w:rsidR="00737B54" w:rsidRPr="00933905">
        <w:rPr>
          <w:bCs/>
          <w:lang w:val="fr-FR"/>
        </w:rPr>
        <w:t xml:space="preserve">, veuillez demander l’assistance de votre bureau régional, </w:t>
      </w:r>
      <w:r w:rsidR="006D2213" w:rsidRPr="00933905">
        <w:rPr>
          <w:bCs/>
          <w:lang w:val="fr-FR"/>
        </w:rPr>
        <w:t xml:space="preserve">du </w:t>
      </w:r>
      <w:r w:rsidR="006D2213" w:rsidRPr="00933905">
        <w:rPr>
          <w:bCs/>
          <w:iCs/>
          <w:lang w:val="fr-FR"/>
        </w:rPr>
        <w:t>Département des achats internationaux</w:t>
      </w:r>
      <w:r w:rsidR="00737B54" w:rsidRPr="00933905">
        <w:rPr>
          <w:bCs/>
          <w:lang w:val="fr-FR"/>
        </w:rPr>
        <w:t xml:space="preserve"> ou des Finances mondiales.</w:t>
      </w:r>
    </w:p>
    <w:p w14:paraId="7A19D29A" w14:textId="77777777" w:rsidR="00737B54" w:rsidRPr="00933905" w:rsidRDefault="00737B54" w:rsidP="00737B54">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p>
    <w:p w14:paraId="260BA9B7" w14:textId="73B36B33" w:rsidR="00FB58B6" w:rsidRPr="00933905" w:rsidRDefault="00737B54" w:rsidP="00FB58B6">
      <w:pPr>
        <w:pStyle w:val="ListParagraph"/>
        <w:numPr>
          <w:ilvl w:val="3"/>
          <w:numId w:val="2"/>
        </w:numPr>
        <w:spacing w:line="360" w:lineRule="auto"/>
        <w:rPr>
          <w:b/>
          <w:color w:val="0000FF"/>
          <w:sz w:val="28"/>
          <w:szCs w:val="28"/>
          <w:u w:val="single"/>
          <w:lang w:val="fr-FR"/>
        </w:rPr>
      </w:pPr>
      <w:bookmarkStart w:id="22" w:name="ProcurementContracts"/>
      <w:r w:rsidRPr="00933905">
        <w:rPr>
          <w:b/>
          <w:sz w:val="28"/>
          <w:szCs w:val="28"/>
          <w:u w:val="single"/>
          <w:lang w:val="fr-FR"/>
        </w:rPr>
        <w:t>Contrats d’achats</w:t>
      </w:r>
      <w:r w:rsidR="00FB58B6" w:rsidRPr="00933905">
        <w:rPr>
          <w:b/>
          <w:sz w:val="28"/>
          <w:szCs w:val="28"/>
          <w:u w:val="single"/>
          <w:lang w:val="fr-FR"/>
        </w:rPr>
        <w:t xml:space="preserve"> POL-PUR-POS-001</w:t>
      </w:r>
    </w:p>
    <w:bookmarkEnd w:id="22"/>
    <w:p w14:paraId="55371A8B" w14:textId="25EC8E8E" w:rsidR="00737B54" w:rsidRPr="00933905" w:rsidRDefault="00737B54" w:rsidP="003D49A3">
      <w:pPr>
        <w:widowControl w:val="0"/>
        <w:autoSpaceDE w:val="0"/>
        <w:autoSpaceDN w:val="0"/>
        <w:adjustRightInd w:val="0"/>
        <w:spacing w:line="276" w:lineRule="auto"/>
        <w:rPr>
          <w:color w:val="000000"/>
          <w:lang w:val="fr-FR"/>
        </w:rPr>
      </w:pPr>
      <w:r w:rsidRPr="00933905">
        <w:rPr>
          <w:color w:val="000000"/>
          <w:lang w:val="fr-FR"/>
        </w:rPr>
        <w:t xml:space="preserve">Cette nouvelle politique donne des directives et des critères pour déterminer si un contrat formel, par opposition à un bon d’achat (PO), devrait être l’instrument légal pour effectuer l’achat de biens ou services. Quand vous vous posez la question d’utiliser un PO ou un contrat, veuillez vous référer à ces directives générales. Dans cette politique, les mots « contrat » et « accord » sont synonymes. Tous deux concernent un document légal qui établit des promesses légalement applicables, offertes et acceptées par les parties, soutenues par l’échange de choses de valeur (par ex. biens, services, argent). </w:t>
      </w:r>
    </w:p>
    <w:p w14:paraId="00738F5C" w14:textId="77777777" w:rsidR="00FE783F" w:rsidRPr="00933905" w:rsidRDefault="001664E3" w:rsidP="004257D5">
      <w:pPr>
        <w:tabs>
          <w:tab w:val="left" w:pos="-1152"/>
          <w:tab w:val="left" w:pos="-720"/>
          <w:tab w:val="left" w:pos="0"/>
          <w:tab w:val="left" w:pos="720"/>
          <w:tab w:val="left" w:pos="1111"/>
          <w:tab w:val="left" w:pos="1641"/>
          <w:tab w:val="left" w:pos="2160"/>
          <w:tab w:val="left" w:pos="2707"/>
          <w:tab w:val="left" w:pos="3225"/>
        </w:tabs>
        <w:spacing w:line="276" w:lineRule="auto"/>
        <w:rPr>
          <w:bCs/>
          <w:lang w:val="fr-FR"/>
        </w:rPr>
      </w:pPr>
      <w:r w:rsidRPr="00933905">
        <w:rPr>
          <w:bCs/>
          <w:noProof/>
        </w:rPr>
        <mc:AlternateContent>
          <mc:Choice Requires="wps">
            <w:drawing>
              <wp:anchor distT="0" distB="0" distL="114300" distR="114300" simplePos="0" relativeHeight="251662336" behindDoc="0" locked="0" layoutInCell="1" allowOverlap="1" wp14:anchorId="28DDE6EE" wp14:editId="57AB3FA6">
                <wp:simplePos x="0" y="0"/>
                <wp:positionH relativeFrom="column">
                  <wp:posOffset>37465</wp:posOffset>
                </wp:positionH>
                <wp:positionV relativeFrom="paragraph">
                  <wp:posOffset>0</wp:posOffset>
                </wp:positionV>
                <wp:extent cx="2248535" cy="621030"/>
                <wp:effectExtent l="0" t="25400" r="62865" b="39370"/>
                <wp:wrapSquare wrapText="bothSides"/>
                <wp:docPr id="4" name="Right Arrow 4"/>
                <wp:cNvGraphicFramePr/>
                <a:graphic xmlns:a="http://schemas.openxmlformats.org/drawingml/2006/main">
                  <a:graphicData uri="http://schemas.microsoft.com/office/word/2010/wordprocessingShape">
                    <wps:wsp>
                      <wps:cNvSpPr/>
                      <wps:spPr>
                        <a:xfrm>
                          <a:off x="0" y="0"/>
                          <a:ext cx="2248535" cy="6210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796D2C" w14:textId="4DEE19FD" w:rsidR="00FA3E64" w:rsidRPr="00737B54" w:rsidRDefault="00FA3E64" w:rsidP="001664E3">
                            <w:pPr>
                              <w:jc w:val="center"/>
                              <w:rPr>
                                <w:lang w:val="fr-FR"/>
                              </w:rPr>
                            </w:pPr>
                            <w:r w:rsidRPr="00737B54">
                              <w:rPr>
                                <w:lang w:val="fr-FR"/>
                              </w:rPr>
                              <w:t xml:space="preserve">Cliquer pour </w:t>
                            </w:r>
                            <w:r>
                              <w:rPr>
                                <w:lang w:val="fr-FR"/>
                              </w:rPr>
                              <w:t xml:space="preserve"> voir </w:t>
                            </w:r>
                            <w:r w:rsidRPr="00737B54">
                              <w:rPr>
                                <w:lang w:val="fr-FR"/>
                              </w:rPr>
                              <w:t>la politique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7" type="#_x0000_t13" style="position:absolute;margin-left:2.95pt;margin-top:0;width:177.05pt;height:4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" adj="18617" fillcolor="#4f81bd [3204]" strokecolor="#243f60 [1604]" strokeweight="2pt">
                <v:textbox>
                  <w:txbxContent>
                    <w:p w14:paraId="31796D2C" w14:textId="4DEE19FD" w:rsidR="0078690D" w:rsidRPr="00737B54" w:rsidRDefault="0078690D" w:rsidP="001664E3">
                      <w:pPr>
                        <w:jc w:val="center"/>
                        <w:rPr>
                          <w:lang w:val="fr-FR"/>
                        </w:rPr>
                      </w:pPr>
                      <w:r w:rsidRPr="00737B54">
                        <w:rPr>
                          <w:lang w:val="fr-FR"/>
                        </w:rPr>
                        <w:t xml:space="preserve">Cliquer pour </w:t>
                      </w:r>
                      <w:r>
                        <w:rPr>
                          <w:lang w:val="fr-FR"/>
                        </w:rPr>
                        <w:t xml:space="preserve"> voir </w:t>
                      </w:r>
                      <w:r w:rsidRPr="00737B54">
                        <w:rPr>
                          <w:lang w:val="fr-FR"/>
                        </w:rPr>
                        <w:t>la politique</w:t>
                      </w:r>
                    </w:p>
                  </w:txbxContent>
                </v:textbox>
                <w10:wrap type="square"/>
              </v:shape>
            </w:pict>
          </mc:Fallback>
        </mc:AlternateContent>
      </w:r>
      <w:r w:rsidR="00F374FD" w:rsidRPr="00933905">
        <w:rPr>
          <w:bCs/>
          <w:lang w:val="fr-FR"/>
        </w:rPr>
        <w:t xml:space="preserve">   </w:t>
      </w:r>
    </w:p>
    <w:p w14:paraId="6C4F6CF9" w14:textId="0C19559C" w:rsidR="00F374FD" w:rsidRPr="00933905" w:rsidRDefault="00F374FD" w:rsidP="00373A50">
      <w:pPr>
        <w:pStyle w:val="ListParagraph"/>
        <w:numPr>
          <w:ilvl w:val="0"/>
          <w:numId w:val="35"/>
        </w:numPr>
        <w:tabs>
          <w:tab w:val="left" w:pos="-1152"/>
          <w:tab w:val="left" w:pos="-720"/>
          <w:tab w:val="left" w:pos="0"/>
          <w:tab w:val="left" w:pos="720"/>
          <w:tab w:val="left" w:pos="1111"/>
          <w:tab w:val="left" w:pos="1641"/>
          <w:tab w:val="left" w:pos="2160"/>
          <w:tab w:val="left" w:pos="2707"/>
          <w:tab w:val="left" w:pos="3225"/>
        </w:tabs>
        <w:spacing w:line="276" w:lineRule="auto"/>
        <w:rPr>
          <w:b/>
          <w:bCs/>
          <w:color w:val="0000FF"/>
          <w:sz w:val="28"/>
          <w:szCs w:val="28"/>
          <w:u w:val="single"/>
          <w:lang w:val="fr-FR"/>
        </w:rPr>
      </w:pPr>
      <w:r w:rsidRPr="00933905">
        <w:rPr>
          <w:bCs/>
          <w:lang w:val="fr-FR"/>
        </w:rPr>
        <w:t xml:space="preserve"> </w:t>
      </w:r>
      <w:r w:rsidRPr="00933905">
        <w:rPr>
          <w:b/>
          <w:bCs/>
          <w:lang w:val="fr-FR"/>
        </w:rPr>
        <w:t xml:space="preserve">  </w:t>
      </w:r>
      <w:hyperlink r:id="rId12" w:history="1">
        <w:r w:rsidR="00412907">
          <w:rPr>
            <w:rStyle w:val="Hyperlink"/>
            <w:sz w:val="28"/>
            <w:szCs w:val="28"/>
            <w:lang w:val="fr-FR"/>
          </w:rPr>
          <w:t>Contra</w:t>
        </w:r>
        <w:r w:rsidR="00AA1294" w:rsidRPr="00933905">
          <w:rPr>
            <w:rStyle w:val="Hyperlink"/>
            <w:sz w:val="28"/>
            <w:szCs w:val="28"/>
            <w:lang w:val="fr-FR"/>
          </w:rPr>
          <w:t xml:space="preserve">ts </w:t>
        </w:r>
        <w:r w:rsidR="00412907">
          <w:rPr>
            <w:rStyle w:val="Hyperlink"/>
            <w:sz w:val="28"/>
            <w:szCs w:val="28"/>
            <w:lang w:val="fr-FR"/>
          </w:rPr>
          <w:t>d’achats N°</w:t>
        </w:r>
        <w:r w:rsidR="00AA1294" w:rsidRPr="00933905">
          <w:rPr>
            <w:rStyle w:val="Hyperlink"/>
            <w:sz w:val="28"/>
            <w:szCs w:val="28"/>
            <w:lang w:val="fr-FR"/>
          </w:rPr>
          <w:t xml:space="preserve"> POL-PUR-POS-001</w:t>
        </w:r>
      </w:hyperlink>
    </w:p>
    <w:p w14:paraId="3E148146" w14:textId="77777777" w:rsidR="00AA1294" w:rsidRPr="00933905" w:rsidRDefault="00AA1294" w:rsidP="00AA1294">
      <w:pPr>
        <w:pStyle w:val="ListParagraph"/>
        <w:tabs>
          <w:tab w:val="left" w:pos="-1152"/>
          <w:tab w:val="left" w:pos="-720"/>
          <w:tab w:val="left" w:pos="0"/>
          <w:tab w:val="left" w:pos="720"/>
          <w:tab w:val="left" w:pos="1111"/>
          <w:tab w:val="left" w:pos="1641"/>
          <w:tab w:val="left" w:pos="2160"/>
          <w:tab w:val="left" w:pos="2707"/>
          <w:tab w:val="left" w:pos="3225"/>
        </w:tabs>
        <w:spacing w:line="276" w:lineRule="auto"/>
        <w:ind w:left="3067"/>
        <w:rPr>
          <w:rStyle w:val="Hyperlink"/>
          <w:b/>
          <w:bCs/>
          <w:sz w:val="28"/>
          <w:szCs w:val="28"/>
          <w:lang w:val="fr-FR"/>
        </w:rPr>
      </w:pPr>
    </w:p>
    <w:p w14:paraId="33B02057" w14:textId="77777777" w:rsidR="0074131A" w:rsidRDefault="0074131A" w:rsidP="00AA1294">
      <w:pPr>
        <w:pStyle w:val="ListParagraph"/>
        <w:tabs>
          <w:tab w:val="left" w:pos="-1152"/>
          <w:tab w:val="left" w:pos="-720"/>
          <w:tab w:val="left" w:pos="0"/>
          <w:tab w:val="left" w:pos="720"/>
          <w:tab w:val="left" w:pos="1111"/>
          <w:tab w:val="left" w:pos="1641"/>
          <w:tab w:val="left" w:pos="2160"/>
          <w:tab w:val="left" w:pos="2707"/>
          <w:tab w:val="left" w:pos="3225"/>
        </w:tabs>
        <w:spacing w:line="276" w:lineRule="auto"/>
        <w:ind w:left="3067"/>
        <w:rPr>
          <w:rStyle w:val="Hyperlink"/>
          <w:b/>
          <w:bCs/>
          <w:sz w:val="28"/>
          <w:szCs w:val="28"/>
          <w:lang w:val="fr-FR"/>
        </w:rPr>
      </w:pPr>
    </w:p>
    <w:p w14:paraId="1D96DC28" w14:textId="77777777" w:rsidR="00F610FB" w:rsidRDefault="00F610FB" w:rsidP="00AA1294">
      <w:pPr>
        <w:pStyle w:val="ListParagraph"/>
        <w:tabs>
          <w:tab w:val="left" w:pos="-1152"/>
          <w:tab w:val="left" w:pos="-720"/>
          <w:tab w:val="left" w:pos="0"/>
          <w:tab w:val="left" w:pos="720"/>
          <w:tab w:val="left" w:pos="1111"/>
          <w:tab w:val="left" w:pos="1641"/>
          <w:tab w:val="left" w:pos="2160"/>
          <w:tab w:val="left" w:pos="2707"/>
          <w:tab w:val="left" w:pos="3225"/>
        </w:tabs>
        <w:spacing w:line="276" w:lineRule="auto"/>
        <w:ind w:left="3067"/>
        <w:rPr>
          <w:rStyle w:val="Hyperlink"/>
          <w:b/>
          <w:bCs/>
          <w:sz w:val="28"/>
          <w:szCs w:val="28"/>
          <w:lang w:val="fr-FR"/>
        </w:rPr>
      </w:pPr>
    </w:p>
    <w:p w14:paraId="3F88B695" w14:textId="77777777" w:rsidR="00F610FB" w:rsidRDefault="00F610FB" w:rsidP="00AA1294">
      <w:pPr>
        <w:pStyle w:val="ListParagraph"/>
        <w:tabs>
          <w:tab w:val="left" w:pos="-1152"/>
          <w:tab w:val="left" w:pos="-720"/>
          <w:tab w:val="left" w:pos="0"/>
          <w:tab w:val="left" w:pos="720"/>
          <w:tab w:val="left" w:pos="1111"/>
          <w:tab w:val="left" w:pos="1641"/>
          <w:tab w:val="left" w:pos="2160"/>
          <w:tab w:val="left" w:pos="2707"/>
          <w:tab w:val="left" w:pos="3225"/>
        </w:tabs>
        <w:spacing w:line="276" w:lineRule="auto"/>
        <w:ind w:left="3067"/>
        <w:rPr>
          <w:rStyle w:val="Hyperlink"/>
          <w:b/>
          <w:bCs/>
          <w:sz w:val="28"/>
          <w:szCs w:val="28"/>
          <w:lang w:val="fr-FR"/>
        </w:rPr>
      </w:pPr>
    </w:p>
    <w:p w14:paraId="7AD159FA" w14:textId="77777777" w:rsidR="00F610FB" w:rsidRPr="00933905" w:rsidRDefault="00F610FB" w:rsidP="00AA1294">
      <w:pPr>
        <w:pStyle w:val="ListParagraph"/>
        <w:tabs>
          <w:tab w:val="left" w:pos="-1152"/>
          <w:tab w:val="left" w:pos="-720"/>
          <w:tab w:val="left" w:pos="0"/>
          <w:tab w:val="left" w:pos="720"/>
          <w:tab w:val="left" w:pos="1111"/>
          <w:tab w:val="left" w:pos="1641"/>
          <w:tab w:val="left" w:pos="2160"/>
          <w:tab w:val="left" w:pos="2707"/>
          <w:tab w:val="left" w:pos="3225"/>
        </w:tabs>
        <w:spacing w:line="276" w:lineRule="auto"/>
        <w:ind w:left="3067"/>
        <w:rPr>
          <w:rStyle w:val="Hyperlink"/>
          <w:b/>
          <w:bCs/>
          <w:sz w:val="28"/>
          <w:szCs w:val="28"/>
          <w:lang w:val="fr-FR"/>
        </w:rPr>
      </w:pPr>
    </w:p>
    <w:p w14:paraId="06D56F25" w14:textId="22618D58" w:rsidR="00567DFC" w:rsidRPr="00933905" w:rsidRDefault="00737B54" w:rsidP="00567DFC">
      <w:pPr>
        <w:pStyle w:val="Heading2"/>
        <w:numPr>
          <w:ilvl w:val="3"/>
          <w:numId w:val="2"/>
        </w:numPr>
        <w:rPr>
          <w:color w:val="000000" w:themeColor="text1"/>
          <w:lang w:val="fr-FR"/>
        </w:rPr>
      </w:pPr>
      <w:bookmarkStart w:id="23" w:name="solesourceprocurements"/>
      <w:r w:rsidRPr="00933905">
        <w:rPr>
          <w:lang w:val="fr-FR"/>
        </w:rPr>
        <w:lastRenderedPageBreak/>
        <w:t xml:space="preserve">Achats </w:t>
      </w:r>
      <w:r w:rsidR="008D6165" w:rsidRPr="00933905">
        <w:rPr>
          <w:lang w:val="fr-FR"/>
        </w:rPr>
        <w:t>avec un seul</w:t>
      </w:r>
      <w:r w:rsidRPr="00933905">
        <w:rPr>
          <w:lang w:val="fr-FR"/>
        </w:rPr>
        <w:t xml:space="preserve"> </w:t>
      </w:r>
      <w:r w:rsidR="008D6165" w:rsidRPr="00933905">
        <w:rPr>
          <w:lang w:val="fr-FR"/>
        </w:rPr>
        <w:t>fournisseur :</w:t>
      </w:r>
      <w:r w:rsidRPr="00933905">
        <w:rPr>
          <w:lang w:val="fr-FR"/>
        </w:rPr>
        <w:t xml:space="preserve"> </w:t>
      </w:r>
    </w:p>
    <w:bookmarkEnd w:id="23"/>
    <w:p w14:paraId="45158122" w14:textId="77777777" w:rsidR="00567DFC" w:rsidRPr="00933905" w:rsidRDefault="00567DFC" w:rsidP="00567DFC">
      <w:pPr>
        <w:rPr>
          <w:color w:val="000000" w:themeColor="text1"/>
          <w:lang w:val="fr-FR"/>
        </w:rPr>
      </w:pPr>
    </w:p>
    <w:p w14:paraId="1B009A96" w14:textId="4920A958" w:rsidR="00737B54" w:rsidRPr="00933905" w:rsidRDefault="00B21F41" w:rsidP="00737B54">
      <w:pPr>
        <w:spacing w:line="360" w:lineRule="auto"/>
        <w:rPr>
          <w:color w:val="000000" w:themeColor="text1"/>
          <w:lang w:val="fr-FR"/>
        </w:rPr>
      </w:pPr>
      <w:hyperlink w:anchor="sanctioned" w:history="1">
        <w:r w:rsidR="00737B54" w:rsidRPr="00933905">
          <w:rPr>
            <w:rStyle w:val="Hyperlink"/>
            <w:iCs/>
            <w:color w:val="000000" w:themeColor="text1"/>
            <w:u w:val="none"/>
            <w:lang w:val="fr-FR"/>
          </w:rPr>
          <w:t>Note</w:t>
        </w:r>
        <w:r w:rsidR="00373A50" w:rsidRPr="00933905">
          <w:rPr>
            <w:rStyle w:val="Hyperlink"/>
            <w:iCs/>
            <w:color w:val="000000" w:themeColor="text1"/>
            <w:u w:val="none"/>
            <w:lang w:val="fr-FR"/>
          </w:rPr>
          <w:t> : Pour les pays</w:t>
        </w:r>
        <w:r w:rsidR="002A4537" w:rsidRPr="00933905">
          <w:rPr>
            <w:rStyle w:val="Hyperlink"/>
            <w:iCs/>
            <w:color w:val="000000" w:themeColor="text1"/>
            <w:u w:val="none"/>
            <w:lang w:val="fr-FR"/>
          </w:rPr>
          <w:t xml:space="preserve"> </w:t>
        </w:r>
        <w:r w:rsidR="007C05BE">
          <w:rPr>
            <w:rStyle w:val="Hyperlink"/>
            <w:iCs/>
            <w:color w:val="000000" w:themeColor="text1"/>
            <w:u w:val="none"/>
            <w:lang w:val="fr-FR"/>
          </w:rPr>
          <w:t>frappés de sanctions</w:t>
        </w:r>
        <w:r w:rsidR="00373A50" w:rsidRPr="00933905">
          <w:rPr>
            <w:rStyle w:val="Hyperlink"/>
            <w:iCs/>
            <w:color w:val="000000" w:themeColor="text1"/>
            <w:u w:val="none"/>
            <w:lang w:val="fr-FR"/>
          </w:rPr>
          <w:t xml:space="preserve">, veuillez voir aussi la </w:t>
        </w:r>
        <w:r w:rsidR="00737B54" w:rsidRPr="00933905">
          <w:rPr>
            <w:rStyle w:val="Hyperlink"/>
            <w:color w:val="000000" w:themeColor="text1"/>
            <w:u w:val="none"/>
            <w:lang w:val="fr-FR"/>
          </w:rPr>
          <w:t xml:space="preserve">Section II (i) – </w:t>
        </w:r>
        <w:r w:rsidR="00373A50" w:rsidRPr="00933905">
          <w:rPr>
            <w:rStyle w:val="Hyperlink"/>
            <w:color w:val="000000" w:themeColor="text1"/>
            <w:u w:val="none"/>
            <w:lang w:val="fr-FR"/>
          </w:rPr>
          <w:t xml:space="preserve">Pays </w:t>
        </w:r>
        <w:r w:rsidR="007C05BE">
          <w:rPr>
            <w:rStyle w:val="Hyperlink"/>
            <w:color w:val="000000" w:themeColor="text1"/>
            <w:u w:val="none"/>
            <w:lang w:val="fr-FR"/>
          </w:rPr>
          <w:t>frappés de sanctions</w:t>
        </w:r>
        <w:r w:rsidR="00373A50" w:rsidRPr="00933905">
          <w:rPr>
            <w:rStyle w:val="Hyperlink"/>
            <w:color w:val="000000" w:themeColor="text1"/>
            <w:u w:val="none"/>
            <w:lang w:val="fr-FR"/>
          </w:rPr>
          <w:t xml:space="preserve"> et articles militaires</w:t>
        </w:r>
      </w:hyperlink>
      <w:r w:rsidR="00737B54" w:rsidRPr="00933905">
        <w:rPr>
          <w:color w:val="000000" w:themeColor="text1"/>
          <w:lang w:val="fr-FR"/>
        </w:rPr>
        <w:t>.</w:t>
      </w:r>
    </w:p>
    <w:p w14:paraId="6D6BEC9E" w14:textId="5B35DCA3" w:rsidR="00373A50" w:rsidRPr="00933905" w:rsidRDefault="00373A50" w:rsidP="00567DFC">
      <w:pPr>
        <w:pStyle w:val="NormalWeb"/>
        <w:spacing w:line="276" w:lineRule="auto"/>
        <w:rPr>
          <w:rFonts w:ascii="Times New Roman" w:hAnsi="Times New Roman" w:cs="Times New Roman"/>
          <w:color w:val="000000" w:themeColor="text1"/>
          <w:lang w:val="fr-FR"/>
        </w:rPr>
      </w:pPr>
      <w:r w:rsidRPr="00933905">
        <w:rPr>
          <w:rFonts w:ascii="Times New Roman" w:hAnsi="Times New Roman" w:cs="Times New Roman"/>
          <w:color w:val="000000" w:themeColor="text1"/>
          <w:lang w:val="fr-FR"/>
        </w:rPr>
        <w:t xml:space="preserve">L’achat </w:t>
      </w:r>
      <w:r w:rsidR="008D6165" w:rsidRPr="00933905">
        <w:rPr>
          <w:rFonts w:ascii="Times New Roman" w:hAnsi="Times New Roman" w:cs="Times New Roman"/>
          <w:color w:val="000000" w:themeColor="text1"/>
          <w:lang w:val="fr-FR"/>
        </w:rPr>
        <w:t>avec un seul fournisseur</w:t>
      </w:r>
      <w:r w:rsidRPr="00933905">
        <w:rPr>
          <w:rFonts w:ascii="Times New Roman" w:hAnsi="Times New Roman" w:cs="Times New Roman"/>
          <w:color w:val="000000" w:themeColor="text1"/>
          <w:lang w:val="fr-FR"/>
        </w:rPr>
        <w:t xml:space="preserve"> </w:t>
      </w:r>
      <w:r w:rsidR="00D05A98">
        <w:rPr>
          <w:rFonts w:ascii="Times New Roman" w:hAnsi="Times New Roman" w:cs="Times New Roman"/>
          <w:color w:val="000000" w:themeColor="text1"/>
          <w:lang w:val="fr-FR"/>
        </w:rPr>
        <w:t>ne se fait</w:t>
      </w:r>
      <w:r w:rsidRPr="00933905">
        <w:rPr>
          <w:rFonts w:ascii="Times New Roman" w:hAnsi="Times New Roman" w:cs="Times New Roman"/>
          <w:color w:val="000000" w:themeColor="text1"/>
          <w:lang w:val="fr-FR"/>
        </w:rPr>
        <w:t xml:space="preserve"> que</w:t>
      </w:r>
      <w:r w:rsidR="008D6165" w:rsidRPr="00933905">
        <w:rPr>
          <w:rFonts w:ascii="Times New Roman" w:hAnsi="Times New Roman" w:cs="Times New Roman"/>
          <w:color w:val="000000" w:themeColor="text1"/>
          <w:lang w:val="fr-FR"/>
        </w:rPr>
        <w:t xml:space="preserve"> quand il n’y a qu’un seul</w:t>
      </w:r>
      <w:r w:rsidRPr="00933905">
        <w:rPr>
          <w:rFonts w:ascii="Times New Roman" w:hAnsi="Times New Roman" w:cs="Times New Roman"/>
          <w:color w:val="000000" w:themeColor="text1"/>
          <w:lang w:val="fr-FR"/>
        </w:rPr>
        <w:t xml:space="preserve"> </w:t>
      </w:r>
      <w:r w:rsidR="008D6165" w:rsidRPr="00933905">
        <w:rPr>
          <w:rFonts w:ascii="Times New Roman" w:hAnsi="Times New Roman" w:cs="Times New Roman"/>
          <w:color w:val="000000" w:themeColor="text1"/>
          <w:lang w:val="fr-FR"/>
        </w:rPr>
        <w:t>fournisseur</w:t>
      </w:r>
      <w:r w:rsidRPr="00933905">
        <w:rPr>
          <w:rFonts w:ascii="Times New Roman" w:hAnsi="Times New Roman" w:cs="Times New Roman"/>
          <w:color w:val="000000" w:themeColor="text1"/>
          <w:lang w:val="fr-FR"/>
        </w:rPr>
        <w:t xml:space="preserve"> disponible. Les services publics locaux sont un exemple de </w:t>
      </w:r>
      <w:r w:rsidR="008D6165" w:rsidRPr="00933905">
        <w:rPr>
          <w:rFonts w:ascii="Times New Roman" w:hAnsi="Times New Roman" w:cs="Times New Roman"/>
          <w:color w:val="000000" w:themeColor="text1"/>
          <w:lang w:val="fr-FR"/>
        </w:rPr>
        <w:t>fournisseur</w:t>
      </w:r>
      <w:r w:rsidRPr="00933905">
        <w:rPr>
          <w:rFonts w:ascii="Times New Roman" w:hAnsi="Times New Roman" w:cs="Times New Roman"/>
          <w:color w:val="000000" w:themeColor="text1"/>
          <w:lang w:val="fr-FR"/>
        </w:rPr>
        <w:t xml:space="preserve"> unique. L’achat </w:t>
      </w:r>
      <w:r w:rsidR="008D6165" w:rsidRPr="00933905">
        <w:rPr>
          <w:rFonts w:ascii="Times New Roman" w:hAnsi="Times New Roman" w:cs="Times New Roman"/>
          <w:color w:val="000000" w:themeColor="text1"/>
          <w:lang w:val="fr-FR"/>
        </w:rPr>
        <w:t>avec un seul fournisseur</w:t>
      </w:r>
      <w:r w:rsidRPr="00933905">
        <w:rPr>
          <w:rFonts w:ascii="Times New Roman" w:hAnsi="Times New Roman" w:cs="Times New Roman"/>
          <w:color w:val="000000" w:themeColor="text1"/>
          <w:lang w:val="fr-FR"/>
        </w:rPr>
        <w:t xml:space="preserve"> </w:t>
      </w:r>
      <w:r w:rsidR="00A56A82" w:rsidRPr="00933905">
        <w:rPr>
          <w:rFonts w:ascii="Times New Roman" w:hAnsi="Times New Roman" w:cs="Times New Roman"/>
          <w:color w:val="000000" w:themeColor="text1"/>
          <w:lang w:val="fr-FR"/>
        </w:rPr>
        <w:t>a</w:t>
      </w:r>
      <w:r w:rsidRPr="00933905">
        <w:rPr>
          <w:rFonts w:ascii="Times New Roman" w:hAnsi="Times New Roman" w:cs="Times New Roman"/>
          <w:color w:val="000000" w:themeColor="text1"/>
          <w:lang w:val="fr-FR"/>
        </w:rPr>
        <w:t xml:space="preserve"> aussi </w:t>
      </w:r>
      <w:r w:rsidR="00A56A82" w:rsidRPr="00933905">
        <w:rPr>
          <w:rFonts w:ascii="Times New Roman" w:hAnsi="Times New Roman" w:cs="Times New Roman"/>
          <w:color w:val="000000" w:themeColor="text1"/>
          <w:lang w:val="fr-FR"/>
        </w:rPr>
        <w:t xml:space="preserve">lieu quand il n’y a qu’un seul fournisseur </w:t>
      </w:r>
      <w:r w:rsidRPr="00933905">
        <w:rPr>
          <w:rFonts w:ascii="Times New Roman" w:hAnsi="Times New Roman" w:cs="Times New Roman"/>
          <w:color w:val="000000" w:themeColor="text1"/>
          <w:lang w:val="fr-FR"/>
        </w:rPr>
        <w:t xml:space="preserve">qui </w:t>
      </w:r>
      <w:r w:rsidR="00D05A98">
        <w:rPr>
          <w:rFonts w:ascii="Times New Roman" w:hAnsi="Times New Roman" w:cs="Times New Roman"/>
          <w:color w:val="000000" w:themeColor="text1"/>
          <w:lang w:val="fr-FR"/>
        </w:rPr>
        <w:t>fournit</w:t>
      </w:r>
      <w:r w:rsidRPr="00933905">
        <w:rPr>
          <w:rFonts w:ascii="Times New Roman" w:hAnsi="Times New Roman" w:cs="Times New Roman"/>
          <w:color w:val="000000" w:themeColor="text1"/>
          <w:lang w:val="fr-FR"/>
        </w:rPr>
        <w:t xml:space="preserve"> l’article que l’agence veut se procurer. Il peut s’agir d’un produit spécial (un type de médicament ou un article particulier de matériel médical), d’une technologie ou d’un service qui n’est mis sur le marché que par un seul fournisseur. Un achat </w:t>
      </w:r>
      <w:r w:rsidR="00A56A82" w:rsidRPr="00933905">
        <w:rPr>
          <w:rFonts w:ascii="Times New Roman" w:hAnsi="Times New Roman" w:cs="Times New Roman"/>
          <w:color w:val="000000" w:themeColor="text1"/>
          <w:lang w:val="fr-FR"/>
        </w:rPr>
        <w:t>avec un seul fournisseur</w:t>
      </w:r>
      <w:r w:rsidRPr="00933905">
        <w:rPr>
          <w:rFonts w:ascii="Times New Roman" w:hAnsi="Times New Roman" w:cs="Times New Roman"/>
          <w:color w:val="000000" w:themeColor="text1"/>
          <w:lang w:val="fr-FR"/>
        </w:rPr>
        <w:t xml:space="preserve"> est acceptable quand ce qui est demandé n’est disponible qu’auprès d’un seul fournisseur ou quand un seul fournisseur est considéré comme possible au niveau économique. La demande d’un </w:t>
      </w:r>
      <w:r w:rsidR="007F1AD7" w:rsidRPr="00933905">
        <w:rPr>
          <w:rFonts w:ascii="Times New Roman" w:hAnsi="Times New Roman" w:cs="Times New Roman"/>
          <w:color w:val="000000" w:themeColor="text1"/>
          <w:lang w:val="fr-FR"/>
        </w:rPr>
        <w:t xml:space="preserve">article d’une marque particulière ne justifie pas un achat </w:t>
      </w:r>
      <w:r w:rsidR="00A56A82" w:rsidRPr="00933905">
        <w:rPr>
          <w:rFonts w:ascii="Times New Roman" w:hAnsi="Times New Roman" w:cs="Times New Roman"/>
          <w:color w:val="000000" w:themeColor="text1"/>
          <w:lang w:val="fr-FR"/>
        </w:rPr>
        <w:t>avec un seul fournisseur</w:t>
      </w:r>
      <w:r w:rsidR="007F1AD7" w:rsidRPr="00933905">
        <w:rPr>
          <w:rFonts w:ascii="Times New Roman" w:hAnsi="Times New Roman" w:cs="Times New Roman"/>
          <w:color w:val="000000" w:themeColor="text1"/>
          <w:lang w:val="fr-FR"/>
        </w:rPr>
        <w:t xml:space="preserve"> s’il y a plusieurs candidats possibles à l’appel d’offre qui sont autorisés à fournir cet article. Les raisons de recourir à un contrat </w:t>
      </w:r>
      <w:r w:rsidR="00A56A82" w:rsidRPr="00933905">
        <w:rPr>
          <w:rFonts w:ascii="Times New Roman" w:hAnsi="Times New Roman" w:cs="Times New Roman"/>
          <w:color w:val="000000" w:themeColor="text1"/>
          <w:lang w:val="fr-FR"/>
        </w:rPr>
        <w:t>avec un seul fournisseur</w:t>
      </w:r>
      <w:r w:rsidR="007F1AD7" w:rsidRPr="00933905">
        <w:rPr>
          <w:rFonts w:ascii="Times New Roman" w:hAnsi="Times New Roman" w:cs="Times New Roman"/>
          <w:color w:val="000000" w:themeColor="text1"/>
          <w:lang w:val="fr-FR"/>
        </w:rPr>
        <w:t xml:space="preserve"> sont : </w:t>
      </w:r>
    </w:p>
    <w:p w14:paraId="568CD487" w14:textId="2ABE373F" w:rsidR="007F1AD7" w:rsidRPr="00933905" w:rsidRDefault="007F1AD7" w:rsidP="00373A50">
      <w:pPr>
        <w:numPr>
          <w:ilvl w:val="0"/>
          <w:numId w:val="30"/>
        </w:numPr>
        <w:spacing w:before="100" w:beforeAutospacing="1" w:after="100" w:afterAutospacing="1" w:line="276" w:lineRule="auto"/>
        <w:rPr>
          <w:lang w:val="fr-FR"/>
        </w:rPr>
      </w:pPr>
      <w:r w:rsidRPr="00933905">
        <w:rPr>
          <w:lang w:val="fr-FR"/>
        </w:rPr>
        <w:t>une seule entreprise</w:t>
      </w:r>
      <w:r w:rsidR="005B6915" w:rsidRPr="00933905">
        <w:rPr>
          <w:lang w:val="fr-FR"/>
        </w:rPr>
        <w:t xml:space="preserve"> a un produit qui répondra aux besoins du projet ou une seule entreprise peut faire le travail ;</w:t>
      </w:r>
    </w:p>
    <w:p w14:paraId="5E5A26DB" w14:textId="339A0A54" w:rsidR="005B6915" w:rsidRPr="00933905" w:rsidRDefault="005B6915" w:rsidP="00373A50">
      <w:pPr>
        <w:numPr>
          <w:ilvl w:val="0"/>
          <w:numId w:val="30"/>
        </w:numPr>
        <w:spacing w:before="100" w:beforeAutospacing="1" w:after="100" w:afterAutospacing="1" w:line="276" w:lineRule="auto"/>
        <w:rPr>
          <w:lang w:val="fr-FR"/>
        </w:rPr>
      </w:pPr>
      <w:r w:rsidRPr="00933905">
        <w:rPr>
          <w:lang w:val="fr-FR"/>
        </w:rPr>
        <w:t xml:space="preserve">l’existence d’une urgence </w:t>
      </w:r>
      <w:r w:rsidR="00132856" w:rsidRPr="00933905">
        <w:rPr>
          <w:lang w:val="fr-FR"/>
        </w:rPr>
        <w:t xml:space="preserve">exceptionnelle </w:t>
      </w:r>
      <w:r w:rsidRPr="00933905">
        <w:rPr>
          <w:lang w:val="fr-FR"/>
        </w:rPr>
        <w:t>;</w:t>
      </w:r>
    </w:p>
    <w:p w14:paraId="05A633C0" w14:textId="2B1932CF" w:rsidR="005B6915" w:rsidRPr="00933905" w:rsidRDefault="005B6915" w:rsidP="00373A50">
      <w:pPr>
        <w:numPr>
          <w:ilvl w:val="0"/>
          <w:numId w:val="30"/>
        </w:numPr>
        <w:spacing w:before="100" w:beforeAutospacing="1" w:after="100" w:afterAutospacing="1" w:line="276" w:lineRule="auto"/>
        <w:rPr>
          <w:lang w:val="fr-FR"/>
        </w:rPr>
      </w:pPr>
      <w:r w:rsidRPr="00933905">
        <w:rPr>
          <w:lang w:val="fr-FR"/>
        </w:rPr>
        <w:t>pour des objectifs de mobilisation sectorielle ou de services d’experts ;</w:t>
      </w:r>
    </w:p>
    <w:p w14:paraId="00BF0A8A" w14:textId="4FC03B25" w:rsidR="005B6915" w:rsidRPr="00933905" w:rsidRDefault="005B6915" w:rsidP="00373A50">
      <w:pPr>
        <w:numPr>
          <w:ilvl w:val="0"/>
          <w:numId w:val="30"/>
        </w:numPr>
        <w:spacing w:before="100" w:beforeAutospacing="1" w:after="100" w:afterAutospacing="1" w:line="276" w:lineRule="auto"/>
        <w:rPr>
          <w:lang w:val="fr-FR"/>
        </w:rPr>
      </w:pPr>
      <w:r w:rsidRPr="00933905">
        <w:rPr>
          <w:lang w:val="fr-FR"/>
        </w:rPr>
        <w:t>un accord international ;</w:t>
      </w:r>
    </w:p>
    <w:p w14:paraId="1CA9D45C" w14:textId="70E3CB4B" w:rsidR="005B6915" w:rsidRPr="00933905" w:rsidRDefault="005B6915" w:rsidP="00373A50">
      <w:pPr>
        <w:numPr>
          <w:ilvl w:val="0"/>
          <w:numId w:val="30"/>
        </w:numPr>
        <w:spacing w:before="100" w:beforeAutospacing="1" w:after="100" w:afterAutospacing="1" w:line="276" w:lineRule="auto"/>
        <w:rPr>
          <w:lang w:val="fr-FR"/>
        </w:rPr>
      </w:pPr>
      <w:r w:rsidRPr="00933905">
        <w:rPr>
          <w:lang w:val="fr-FR"/>
        </w:rPr>
        <w:t>la source unique est autorisée ou exigée par la loi, par ex. programmes socioéconomiques ;</w:t>
      </w:r>
    </w:p>
    <w:p w14:paraId="0E955828" w14:textId="4E33070C" w:rsidR="000377D2" w:rsidRPr="00933905" w:rsidRDefault="000377D2" w:rsidP="00373A50">
      <w:pPr>
        <w:numPr>
          <w:ilvl w:val="0"/>
          <w:numId w:val="30"/>
        </w:numPr>
        <w:spacing w:before="100" w:beforeAutospacing="1" w:after="100" w:afterAutospacing="1" w:line="276" w:lineRule="auto"/>
        <w:rPr>
          <w:lang w:val="fr-FR"/>
        </w:rPr>
      </w:pPr>
      <w:r w:rsidRPr="00933905">
        <w:rPr>
          <w:lang w:val="fr-FR"/>
        </w:rPr>
        <w:t>sécurité nationale et intérêt public ;</w:t>
      </w:r>
    </w:p>
    <w:p w14:paraId="6DFAF135" w14:textId="403A106F" w:rsidR="005B6915" w:rsidRPr="00933905" w:rsidRDefault="000377D2" w:rsidP="00373A50">
      <w:pPr>
        <w:numPr>
          <w:ilvl w:val="0"/>
          <w:numId w:val="30"/>
        </w:numPr>
        <w:spacing w:before="100" w:beforeAutospacing="1" w:after="100" w:afterAutospacing="1" w:line="276" w:lineRule="auto"/>
        <w:rPr>
          <w:lang w:val="fr-FR"/>
        </w:rPr>
      </w:pPr>
      <w:r w:rsidRPr="00933905">
        <w:rPr>
          <w:lang w:val="fr-FR"/>
        </w:rPr>
        <w:t>un volume beaucoup plus important permet de meilleurs prix ;</w:t>
      </w:r>
    </w:p>
    <w:p w14:paraId="67481313" w14:textId="659FB635" w:rsidR="000377D2" w:rsidRPr="00933905" w:rsidRDefault="000377D2" w:rsidP="00373A50">
      <w:pPr>
        <w:numPr>
          <w:ilvl w:val="0"/>
          <w:numId w:val="30"/>
        </w:numPr>
        <w:spacing w:before="100" w:beforeAutospacing="1" w:after="100" w:afterAutospacing="1" w:line="276" w:lineRule="auto"/>
        <w:rPr>
          <w:lang w:val="fr-FR"/>
        </w:rPr>
      </w:pPr>
      <w:r w:rsidRPr="00933905">
        <w:rPr>
          <w:lang w:val="fr-FR"/>
        </w:rPr>
        <w:t>obligations de considérations de qualité;</w:t>
      </w:r>
    </w:p>
    <w:p w14:paraId="16A22630" w14:textId="04E04C5C" w:rsidR="000377D2" w:rsidRPr="00933905" w:rsidRDefault="000377D2" w:rsidP="00373A50">
      <w:pPr>
        <w:numPr>
          <w:ilvl w:val="0"/>
          <w:numId w:val="30"/>
        </w:numPr>
        <w:spacing w:before="100" w:beforeAutospacing="1" w:after="100" w:afterAutospacing="1" w:line="276" w:lineRule="auto"/>
        <w:rPr>
          <w:lang w:val="fr-FR"/>
        </w:rPr>
      </w:pPr>
      <w:r w:rsidRPr="00933905">
        <w:rPr>
          <w:lang w:val="fr-FR"/>
        </w:rPr>
        <w:t>l’acheteur aura plus d’influence et d’autorité auprès du fournisseur (en général, en périodes de pénurie, un fournisseur donnera la priorité à des clients spéciaux);</w:t>
      </w:r>
    </w:p>
    <w:p w14:paraId="5F70C91D" w14:textId="46A33E24" w:rsidR="000377D2" w:rsidRPr="00933905" w:rsidRDefault="001E39E2" w:rsidP="00373A50">
      <w:pPr>
        <w:numPr>
          <w:ilvl w:val="0"/>
          <w:numId w:val="30"/>
        </w:numPr>
        <w:spacing w:before="100" w:beforeAutospacing="1" w:after="100" w:afterAutospacing="1" w:line="276" w:lineRule="auto"/>
        <w:rPr>
          <w:lang w:val="fr-FR"/>
        </w:rPr>
      </w:pPr>
      <w:r w:rsidRPr="00933905">
        <w:rPr>
          <w:lang w:val="fr-FR"/>
        </w:rPr>
        <w:t>TCO (Coût total de propriété) – les frais pour trouver, traiter, expédier, inspecter et transporter sont moins importants;</w:t>
      </w:r>
    </w:p>
    <w:p w14:paraId="2A1A1BA4" w14:textId="3C39B111" w:rsidR="001E39E2" w:rsidRPr="00933905" w:rsidRDefault="001E39E2" w:rsidP="00373A50">
      <w:pPr>
        <w:numPr>
          <w:ilvl w:val="0"/>
          <w:numId w:val="30"/>
        </w:numPr>
        <w:spacing w:before="100" w:beforeAutospacing="1" w:after="100" w:afterAutospacing="1" w:line="276" w:lineRule="auto"/>
        <w:rPr>
          <w:lang w:val="fr-FR"/>
        </w:rPr>
      </w:pPr>
      <w:r w:rsidRPr="00933905">
        <w:rPr>
          <w:lang w:val="fr-FR"/>
        </w:rPr>
        <w:t>le fournisseur est titulaire de brevets cruciaux;</w:t>
      </w:r>
    </w:p>
    <w:p w14:paraId="1BE1B06B" w14:textId="7D3655DC" w:rsidR="001E39E2" w:rsidRPr="00933905" w:rsidRDefault="001E39E2" w:rsidP="00373A50">
      <w:pPr>
        <w:numPr>
          <w:ilvl w:val="0"/>
          <w:numId w:val="30"/>
        </w:numPr>
        <w:spacing w:before="100" w:beforeAutospacing="1" w:after="100" w:afterAutospacing="1" w:line="276" w:lineRule="auto"/>
        <w:rPr>
          <w:lang w:val="fr-FR"/>
        </w:rPr>
      </w:pPr>
      <w:r w:rsidRPr="00933905">
        <w:rPr>
          <w:lang w:val="fr-FR"/>
        </w:rPr>
        <w:t>il faut des outils spéciaux et il n’est pas pratique d’utiliser plusieurs fournisseurs.</w:t>
      </w:r>
    </w:p>
    <w:p w14:paraId="35984FA3" w14:textId="02786336" w:rsidR="00FE783F" w:rsidRPr="00933905" w:rsidRDefault="00132856" w:rsidP="00132856">
      <w:pPr>
        <w:spacing w:before="100" w:beforeAutospacing="1" w:after="100" w:afterAutospacing="1"/>
        <w:rPr>
          <w:rStyle w:val="Hyperlink"/>
          <w:b/>
          <w:bCs/>
          <w:sz w:val="28"/>
          <w:szCs w:val="28"/>
          <w:lang w:val="fr-FR"/>
        </w:rPr>
      </w:pPr>
      <w:r w:rsidRPr="00933905">
        <w:rPr>
          <w:b/>
          <w:lang w:val="fr-FR"/>
        </w:rPr>
        <w:t xml:space="preserve">Formulaire de justification de contrat </w:t>
      </w:r>
      <w:r w:rsidR="00A56A82" w:rsidRPr="00933905">
        <w:rPr>
          <w:b/>
          <w:lang w:val="fr-FR"/>
        </w:rPr>
        <w:t>avec un seul fournisseur</w:t>
      </w:r>
      <w:r w:rsidRPr="00933905">
        <w:rPr>
          <w:b/>
          <w:lang w:val="fr-FR"/>
        </w:rPr>
        <w:t> :</w:t>
      </w:r>
      <w:r w:rsidR="00132A64" w:rsidRPr="00933905">
        <w:rPr>
          <w:b/>
          <w:lang w:val="fr-FR"/>
        </w:rPr>
        <w:t xml:space="preserve"> </w:t>
      </w:r>
      <w:bookmarkStart w:id="24" w:name="SAF"/>
      <w:r w:rsidR="0037435C" w:rsidRPr="00933905">
        <w:fldChar w:fldCharType="begin"/>
      </w:r>
      <w:r w:rsidR="0037435C" w:rsidRPr="00933905">
        <w:rPr>
          <w:lang w:val="fr-FR"/>
        </w:rPr>
        <w:instrText xml:space="preserve"> HYPERLINK "https://global.crs.org/communities/PurchasingAcquisition/Community%20Documents/The%20Sole-Source%20Authorization%20Form%20(SAF).docx" </w:instrText>
      </w:r>
      <w:r w:rsidR="0037435C" w:rsidRPr="00933905">
        <w:fldChar w:fldCharType="separate"/>
      </w:r>
      <w:r w:rsidR="005D099C">
        <w:rPr>
          <w:rStyle w:val="Hyperlink"/>
          <w:b/>
          <w:bCs/>
          <w:sz w:val="28"/>
          <w:szCs w:val="28"/>
          <w:lang w:val="fr-FR"/>
        </w:rPr>
        <w:t xml:space="preserve">Formulaire de justification d’achat avec un seul fournisseur </w:t>
      </w:r>
      <w:r w:rsidR="0037435C" w:rsidRPr="00933905">
        <w:rPr>
          <w:rStyle w:val="Hyperlink"/>
          <w:b/>
          <w:bCs/>
          <w:sz w:val="28"/>
          <w:szCs w:val="28"/>
          <w:lang w:val="fr-FR"/>
        </w:rPr>
        <w:fldChar w:fldCharType="end"/>
      </w:r>
      <w:bookmarkEnd w:id="24"/>
    </w:p>
    <w:p w14:paraId="2F33EB72" w14:textId="77777777" w:rsidR="00090B79" w:rsidRPr="00933905" w:rsidRDefault="00090B79" w:rsidP="004257D5">
      <w:pPr>
        <w:tabs>
          <w:tab w:val="left" w:pos="-1152"/>
          <w:tab w:val="left" w:pos="-720"/>
          <w:tab w:val="left" w:pos="0"/>
          <w:tab w:val="left" w:pos="720"/>
          <w:tab w:val="left" w:pos="1111"/>
          <w:tab w:val="left" w:pos="1641"/>
          <w:tab w:val="left" w:pos="2160"/>
          <w:tab w:val="left" w:pos="2707"/>
          <w:tab w:val="left" w:pos="3225"/>
        </w:tabs>
        <w:spacing w:line="276" w:lineRule="auto"/>
        <w:rPr>
          <w:rStyle w:val="Hyperlink"/>
          <w:bCs/>
          <w:lang w:val="fr-FR"/>
        </w:rPr>
      </w:pPr>
    </w:p>
    <w:p w14:paraId="1C0F8F30" w14:textId="7B8B91CE" w:rsidR="00DC434E" w:rsidRPr="00933905" w:rsidRDefault="00DD6276" w:rsidP="00DD6276">
      <w:pPr>
        <w:tabs>
          <w:tab w:val="left" w:pos="-1152"/>
          <w:tab w:val="left" w:pos="-720"/>
          <w:tab w:val="left" w:pos="0"/>
          <w:tab w:val="left" w:pos="720"/>
          <w:tab w:val="left" w:pos="1111"/>
          <w:tab w:val="left" w:pos="1641"/>
          <w:tab w:val="left" w:pos="2160"/>
          <w:tab w:val="left" w:pos="2707"/>
          <w:tab w:val="left" w:pos="3225"/>
        </w:tabs>
        <w:spacing w:line="360" w:lineRule="auto"/>
        <w:rPr>
          <w:rStyle w:val="Hyperlink"/>
          <w:bCs/>
          <w:color w:val="auto"/>
          <w:u w:val="none"/>
          <w:lang w:val="fr-FR"/>
        </w:rPr>
      </w:pPr>
      <w:r w:rsidRPr="00933905">
        <w:rPr>
          <w:rStyle w:val="Hyperlink"/>
          <w:b/>
          <w:bCs/>
          <w:color w:val="auto"/>
          <w:lang w:val="fr-FR"/>
        </w:rPr>
        <w:t xml:space="preserve">Utilisation d’un fournisseur exclusif </w:t>
      </w:r>
      <w:r w:rsidR="0061780E" w:rsidRPr="00933905">
        <w:rPr>
          <w:rStyle w:val="Hyperlink"/>
          <w:b/>
          <w:bCs/>
          <w:color w:val="auto"/>
          <w:lang w:val="fr-FR"/>
        </w:rPr>
        <w:t>:</w:t>
      </w:r>
      <w:r w:rsidR="0061780E" w:rsidRPr="00933905">
        <w:rPr>
          <w:rStyle w:val="Hyperlink"/>
          <w:bCs/>
          <w:color w:val="auto"/>
          <w:lang w:val="fr-FR"/>
        </w:rPr>
        <w:t xml:space="preserve"> </w:t>
      </w:r>
      <w:r w:rsidRPr="00933905">
        <w:rPr>
          <w:rStyle w:val="Hyperlink"/>
          <w:bCs/>
          <w:color w:val="auto"/>
          <w:u w:val="none"/>
          <w:lang w:val="fr-FR"/>
        </w:rPr>
        <w:t xml:space="preserve">on parle de fournisseur exclusif quand l’agence sélectionne un seul fournisseur alors qu’il y en a de nombreux disponibles. Cette pratique est de plus en plus courante aujourd’hui où les entreprises créent des partenariats stratégiques avec des fournisseurs clés. Cela permet en effet de simplifier l’administration et de la rendre plus efficace, de planifier ensemble le calendrier des besoins, d’avoir de bons liens logistiques et d’obtenir des prix avantageux. Il est important de ne pas oublier de redemander des </w:t>
      </w:r>
      <w:r w:rsidRPr="00933905">
        <w:rPr>
          <w:rStyle w:val="Hyperlink"/>
          <w:bCs/>
          <w:color w:val="auto"/>
          <w:u w:val="none"/>
          <w:lang w:val="fr-FR"/>
        </w:rPr>
        <w:lastRenderedPageBreak/>
        <w:t xml:space="preserve">devis pour des accords avec les fournisseurs tous les cinq ans pour vérifier que CRS paie les prix du marché pour ses biens et services. </w:t>
      </w:r>
    </w:p>
    <w:p w14:paraId="764898FD" w14:textId="348364BE" w:rsidR="004257D5" w:rsidRPr="00933905" w:rsidRDefault="00564D9A" w:rsidP="001A1611">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rStyle w:val="Hyperlink"/>
          <w:b/>
          <w:bCs/>
          <w:color w:val="auto"/>
          <w:lang w:val="fr-FR"/>
        </w:rPr>
        <w:t>Accords avec un fournisseur préférentiel :</w:t>
      </w:r>
      <w:r w:rsidR="005D099C">
        <w:rPr>
          <w:rStyle w:val="Hyperlink"/>
          <w:bCs/>
          <w:color w:val="auto"/>
          <w:u w:val="none"/>
          <w:lang w:val="fr-FR"/>
        </w:rPr>
        <w:t xml:space="preserve"> Les chefs des départements au S</w:t>
      </w:r>
      <w:r w:rsidRPr="00933905">
        <w:rPr>
          <w:rStyle w:val="Hyperlink"/>
          <w:bCs/>
          <w:color w:val="auto"/>
          <w:u w:val="none"/>
          <w:lang w:val="fr-FR"/>
        </w:rPr>
        <w:t xml:space="preserve">iège de CRS et les CR doivent faire une analyse régulière du marché pour s’assurer que le fournisseur préférentiel continue à offrir les biens et services souhaités dans la meilleure qualité et aux meilleurs prix avant de renouveler </w:t>
      </w:r>
      <w:r w:rsidR="00B84695" w:rsidRPr="00933905">
        <w:rPr>
          <w:rStyle w:val="Hyperlink"/>
          <w:bCs/>
          <w:color w:val="auto"/>
          <w:u w:val="none"/>
          <w:lang w:val="fr-FR"/>
        </w:rPr>
        <w:t xml:space="preserve">un contrat </w:t>
      </w:r>
      <w:r w:rsidR="00A56A82" w:rsidRPr="00933905">
        <w:rPr>
          <w:rStyle w:val="Hyperlink"/>
          <w:bCs/>
          <w:color w:val="auto"/>
          <w:u w:val="none"/>
          <w:lang w:val="fr-FR"/>
        </w:rPr>
        <w:t>avec un seul fournisseur</w:t>
      </w:r>
      <w:r w:rsidR="00B84695" w:rsidRPr="00933905">
        <w:rPr>
          <w:rStyle w:val="Hyperlink"/>
          <w:bCs/>
          <w:color w:val="auto"/>
          <w:u w:val="none"/>
          <w:lang w:val="fr-FR"/>
        </w:rPr>
        <w:t xml:space="preserve">. Si l’on peut soupçonner que le fournisseur préférentiel ne répond pas aux attentes ou que les prix continuent à augmenter sans justification commerciale claire, il faudra faire une nouvelle analyse de marché pour déterminer s’il faut maintenir le statut de fournisseur préférentiel. Il est crucial de vérifier régulièrement que nous payons les « prix du marché » pour les biens et services que nous achetons et que nous obtenons les meilleurs prix possibles sur le marché. </w:t>
      </w:r>
    </w:p>
    <w:p w14:paraId="4E5BD0B8" w14:textId="4FC3A900" w:rsidR="00B84695" w:rsidRPr="00933905" w:rsidRDefault="00B84695" w:rsidP="005C7787">
      <w:pPr>
        <w:spacing w:line="360" w:lineRule="auto"/>
        <w:rPr>
          <w:bCs/>
          <w:lang w:val="fr-FR"/>
        </w:rPr>
      </w:pPr>
      <w:bookmarkStart w:id="25" w:name="longtermvendor"/>
      <w:r w:rsidRPr="00933905">
        <w:rPr>
          <w:b/>
          <w:bCs/>
          <w:u w:val="single"/>
          <w:lang w:val="fr-FR"/>
        </w:rPr>
        <w:t xml:space="preserve"> «  Négociations après un appel d’offres » :</w:t>
      </w:r>
      <w:r w:rsidR="005C7787" w:rsidRPr="00933905">
        <w:rPr>
          <w:bCs/>
          <w:lang w:val="fr-FR"/>
        </w:rPr>
        <w:t xml:space="preserve"> </w:t>
      </w:r>
      <w:bookmarkEnd w:id="25"/>
      <w:r w:rsidR="005C7787" w:rsidRPr="00933905">
        <w:rPr>
          <w:bCs/>
          <w:lang w:val="fr-FR"/>
        </w:rPr>
        <w:t xml:space="preserve">– </w:t>
      </w:r>
      <w:r w:rsidR="00271FEB" w:rsidRPr="00933905">
        <w:rPr>
          <w:bCs/>
          <w:lang w:val="fr-FR"/>
        </w:rPr>
        <w:t xml:space="preserve">La réalisation des achats comprend de nombreuses responsabilités vitales. Aucune n’est plus cruciale que la sélection </w:t>
      </w:r>
      <w:r w:rsidR="0010051E">
        <w:rPr>
          <w:bCs/>
          <w:lang w:val="fr-FR"/>
        </w:rPr>
        <w:t>du bon fournisseur</w:t>
      </w:r>
      <w:r w:rsidR="00271FEB" w:rsidRPr="00933905">
        <w:rPr>
          <w:bCs/>
          <w:lang w:val="fr-FR"/>
        </w:rPr>
        <w:t xml:space="preserve">. </w:t>
      </w:r>
      <w:r w:rsidR="006D2213" w:rsidRPr="00933905">
        <w:rPr>
          <w:bCs/>
          <w:lang w:val="fr-FR"/>
        </w:rPr>
        <w:t xml:space="preserve">Le </w:t>
      </w:r>
      <w:r w:rsidR="006D2213" w:rsidRPr="00933905">
        <w:rPr>
          <w:bCs/>
          <w:iCs/>
          <w:lang w:val="fr-FR"/>
        </w:rPr>
        <w:t>Département des achats internationaux</w:t>
      </w:r>
      <w:r w:rsidR="00271FEB" w:rsidRPr="00933905">
        <w:rPr>
          <w:bCs/>
          <w:lang w:val="fr-FR"/>
        </w:rPr>
        <w:t xml:space="preserve"> ainsi que les bureaux de pays </w:t>
      </w:r>
      <w:r w:rsidR="006D4639" w:rsidRPr="00933905">
        <w:rPr>
          <w:bCs/>
          <w:lang w:val="fr-FR"/>
        </w:rPr>
        <w:t xml:space="preserve">de CRS </w:t>
      </w:r>
      <w:r w:rsidR="00271FEB" w:rsidRPr="00933905">
        <w:rPr>
          <w:bCs/>
          <w:lang w:val="fr-FR"/>
        </w:rPr>
        <w:t>devront viser à établir et à étudier des occasions de partenariats stratégiques avec des fournisseurs qui sont connus pour leur bonne performance et ont une bonne réputation en affaires. Mais il est aussi important que ces « fournisseurs stratégiques » restent compétitifs par rapport à leurs concurrents. Il est donc permis de mener des « négociations après un appel d’offres » avec des fournisseurs préférentiels « </w:t>
      </w:r>
      <w:r w:rsidR="0021357C" w:rsidRPr="00933905">
        <w:rPr>
          <w:bCs/>
          <w:lang w:val="fr-FR"/>
        </w:rPr>
        <w:t xml:space="preserve">en titre </w:t>
      </w:r>
      <w:r w:rsidR="00271FEB" w:rsidRPr="00933905">
        <w:rPr>
          <w:bCs/>
          <w:lang w:val="fr-FR"/>
        </w:rPr>
        <w:t>» pour amener leurs prix au niveau du marché. La plupart des fournisseur</w:t>
      </w:r>
      <w:r w:rsidR="00195BDE" w:rsidRPr="00933905">
        <w:rPr>
          <w:bCs/>
          <w:lang w:val="fr-FR"/>
        </w:rPr>
        <w:t>s</w:t>
      </w:r>
      <w:r w:rsidR="00271FEB" w:rsidRPr="00933905">
        <w:rPr>
          <w:bCs/>
          <w:lang w:val="fr-FR"/>
        </w:rPr>
        <w:t xml:space="preserve"> s’attendent à des négociations et peuvent </w:t>
      </w:r>
      <w:r w:rsidR="00195BDE" w:rsidRPr="00933905">
        <w:rPr>
          <w:bCs/>
          <w:lang w:val="fr-FR"/>
        </w:rPr>
        <w:t>généralement</w:t>
      </w:r>
      <w:r w:rsidR="00271FEB" w:rsidRPr="00933905">
        <w:rPr>
          <w:bCs/>
          <w:lang w:val="fr-FR"/>
        </w:rPr>
        <w:t xml:space="preserve"> </w:t>
      </w:r>
      <w:r w:rsidR="00195BDE" w:rsidRPr="00933905">
        <w:rPr>
          <w:bCs/>
          <w:lang w:val="fr-FR"/>
        </w:rPr>
        <w:t xml:space="preserve">diminuer leurs prix de 10% ou plus et s’attendent souvent à ce que des acheteurs expérimentés reviennent et « rognent » leurs prix. </w:t>
      </w:r>
      <w:r w:rsidR="00253B08" w:rsidRPr="00933905">
        <w:rPr>
          <w:b/>
          <w:bCs/>
          <w:lang w:val="fr-FR"/>
        </w:rPr>
        <w:t xml:space="preserve">Quand on engage des négociations après un appel d’offres avec un fournisseur préférentiel, on ne donnera pas les noms des autres fournisseurs qui ont envoyé une offre, on ne partagera pas les offres des fournisseurs avec d’autres fournisseurs ni les prix proposés par d’autres fournisseurs concurrents. Il faudra plutôt faire savoir au fournisseur préférentiel en titre de quel « pourcentage » il doit baisser ses prix pour rester compétitif avec la concurrence. </w:t>
      </w:r>
      <w:r w:rsidR="00253B08" w:rsidRPr="00933905">
        <w:rPr>
          <w:bCs/>
          <w:lang w:val="fr-FR"/>
        </w:rPr>
        <w:t xml:space="preserve">Il est crucial de conserver, pour raisons légales et pour des audits, tous les documents sur les demandes de devis, les réponses aux appels d’offre et le choix des offres/ l’attribution du marché. Ces documents devront être conservés pendant au moins </w:t>
      </w:r>
      <w:r w:rsidR="00F610FB">
        <w:rPr>
          <w:bCs/>
          <w:lang w:val="fr-FR"/>
        </w:rPr>
        <w:t>douze</w:t>
      </w:r>
      <w:r w:rsidR="00253B08" w:rsidRPr="00933905">
        <w:rPr>
          <w:bCs/>
          <w:lang w:val="fr-FR"/>
        </w:rPr>
        <w:t xml:space="preserve"> (</w:t>
      </w:r>
      <w:r w:rsidR="00F610FB">
        <w:rPr>
          <w:bCs/>
          <w:lang w:val="fr-FR"/>
        </w:rPr>
        <w:t>12</w:t>
      </w:r>
      <w:r w:rsidR="00253B08" w:rsidRPr="00933905">
        <w:rPr>
          <w:bCs/>
          <w:lang w:val="fr-FR"/>
        </w:rPr>
        <w:t xml:space="preserve">) ans, </w:t>
      </w:r>
      <w:r w:rsidR="00F610FB">
        <w:rPr>
          <w:bCs/>
          <w:lang w:val="fr-FR"/>
        </w:rPr>
        <w:t>trois</w:t>
      </w:r>
      <w:r w:rsidR="00253B08" w:rsidRPr="00933905">
        <w:rPr>
          <w:bCs/>
          <w:lang w:val="fr-FR"/>
        </w:rPr>
        <w:t xml:space="preserve"> (</w:t>
      </w:r>
      <w:r w:rsidR="00F610FB">
        <w:rPr>
          <w:bCs/>
          <w:lang w:val="fr-FR"/>
        </w:rPr>
        <w:t>3</w:t>
      </w:r>
      <w:r w:rsidR="00253B08" w:rsidRPr="00933905">
        <w:rPr>
          <w:bCs/>
          <w:lang w:val="fr-FR"/>
        </w:rPr>
        <w:t xml:space="preserve">) ans sur place. </w:t>
      </w:r>
    </w:p>
    <w:p w14:paraId="539C3C1A" w14:textId="61AC54A6" w:rsidR="00161127" w:rsidRPr="00933905" w:rsidRDefault="00831254" w:rsidP="000B7420">
      <w:pPr>
        <w:pStyle w:val="Heading2"/>
        <w:numPr>
          <w:ilvl w:val="3"/>
          <w:numId w:val="2"/>
        </w:numPr>
        <w:rPr>
          <w:lang w:val="fr-FR"/>
        </w:rPr>
      </w:pPr>
      <w:bookmarkStart w:id="26" w:name="_Restricted_Procurements:"/>
      <w:bookmarkEnd w:id="26"/>
      <w:r w:rsidRPr="00933905">
        <w:rPr>
          <w:lang w:val="fr-FR"/>
        </w:rPr>
        <w:t>Achats restreints et interdits :</w:t>
      </w:r>
    </w:p>
    <w:p w14:paraId="2BBA93E7" w14:textId="77777777" w:rsidR="000230E6" w:rsidRPr="00933905" w:rsidRDefault="000230E6" w:rsidP="000230E6">
      <w:pPr>
        <w:rPr>
          <w:lang w:val="fr-FR"/>
        </w:rPr>
      </w:pPr>
    </w:p>
    <w:bookmarkStart w:id="27" w:name="OLE_LINK1"/>
    <w:p w14:paraId="2FC8D252" w14:textId="49DD9594" w:rsidR="00BF7C78" w:rsidRPr="00933905" w:rsidRDefault="005C5F8A" w:rsidP="00BF7C78">
      <w:pPr>
        <w:spacing w:line="360" w:lineRule="auto"/>
        <w:rPr>
          <w:lang w:val="fr-FR"/>
        </w:rPr>
      </w:pPr>
      <w:r w:rsidRPr="00933905">
        <w:fldChar w:fldCharType="begin"/>
      </w:r>
      <w:r w:rsidRPr="00933905">
        <w:rPr>
          <w:lang w:val="fr-FR"/>
        </w:rPr>
        <w:instrText xml:space="preserve"> HYPERLINK \l "sanctioned" </w:instrText>
      </w:r>
      <w:r w:rsidRPr="00933905">
        <w:fldChar w:fldCharType="separate"/>
      </w:r>
      <w:r w:rsidR="00BF7C78" w:rsidRPr="00933905">
        <w:rPr>
          <w:rStyle w:val="Hyperlink"/>
          <w:iCs/>
          <w:color w:val="auto"/>
          <w:u w:val="none"/>
          <w:lang w:val="fr-FR"/>
        </w:rPr>
        <w:t>Note</w:t>
      </w:r>
      <w:r w:rsidR="00831254" w:rsidRPr="00933905">
        <w:rPr>
          <w:rStyle w:val="Hyperlink"/>
          <w:iCs/>
          <w:color w:val="auto"/>
          <w:u w:val="none"/>
          <w:lang w:val="fr-FR"/>
        </w:rPr>
        <w:t xml:space="preserve"> </w:t>
      </w:r>
      <w:r w:rsidR="00BF7C78" w:rsidRPr="00933905">
        <w:rPr>
          <w:rStyle w:val="Hyperlink"/>
          <w:bCs/>
          <w:iCs/>
          <w:color w:val="auto"/>
          <w:u w:val="none"/>
          <w:lang w:val="fr-FR"/>
        </w:rPr>
        <w:t xml:space="preserve">: </w:t>
      </w:r>
      <w:r w:rsidR="00831254" w:rsidRPr="00933905">
        <w:rPr>
          <w:rStyle w:val="Hyperlink"/>
          <w:bCs/>
          <w:iCs/>
          <w:color w:val="auto"/>
          <w:u w:val="none"/>
          <w:lang w:val="fr-FR"/>
        </w:rPr>
        <w:t>Pour les pays frappés de sanctions, veuillez voir aussi la Section</w:t>
      </w:r>
      <w:r w:rsidR="00BF7C78" w:rsidRPr="00933905">
        <w:rPr>
          <w:rStyle w:val="Hyperlink"/>
          <w:color w:val="auto"/>
          <w:u w:val="none"/>
          <w:lang w:val="fr-FR"/>
        </w:rPr>
        <w:t xml:space="preserve"> </w:t>
      </w:r>
      <w:r w:rsidR="00654901" w:rsidRPr="00933905">
        <w:rPr>
          <w:rStyle w:val="Hyperlink"/>
          <w:color w:val="auto"/>
          <w:u w:val="none"/>
          <w:lang w:val="fr-FR"/>
        </w:rPr>
        <w:t>II (</w:t>
      </w:r>
      <w:r w:rsidR="00666C93" w:rsidRPr="00933905">
        <w:rPr>
          <w:rStyle w:val="Hyperlink"/>
          <w:color w:val="auto"/>
          <w:u w:val="none"/>
          <w:lang w:val="fr-FR"/>
        </w:rPr>
        <w:t>i</w:t>
      </w:r>
      <w:r w:rsidR="00654901" w:rsidRPr="00933905">
        <w:rPr>
          <w:rStyle w:val="Hyperlink"/>
          <w:color w:val="auto"/>
          <w:u w:val="none"/>
          <w:lang w:val="fr-FR"/>
        </w:rPr>
        <w:t>) –</w:t>
      </w:r>
      <w:r w:rsidR="00BF7C78" w:rsidRPr="00933905">
        <w:rPr>
          <w:rStyle w:val="Hyperlink"/>
          <w:color w:val="auto"/>
          <w:u w:val="none"/>
          <w:lang w:val="fr-FR"/>
        </w:rPr>
        <w:t xml:space="preserve"> </w:t>
      </w:r>
      <w:r w:rsidR="00831254" w:rsidRPr="00933905">
        <w:rPr>
          <w:rStyle w:val="Hyperlink"/>
          <w:color w:val="auto"/>
          <w:u w:val="none"/>
          <w:lang w:val="fr-FR"/>
        </w:rPr>
        <w:t>Pays frappés de sanctions et articles militaires</w:t>
      </w:r>
      <w:r w:rsidRPr="00933905">
        <w:rPr>
          <w:rStyle w:val="Hyperlink"/>
          <w:color w:val="auto"/>
          <w:u w:val="none"/>
          <w:lang w:val="fr-FR"/>
        </w:rPr>
        <w:fldChar w:fldCharType="end"/>
      </w:r>
      <w:r w:rsidR="00BF7C78" w:rsidRPr="00933905">
        <w:rPr>
          <w:lang w:val="fr-FR"/>
        </w:rPr>
        <w:t>.</w:t>
      </w:r>
    </w:p>
    <w:bookmarkEnd w:id="27"/>
    <w:p w14:paraId="0EBB1957" w14:textId="2EC90E18" w:rsidR="00831254" w:rsidRPr="00933905" w:rsidRDefault="00161127" w:rsidP="00831254">
      <w:pPr>
        <w:pStyle w:val="BodyText2"/>
        <w:tabs>
          <w:tab w:val="left" w:pos="-1152"/>
          <w:tab w:val="left" w:pos="-720"/>
          <w:tab w:val="left" w:pos="0"/>
          <w:tab w:val="left" w:pos="720"/>
          <w:tab w:val="left" w:pos="1111"/>
          <w:tab w:val="left" w:pos="1641"/>
          <w:tab w:val="left" w:pos="2160"/>
          <w:tab w:val="left" w:pos="2707"/>
          <w:tab w:val="left" w:pos="3225"/>
        </w:tabs>
        <w:rPr>
          <w:bCs/>
          <w:sz w:val="24"/>
          <w:lang w:val="fr-FR"/>
        </w:rPr>
      </w:pPr>
      <w:r w:rsidRPr="00933905">
        <w:rPr>
          <w:bCs/>
          <w:sz w:val="24"/>
          <w:lang w:val="fr-FR"/>
        </w:rPr>
        <w:t xml:space="preserve">CRS </w:t>
      </w:r>
      <w:r w:rsidR="00831254" w:rsidRPr="00933905">
        <w:rPr>
          <w:bCs/>
          <w:sz w:val="24"/>
          <w:lang w:val="fr-FR"/>
        </w:rPr>
        <w:t xml:space="preserve">doit suivre des règles particulières dans l’exécution de subventions et d’accords du Gouvernement des États-Unis. Comme stipulé dans le Titre </w:t>
      </w:r>
      <w:r w:rsidRPr="00933905">
        <w:rPr>
          <w:bCs/>
          <w:sz w:val="24"/>
          <w:lang w:val="fr-FR"/>
        </w:rPr>
        <w:t xml:space="preserve">22 </w:t>
      </w:r>
      <w:r w:rsidR="00BF7C78" w:rsidRPr="00933905">
        <w:rPr>
          <w:bCs/>
          <w:sz w:val="24"/>
          <w:lang w:val="fr-FR"/>
        </w:rPr>
        <w:t xml:space="preserve">CFR section 228.10 </w:t>
      </w:r>
      <w:r w:rsidR="00831254" w:rsidRPr="00933905">
        <w:rPr>
          <w:bCs/>
          <w:sz w:val="24"/>
          <w:lang w:val="fr-FR"/>
        </w:rPr>
        <w:t>à</w:t>
      </w:r>
      <w:r w:rsidR="00BF7C78" w:rsidRPr="00933905">
        <w:rPr>
          <w:bCs/>
          <w:sz w:val="24"/>
          <w:lang w:val="fr-FR"/>
        </w:rPr>
        <w:t xml:space="preserve"> 228.14 (USAID),</w:t>
      </w:r>
      <w:r w:rsidR="00831254" w:rsidRPr="00933905">
        <w:rPr>
          <w:bCs/>
          <w:sz w:val="24"/>
          <w:lang w:val="fr-FR"/>
        </w:rPr>
        <w:t xml:space="preserve"> « le bénéficiaire de la subvention n’achètera aucun des biens et services suivants (en utilisant les fonds de la subvention) sans l’autorisation écrite préalable </w:t>
      </w:r>
      <w:r w:rsidR="007C05BE">
        <w:rPr>
          <w:bCs/>
          <w:sz w:val="24"/>
          <w:lang w:val="fr-FR"/>
        </w:rPr>
        <w:t>du C</w:t>
      </w:r>
      <w:r w:rsidR="00831254" w:rsidRPr="00933905">
        <w:rPr>
          <w:bCs/>
          <w:sz w:val="24"/>
          <w:lang w:val="fr-FR"/>
        </w:rPr>
        <w:t>hargé des subventions du Gouvernement des États-Unis : »</w:t>
      </w:r>
    </w:p>
    <w:p w14:paraId="5371638F" w14:textId="247A5ABB" w:rsidR="00831254" w:rsidRPr="00933905" w:rsidRDefault="00831254" w:rsidP="00373A50">
      <w:pPr>
        <w:numPr>
          <w:ilvl w:val="0"/>
          <w:numId w:val="7"/>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lastRenderedPageBreak/>
        <w:t>Denrées agricoles</w:t>
      </w:r>
    </w:p>
    <w:p w14:paraId="40054023" w14:textId="579E0D9B" w:rsidR="00831254" w:rsidRPr="00933905" w:rsidRDefault="00831254" w:rsidP="00373A50">
      <w:pPr>
        <w:numPr>
          <w:ilvl w:val="0"/>
          <w:numId w:val="7"/>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Véhicules à moteur (les motocyclettes sont considérées comme des véhicules à moteur)</w:t>
      </w:r>
    </w:p>
    <w:p w14:paraId="1F13D9FA" w14:textId="58112092" w:rsidR="00831254" w:rsidRPr="00933905" w:rsidRDefault="00831254" w:rsidP="00373A50">
      <w:pPr>
        <w:numPr>
          <w:ilvl w:val="0"/>
          <w:numId w:val="7"/>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Produits pharmaceutiques</w:t>
      </w:r>
    </w:p>
    <w:p w14:paraId="5B89FF39" w14:textId="5D9DC93D" w:rsidR="00831254" w:rsidRPr="00933905" w:rsidRDefault="00831254" w:rsidP="00373A50">
      <w:pPr>
        <w:numPr>
          <w:ilvl w:val="0"/>
          <w:numId w:val="7"/>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Pesticides</w:t>
      </w:r>
    </w:p>
    <w:p w14:paraId="093E0C72" w14:textId="194BC1F4" w:rsidR="00831254" w:rsidRPr="00933905" w:rsidRDefault="00831254" w:rsidP="00373A50">
      <w:pPr>
        <w:numPr>
          <w:ilvl w:val="0"/>
          <w:numId w:val="7"/>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Produits</w:t>
      </w:r>
      <w:r w:rsidR="004D1887" w:rsidRPr="00933905">
        <w:rPr>
          <w:bCs/>
          <w:lang w:val="fr-FR"/>
        </w:rPr>
        <w:t xml:space="preserve"> chimiques pour les mélanges de caoutchouc </w:t>
      </w:r>
      <w:r w:rsidRPr="00933905">
        <w:rPr>
          <w:bCs/>
          <w:lang w:val="fr-FR"/>
        </w:rPr>
        <w:t>et plastifiants</w:t>
      </w:r>
    </w:p>
    <w:p w14:paraId="0A5C6F95" w14:textId="278C7E47" w:rsidR="004D1887" w:rsidRPr="00933905" w:rsidRDefault="004D1887" w:rsidP="00373A50">
      <w:pPr>
        <w:numPr>
          <w:ilvl w:val="0"/>
          <w:numId w:val="7"/>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Équipement d’occasion</w:t>
      </w:r>
    </w:p>
    <w:p w14:paraId="294DC508" w14:textId="4E1A98CE" w:rsidR="004D1887" w:rsidRPr="00933905" w:rsidRDefault="004D1887" w:rsidP="00373A50">
      <w:pPr>
        <w:numPr>
          <w:ilvl w:val="0"/>
          <w:numId w:val="7"/>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 xml:space="preserve">Excédents du Gouvernements des États-Unis </w:t>
      </w:r>
    </w:p>
    <w:p w14:paraId="1D1799A8" w14:textId="08665003" w:rsidR="004D1887" w:rsidRPr="00933905" w:rsidRDefault="004D1887" w:rsidP="00373A50">
      <w:pPr>
        <w:numPr>
          <w:ilvl w:val="0"/>
          <w:numId w:val="7"/>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 xml:space="preserve">Engrais </w:t>
      </w:r>
    </w:p>
    <w:p w14:paraId="275D1764" w14:textId="5BCF9ACD" w:rsidR="00BF7C78" w:rsidRPr="00933905" w:rsidRDefault="004D1887" w:rsidP="004D1887">
      <w:pPr>
        <w:tabs>
          <w:tab w:val="left" w:pos="-1152"/>
          <w:tab w:val="left" w:pos="-720"/>
          <w:tab w:val="left" w:pos="0"/>
          <w:tab w:val="left" w:pos="1111"/>
          <w:tab w:val="left" w:pos="1641"/>
          <w:tab w:val="left" w:pos="2160"/>
          <w:tab w:val="left" w:pos="2707"/>
          <w:tab w:val="left" w:pos="3225"/>
        </w:tabs>
        <w:spacing w:line="360" w:lineRule="auto"/>
        <w:rPr>
          <w:lang w:val="fr-FR"/>
        </w:rPr>
      </w:pPr>
      <w:r w:rsidRPr="00933905">
        <w:rPr>
          <w:bCs/>
          <w:lang w:val="fr-FR"/>
        </w:rPr>
        <w:t xml:space="preserve">Le bureau de pays doit demander à l’avance l’autorisation d’acheter des « biens ou services limités » avec des fonds venant d’une subvention ou d’un accord du Gouvernement des États-Unis. Pour des subventions financées localement, on demandera l’autorisation écrite à la mission locale. Pour des subventions financées par l’USAID à Washington, les </w:t>
      </w:r>
      <w:r w:rsidR="00AE2A12" w:rsidRPr="00933905">
        <w:rPr>
          <w:bCs/>
          <w:lang w:val="fr-FR"/>
        </w:rPr>
        <w:t>« </w:t>
      </w:r>
      <w:r w:rsidR="00AE2A12" w:rsidRPr="007C05BE">
        <w:rPr>
          <w:bCs/>
          <w:i/>
          <w:lang w:val="fr-FR"/>
        </w:rPr>
        <w:t xml:space="preserve">Public </w:t>
      </w:r>
      <w:proofErr w:type="spellStart"/>
      <w:r w:rsidR="00AE2A12" w:rsidRPr="007C05BE">
        <w:rPr>
          <w:bCs/>
          <w:i/>
          <w:lang w:val="fr-FR"/>
        </w:rPr>
        <w:t>Donor</w:t>
      </w:r>
      <w:proofErr w:type="spellEnd"/>
      <w:r w:rsidR="00AE2A12" w:rsidRPr="007C05BE">
        <w:rPr>
          <w:bCs/>
          <w:i/>
          <w:lang w:val="fr-FR"/>
        </w:rPr>
        <w:t xml:space="preserve"> Liaisons OSD </w:t>
      </w:r>
      <w:r w:rsidR="00AE2A12" w:rsidRPr="00933905">
        <w:rPr>
          <w:bCs/>
          <w:lang w:val="fr-FR"/>
        </w:rPr>
        <w:t>» de CRS Baltimore, c</w:t>
      </w:r>
      <w:r w:rsidR="007C05BE">
        <w:rPr>
          <w:bCs/>
          <w:lang w:val="fr-FR"/>
        </w:rPr>
        <w:t>.-à-d. l’équipe régionale, devront</w:t>
      </w:r>
      <w:r w:rsidR="00AE2A12" w:rsidRPr="00933905">
        <w:rPr>
          <w:bCs/>
          <w:lang w:val="fr-FR"/>
        </w:rPr>
        <w:t xml:space="preserve"> obtenir une autorisation écrite du responsable de l’accord. L’autorisation écrite d’achat d’un véhicule devra être demandée, avec dispense, si nécessaire, au responsable de l’accord. Pour plus de précision, veuillez vous référer aux dispositions standard</w:t>
      </w:r>
      <w:r w:rsidR="00BD0911" w:rsidRPr="00933905">
        <w:rPr>
          <w:bCs/>
          <w:lang w:val="fr-FR"/>
        </w:rPr>
        <w:t xml:space="preserve"> pour les États-Unis, bénéficiaires non gouvernementaux des subventions, règles d’éligibilité pour l’aide pour des biens et services. Ces dispositions standard sont jointes à chaque subvention gouvernementale, sous le titre des marchandises limitées. Ces dispenses devront être obtenues </w:t>
      </w:r>
      <w:r w:rsidR="00BD0911" w:rsidRPr="00933905">
        <w:rPr>
          <w:bCs/>
          <w:u w:val="single"/>
          <w:lang w:val="fr-FR"/>
        </w:rPr>
        <w:t>avant</w:t>
      </w:r>
      <w:r w:rsidR="00BD0911" w:rsidRPr="00933905">
        <w:rPr>
          <w:bCs/>
          <w:i/>
          <w:u w:val="single"/>
          <w:lang w:val="fr-FR"/>
        </w:rPr>
        <w:t xml:space="preserve"> </w:t>
      </w:r>
      <w:r w:rsidR="00BD0911" w:rsidRPr="00933905">
        <w:rPr>
          <w:bCs/>
          <w:lang w:val="fr-FR"/>
        </w:rPr>
        <w:t xml:space="preserve">la soumission du formulaire de demande </w:t>
      </w:r>
      <w:r w:rsidR="006D2213" w:rsidRPr="00933905">
        <w:rPr>
          <w:bCs/>
          <w:lang w:val="fr-FR"/>
        </w:rPr>
        <w:t xml:space="preserve">au </w:t>
      </w:r>
      <w:r w:rsidR="006D2213" w:rsidRPr="00933905">
        <w:rPr>
          <w:bCs/>
          <w:iCs/>
          <w:lang w:val="fr-FR"/>
        </w:rPr>
        <w:t>Département des achats internationaux</w:t>
      </w:r>
      <w:r w:rsidR="00BD0911" w:rsidRPr="00933905">
        <w:rPr>
          <w:bCs/>
          <w:lang w:val="fr-FR"/>
        </w:rPr>
        <w:t xml:space="preserve"> et des copies devront accompagner la demande.</w:t>
      </w:r>
      <w:r w:rsidR="00085F7C" w:rsidRPr="00933905">
        <w:rPr>
          <w:bCs/>
          <w:lang w:val="fr-FR"/>
        </w:rPr>
        <w:t xml:space="preserve"> Le bureau de pays doit conserver des copies de toutes les approbations et de toutes les dispenses obtenues ainsi des agences du gouvernement. Pour des instructions détaillées sur la manière de faire une demande de dispense du Gouvernement des États-Unis, veuillez contacter les </w:t>
      </w:r>
      <w:r w:rsidR="00085F7C" w:rsidRPr="00933905">
        <w:rPr>
          <w:bCs/>
          <w:i/>
          <w:lang w:val="fr-FR"/>
        </w:rPr>
        <w:t xml:space="preserve">Public </w:t>
      </w:r>
      <w:proofErr w:type="spellStart"/>
      <w:r w:rsidR="00085F7C" w:rsidRPr="00933905">
        <w:rPr>
          <w:bCs/>
          <w:i/>
          <w:lang w:val="fr-FR"/>
        </w:rPr>
        <w:t>Donor</w:t>
      </w:r>
      <w:proofErr w:type="spellEnd"/>
      <w:r w:rsidR="00085F7C" w:rsidRPr="00933905">
        <w:rPr>
          <w:bCs/>
          <w:i/>
          <w:lang w:val="fr-FR"/>
        </w:rPr>
        <w:t xml:space="preserve"> Liaisons OSD</w:t>
      </w:r>
      <w:r w:rsidR="00085F7C" w:rsidRPr="00933905">
        <w:rPr>
          <w:bCs/>
          <w:lang w:val="fr-FR"/>
        </w:rPr>
        <w:t xml:space="preserve"> de LACRO, d’Afrique ou d’Eurasie à CRS Baltimore. Note : vous trouverez des mises à jour de </w:t>
      </w:r>
      <w:r w:rsidR="007C05BE">
        <w:rPr>
          <w:bCs/>
          <w:lang w:val="fr-FR"/>
        </w:rPr>
        <w:t>USG Titr</w:t>
      </w:r>
      <w:r w:rsidR="00BF7C78" w:rsidRPr="00933905">
        <w:rPr>
          <w:bCs/>
          <w:lang w:val="fr-FR"/>
        </w:rPr>
        <w:t xml:space="preserve">e 22 CFR 228 </w:t>
      </w:r>
      <w:r w:rsidR="00085F7C" w:rsidRPr="00933905">
        <w:rPr>
          <w:bCs/>
          <w:lang w:val="fr-FR"/>
        </w:rPr>
        <w:t>ou de</w:t>
      </w:r>
      <w:r w:rsidR="007C05BE">
        <w:rPr>
          <w:bCs/>
          <w:lang w:val="fr-FR"/>
        </w:rPr>
        <w:t xml:space="preserve"> Titr</w:t>
      </w:r>
      <w:r w:rsidR="00BF7C78" w:rsidRPr="00933905">
        <w:rPr>
          <w:bCs/>
          <w:lang w:val="fr-FR"/>
        </w:rPr>
        <w:t xml:space="preserve">e 45 CFR 74 (HHS), </w:t>
      </w:r>
      <w:r w:rsidR="00085F7C" w:rsidRPr="00933905">
        <w:rPr>
          <w:bCs/>
          <w:lang w:val="fr-FR"/>
        </w:rPr>
        <w:t>sur le site</w:t>
      </w:r>
      <w:r w:rsidR="00BF7C78" w:rsidRPr="00933905">
        <w:rPr>
          <w:bCs/>
          <w:lang w:val="fr-FR"/>
        </w:rPr>
        <w:t xml:space="preserve"> CRS </w:t>
      </w:r>
      <w:r w:rsidR="00085F7C" w:rsidRPr="00933905">
        <w:rPr>
          <w:bCs/>
          <w:lang w:val="fr-FR"/>
        </w:rPr>
        <w:t>qui est mis à jour régulièrement</w:t>
      </w:r>
      <w:r w:rsidR="00BF7C78" w:rsidRPr="00933905">
        <w:rPr>
          <w:lang w:val="fr-FR"/>
        </w:rPr>
        <w:t xml:space="preserve">. </w:t>
      </w:r>
    </w:p>
    <w:p w14:paraId="395710B9" w14:textId="57BAA583" w:rsidR="00174088" w:rsidRPr="00933905" w:rsidRDefault="00085F7C" w:rsidP="001E7B24">
      <w:pPr>
        <w:spacing w:before="210"/>
        <w:outlineLvl w:val="0"/>
        <w:rPr>
          <w:color w:val="000000"/>
          <w:lang w:val="fr-FR"/>
        </w:rPr>
      </w:pPr>
      <w:r w:rsidRPr="00933905">
        <w:rPr>
          <w:b/>
          <w:kern w:val="36"/>
          <w:u w:val="single"/>
          <w:lang w:val="fr-FR"/>
        </w:rPr>
        <w:t xml:space="preserve">Marchandises interdites par le Gouvernement des États-Unis </w:t>
      </w:r>
      <w:r w:rsidRPr="00933905">
        <w:rPr>
          <w:kern w:val="36"/>
          <w:sz w:val="28"/>
          <w:szCs w:val="28"/>
          <w:lang w:val="fr-FR"/>
        </w:rPr>
        <w:t>–</w:t>
      </w:r>
      <w:r w:rsidR="00174088" w:rsidRPr="00933905">
        <w:rPr>
          <w:kern w:val="36"/>
          <w:sz w:val="28"/>
          <w:szCs w:val="28"/>
          <w:lang w:val="fr-FR"/>
        </w:rPr>
        <w:t xml:space="preserve"> </w:t>
      </w:r>
      <w:r w:rsidRPr="00933905">
        <w:rPr>
          <w:color w:val="000000"/>
          <w:lang w:val="fr-FR"/>
        </w:rPr>
        <w:t>les articles suivants sont appelés « marchandises interdites » (</w:t>
      </w:r>
      <w:proofErr w:type="spellStart"/>
      <w:r w:rsidR="00174088" w:rsidRPr="00933905">
        <w:rPr>
          <w:i/>
          <w:color w:val="000000"/>
          <w:lang w:val="fr-FR"/>
        </w:rPr>
        <w:t>Ineligible</w:t>
      </w:r>
      <w:proofErr w:type="spellEnd"/>
      <w:r w:rsidR="00174088" w:rsidRPr="00933905">
        <w:rPr>
          <w:i/>
          <w:color w:val="000000"/>
          <w:lang w:val="fr-FR"/>
        </w:rPr>
        <w:t xml:space="preserve"> </w:t>
      </w:r>
      <w:proofErr w:type="spellStart"/>
      <w:r w:rsidR="00174088" w:rsidRPr="00933905">
        <w:rPr>
          <w:i/>
          <w:color w:val="000000"/>
          <w:lang w:val="fr-FR"/>
        </w:rPr>
        <w:t>Commodities</w:t>
      </w:r>
      <w:proofErr w:type="spellEnd"/>
      <w:r w:rsidR="00174088" w:rsidRPr="00933905">
        <w:rPr>
          <w:color w:val="000000"/>
          <w:lang w:val="fr-FR"/>
        </w:rPr>
        <w:t>.</w:t>
      </w:r>
      <w:r w:rsidRPr="00933905">
        <w:rPr>
          <w:color w:val="000000"/>
          <w:lang w:val="fr-FR"/>
        </w:rPr>
        <w:t xml:space="preserve">)  </w:t>
      </w:r>
      <w:r w:rsidR="007C05BE">
        <w:rPr>
          <w:color w:val="000000"/>
          <w:lang w:val="fr-FR"/>
        </w:rPr>
        <w:t>Ils ne peuvent pas être acheté</w:t>
      </w:r>
      <w:r w:rsidRPr="00933905">
        <w:rPr>
          <w:color w:val="000000"/>
          <w:lang w:val="fr-FR"/>
        </w:rPr>
        <w:t>s avec de l’argent du Gouvernement américain </w:t>
      </w:r>
      <w:r w:rsidR="00174088" w:rsidRPr="00933905">
        <w:rPr>
          <w:color w:val="000000"/>
          <w:lang w:val="fr-FR"/>
        </w:rPr>
        <w:t>:</w:t>
      </w:r>
    </w:p>
    <w:p w14:paraId="4D48E4AB" w14:textId="77777777" w:rsidR="00085F7C" w:rsidRPr="00933905" w:rsidRDefault="00085F7C" w:rsidP="00373A50">
      <w:pPr>
        <w:pStyle w:val="ListParagraph"/>
        <w:numPr>
          <w:ilvl w:val="0"/>
          <w:numId w:val="32"/>
        </w:numPr>
        <w:spacing w:before="100" w:beforeAutospacing="1" w:line="276" w:lineRule="auto"/>
        <w:rPr>
          <w:color w:val="000000"/>
          <w:lang w:val="fr-FR"/>
        </w:rPr>
      </w:pPr>
      <w:r w:rsidRPr="00933905">
        <w:rPr>
          <w:color w:val="000000"/>
          <w:lang w:val="fr-FR"/>
        </w:rPr>
        <w:t>Équipement militaire</w:t>
      </w:r>
    </w:p>
    <w:p w14:paraId="4C28E014" w14:textId="58796405" w:rsidR="00085F7C" w:rsidRPr="00933905" w:rsidRDefault="00085F7C" w:rsidP="00373A50">
      <w:pPr>
        <w:pStyle w:val="ListParagraph"/>
        <w:numPr>
          <w:ilvl w:val="0"/>
          <w:numId w:val="32"/>
        </w:numPr>
        <w:spacing w:before="100" w:beforeAutospacing="1" w:line="276" w:lineRule="auto"/>
        <w:rPr>
          <w:color w:val="000000"/>
          <w:lang w:val="fr-FR"/>
        </w:rPr>
      </w:pPr>
      <w:r w:rsidRPr="00933905">
        <w:rPr>
          <w:color w:val="000000"/>
          <w:lang w:val="fr-FR"/>
        </w:rPr>
        <w:t>Équipement de surveillance</w:t>
      </w:r>
    </w:p>
    <w:p w14:paraId="21A1D51C" w14:textId="3691B4AB" w:rsidR="00085F7C" w:rsidRPr="00933905" w:rsidRDefault="00085F7C" w:rsidP="00373A50">
      <w:pPr>
        <w:pStyle w:val="ListParagraph"/>
        <w:numPr>
          <w:ilvl w:val="0"/>
          <w:numId w:val="32"/>
        </w:numPr>
        <w:spacing w:before="100" w:beforeAutospacing="1" w:line="276" w:lineRule="auto"/>
        <w:rPr>
          <w:color w:val="000000"/>
          <w:lang w:val="fr-FR"/>
        </w:rPr>
      </w:pPr>
      <w:r w:rsidRPr="00933905">
        <w:rPr>
          <w:color w:val="000000"/>
          <w:lang w:val="fr-FR"/>
        </w:rPr>
        <w:t>Articles et services destinés à l’appui d’activités de police ou de maintien de l’ordre</w:t>
      </w:r>
    </w:p>
    <w:p w14:paraId="47835065" w14:textId="614DDEEA" w:rsidR="00085F7C" w:rsidRPr="00933905" w:rsidRDefault="00085F7C" w:rsidP="00373A50">
      <w:pPr>
        <w:pStyle w:val="ListParagraph"/>
        <w:numPr>
          <w:ilvl w:val="0"/>
          <w:numId w:val="32"/>
        </w:numPr>
        <w:spacing w:before="100" w:beforeAutospacing="1" w:line="276" w:lineRule="auto"/>
        <w:rPr>
          <w:color w:val="000000"/>
          <w:lang w:val="fr-FR"/>
        </w:rPr>
      </w:pPr>
      <w:r w:rsidRPr="00933905">
        <w:rPr>
          <w:color w:val="000000"/>
          <w:lang w:val="fr-FR"/>
        </w:rPr>
        <w:t>Équipement et services d’avortement</w:t>
      </w:r>
    </w:p>
    <w:p w14:paraId="66F85E7D" w14:textId="468BE10A" w:rsidR="00085F7C" w:rsidRPr="00933905" w:rsidRDefault="00085F7C" w:rsidP="00373A50">
      <w:pPr>
        <w:pStyle w:val="ListParagraph"/>
        <w:numPr>
          <w:ilvl w:val="0"/>
          <w:numId w:val="32"/>
        </w:numPr>
        <w:spacing w:before="100" w:beforeAutospacing="1" w:line="276" w:lineRule="auto"/>
        <w:rPr>
          <w:color w:val="000000"/>
          <w:lang w:val="fr-FR"/>
        </w:rPr>
      </w:pPr>
      <w:r w:rsidRPr="00933905">
        <w:rPr>
          <w:color w:val="000000"/>
          <w:lang w:val="fr-FR"/>
        </w:rPr>
        <w:t>Articles de luxe</w:t>
      </w:r>
    </w:p>
    <w:p w14:paraId="0782F8B5" w14:textId="07CEA814" w:rsidR="00085F7C" w:rsidRPr="00933905" w:rsidRDefault="00085F7C" w:rsidP="00373A50">
      <w:pPr>
        <w:pStyle w:val="ListParagraph"/>
        <w:numPr>
          <w:ilvl w:val="0"/>
          <w:numId w:val="32"/>
        </w:numPr>
        <w:spacing w:before="100" w:beforeAutospacing="1" w:line="276" w:lineRule="auto"/>
        <w:rPr>
          <w:color w:val="000000"/>
          <w:lang w:val="fr-FR"/>
        </w:rPr>
      </w:pPr>
      <w:r w:rsidRPr="00933905">
        <w:rPr>
          <w:color w:val="000000"/>
          <w:lang w:val="fr-FR"/>
        </w:rPr>
        <w:t>Équipement de jeux</w:t>
      </w:r>
    </w:p>
    <w:p w14:paraId="188A2C35" w14:textId="29233687" w:rsidR="00085F7C" w:rsidRPr="00933905" w:rsidRDefault="00085F7C" w:rsidP="00373A50">
      <w:pPr>
        <w:pStyle w:val="ListParagraph"/>
        <w:numPr>
          <w:ilvl w:val="0"/>
          <w:numId w:val="32"/>
        </w:numPr>
        <w:spacing w:before="100" w:beforeAutospacing="1" w:line="276" w:lineRule="auto"/>
        <w:rPr>
          <w:color w:val="000000"/>
          <w:lang w:val="fr-FR"/>
        </w:rPr>
      </w:pPr>
      <w:r w:rsidRPr="00933905">
        <w:rPr>
          <w:color w:val="000000"/>
          <w:lang w:val="fr-FR"/>
        </w:rPr>
        <w:t xml:space="preserve">Équipement de modification du temps </w:t>
      </w:r>
    </w:p>
    <w:p w14:paraId="5F25A4B3" w14:textId="77777777" w:rsidR="00F23976" w:rsidRPr="00933905" w:rsidRDefault="00F23976" w:rsidP="001E7B24">
      <w:pPr>
        <w:pStyle w:val="ListParagraph"/>
        <w:spacing w:line="276" w:lineRule="auto"/>
        <w:rPr>
          <w:rStyle w:val="Hyperlink"/>
          <w:b/>
          <w:sz w:val="28"/>
          <w:szCs w:val="28"/>
          <w:lang w:val="fr-FR"/>
        </w:rPr>
      </w:pPr>
    </w:p>
    <w:p w14:paraId="49CF8414" w14:textId="77777777" w:rsidR="000B7603" w:rsidRPr="00933905" w:rsidRDefault="000B7603" w:rsidP="001E7B24">
      <w:pPr>
        <w:pStyle w:val="ListParagraph"/>
        <w:spacing w:line="276" w:lineRule="auto"/>
        <w:rPr>
          <w:rStyle w:val="Hyperlink"/>
          <w:b/>
          <w:sz w:val="28"/>
          <w:szCs w:val="28"/>
          <w:lang w:val="fr-FR"/>
        </w:rPr>
      </w:pPr>
    </w:p>
    <w:p w14:paraId="390AD400" w14:textId="56477B82" w:rsidR="00EF5FE0" w:rsidRPr="00933905" w:rsidRDefault="002A4537" w:rsidP="00EF5FE0">
      <w:pPr>
        <w:pStyle w:val="Heading2"/>
        <w:numPr>
          <w:ilvl w:val="3"/>
          <w:numId w:val="2"/>
        </w:numPr>
        <w:spacing w:line="360" w:lineRule="auto"/>
        <w:rPr>
          <w:lang w:val="fr-FR"/>
        </w:rPr>
      </w:pPr>
      <w:bookmarkStart w:id="28" w:name="_Emergency_Purchases:"/>
      <w:bookmarkStart w:id="29" w:name="_Emergency_Procurements:"/>
      <w:bookmarkEnd w:id="28"/>
      <w:bookmarkEnd w:id="29"/>
      <w:r w:rsidRPr="00933905">
        <w:rPr>
          <w:lang w:val="fr-FR"/>
        </w:rPr>
        <w:lastRenderedPageBreak/>
        <w:t>Achats d’urgence :</w:t>
      </w:r>
    </w:p>
    <w:p w14:paraId="6F73CA94" w14:textId="5AFC2C47" w:rsidR="00BF7C78" w:rsidRPr="00933905" w:rsidRDefault="00B21F41" w:rsidP="00BF7C78">
      <w:pPr>
        <w:spacing w:line="360" w:lineRule="auto"/>
        <w:rPr>
          <w:lang w:val="fr-FR"/>
        </w:rPr>
      </w:pPr>
      <w:hyperlink w:anchor="sanctioned" w:history="1">
        <w:r w:rsidR="00BF7C78" w:rsidRPr="00933905">
          <w:rPr>
            <w:rStyle w:val="Hyperlink"/>
            <w:iCs/>
            <w:color w:val="auto"/>
            <w:u w:val="none"/>
            <w:lang w:val="fr-FR"/>
          </w:rPr>
          <w:t>Note</w:t>
        </w:r>
        <w:r w:rsidR="002A4537" w:rsidRPr="00933905">
          <w:rPr>
            <w:rStyle w:val="Hyperlink"/>
            <w:iCs/>
            <w:color w:val="auto"/>
            <w:u w:val="none"/>
            <w:lang w:val="fr-FR"/>
          </w:rPr>
          <w:t xml:space="preserve"> : Pour les pays </w:t>
        </w:r>
        <w:r w:rsidR="007C05BE">
          <w:rPr>
            <w:rStyle w:val="Hyperlink"/>
            <w:iCs/>
            <w:color w:val="auto"/>
            <w:u w:val="none"/>
            <w:lang w:val="fr-FR"/>
          </w:rPr>
          <w:t>frappés de sanctions</w:t>
        </w:r>
        <w:r w:rsidR="002A4537" w:rsidRPr="00933905">
          <w:rPr>
            <w:rStyle w:val="Hyperlink"/>
            <w:iCs/>
            <w:color w:val="auto"/>
            <w:u w:val="none"/>
            <w:lang w:val="fr-FR"/>
          </w:rPr>
          <w:t xml:space="preserve">, veuillez vous référer aussi à la </w:t>
        </w:r>
        <w:r w:rsidR="00BF7C78" w:rsidRPr="00933905">
          <w:rPr>
            <w:rStyle w:val="Hyperlink"/>
            <w:color w:val="auto"/>
            <w:u w:val="none"/>
            <w:lang w:val="fr-FR"/>
          </w:rPr>
          <w:t xml:space="preserve">Section </w:t>
        </w:r>
        <w:r w:rsidR="001F7C2E" w:rsidRPr="00933905">
          <w:rPr>
            <w:rStyle w:val="Hyperlink"/>
            <w:color w:val="auto"/>
            <w:u w:val="none"/>
            <w:lang w:val="fr-FR"/>
          </w:rPr>
          <w:t>II (</w:t>
        </w:r>
        <w:r w:rsidR="00666C93" w:rsidRPr="00933905">
          <w:rPr>
            <w:rStyle w:val="Hyperlink"/>
            <w:color w:val="auto"/>
            <w:u w:val="none"/>
            <w:lang w:val="fr-FR"/>
          </w:rPr>
          <w:t>i</w:t>
        </w:r>
        <w:r w:rsidR="001F7C2E" w:rsidRPr="00933905">
          <w:rPr>
            <w:rStyle w:val="Hyperlink"/>
            <w:color w:val="auto"/>
            <w:u w:val="none"/>
            <w:lang w:val="fr-FR"/>
          </w:rPr>
          <w:t>) –</w:t>
        </w:r>
        <w:r w:rsidR="00BF7C78" w:rsidRPr="00933905">
          <w:rPr>
            <w:rStyle w:val="Hyperlink"/>
            <w:color w:val="auto"/>
            <w:u w:val="none"/>
            <w:lang w:val="fr-FR"/>
          </w:rPr>
          <w:t xml:space="preserve"> </w:t>
        </w:r>
        <w:r w:rsidR="002A4537" w:rsidRPr="00933905">
          <w:rPr>
            <w:rStyle w:val="Hyperlink"/>
            <w:color w:val="auto"/>
            <w:u w:val="none"/>
            <w:lang w:val="fr-FR"/>
          </w:rPr>
          <w:t xml:space="preserve">Pays </w:t>
        </w:r>
        <w:r w:rsidR="007C05BE">
          <w:rPr>
            <w:rStyle w:val="Hyperlink"/>
            <w:color w:val="auto"/>
            <w:u w:val="none"/>
            <w:lang w:val="fr-FR"/>
          </w:rPr>
          <w:t>frappés de sanctions</w:t>
        </w:r>
        <w:r w:rsidR="002A4537" w:rsidRPr="00933905">
          <w:rPr>
            <w:rStyle w:val="Hyperlink"/>
            <w:color w:val="auto"/>
            <w:u w:val="none"/>
            <w:lang w:val="fr-FR"/>
          </w:rPr>
          <w:t xml:space="preserve"> et articles militaires</w:t>
        </w:r>
      </w:hyperlink>
      <w:r w:rsidR="00BF7C78" w:rsidRPr="00933905">
        <w:rPr>
          <w:lang w:val="fr-FR"/>
        </w:rPr>
        <w:t>.</w:t>
      </w:r>
    </w:p>
    <w:p w14:paraId="61138D4F" w14:textId="24EFE04F" w:rsidR="00487E5F" w:rsidRPr="00933905" w:rsidRDefault="00487E5F" w:rsidP="00215DEF">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Les procédures d’achat resteront les mêmes dans les </w:t>
      </w:r>
      <w:r w:rsidRPr="00933905">
        <w:rPr>
          <w:bCs/>
          <w:u w:val="single"/>
          <w:lang w:val="fr-FR"/>
        </w:rPr>
        <w:t>situations d’urgence</w:t>
      </w:r>
      <w:r w:rsidRPr="00933905">
        <w:rPr>
          <w:bCs/>
          <w:lang w:val="fr-FR"/>
        </w:rPr>
        <w:t xml:space="preserve">. Tous les achats, qu’ils soient faits localement ou par l’intermédiaire </w:t>
      </w:r>
      <w:r w:rsidR="006D2213" w:rsidRPr="00933905">
        <w:rPr>
          <w:bCs/>
          <w:lang w:val="fr-FR"/>
        </w:rPr>
        <w:t xml:space="preserve">du </w:t>
      </w:r>
      <w:r w:rsidR="006D2213" w:rsidRPr="00933905">
        <w:rPr>
          <w:bCs/>
          <w:iCs/>
          <w:lang w:val="fr-FR"/>
        </w:rPr>
        <w:t xml:space="preserve">Département des achats internationaux </w:t>
      </w:r>
      <w:r w:rsidRPr="00933905">
        <w:rPr>
          <w:bCs/>
          <w:lang w:val="fr-FR"/>
        </w:rPr>
        <w:t xml:space="preserve">/ Baltimore, doivent être justifiés par </w:t>
      </w:r>
      <w:r w:rsidR="006D4639" w:rsidRPr="00933905">
        <w:rPr>
          <w:bCs/>
          <w:lang w:val="fr-FR"/>
        </w:rPr>
        <w:t xml:space="preserve">tous les documents d’appel d’offre et de sélection des fournisseurs. Dans des circonstances normales, </w:t>
      </w:r>
      <w:r w:rsidR="006D2213" w:rsidRPr="00933905">
        <w:rPr>
          <w:bCs/>
          <w:lang w:val="fr-FR"/>
        </w:rPr>
        <w:t xml:space="preserve">le </w:t>
      </w:r>
      <w:r w:rsidR="006D2213" w:rsidRPr="00933905">
        <w:rPr>
          <w:bCs/>
          <w:iCs/>
          <w:lang w:val="fr-FR"/>
        </w:rPr>
        <w:t>Département des achats internationaux</w:t>
      </w:r>
      <w:r w:rsidR="006D4639" w:rsidRPr="00933905">
        <w:rPr>
          <w:bCs/>
          <w:i/>
          <w:lang w:val="fr-FR"/>
        </w:rPr>
        <w:t xml:space="preserve"> </w:t>
      </w:r>
      <w:r w:rsidR="006D4639" w:rsidRPr="00933905">
        <w:rPr>
          <w:bCs/>
          <w:lang w:val="fr-FR"/>
        </w:rPr>
        <w:t xml:space="preserve">classe les trois facteurs principaux pour les achats dans l’ordre suivant : </w:t>
      </w:r>
      <w:r w:rsidR="006D4639" w:rsidRPr="00933905">
        <w:rPr>
          <w:bCs/>
          <w:u w:val="single"/>
          <w:lang w:val="fr-FR"/>
        </w:rPr>
        <w:t>qualité</w:t>
      </w:r>
      <w:r w:rsidR="006D4639" w:rsidRPr="00933905">
        <w:rPr>
          <w:bCs/>
          <w:lang w:val="fr-FR"/>
        </w:rPr>
        <w:t xml:space="preserve">, </w:t>
      </w:r>
      <w:r w:rsidR="006D4639" w:rsidRPr="00933905">
        <w:rPr>
          <w:bCs/>
          <w:u w:val="single"/>
          <w:lang w:val="fr-FR"/>
        </w:rPr>
        <w:t>livraison</w:t>
      </w:r>
      <w:r w:rsidR="006D4639" w:rsidRPr="00933905">
        <w:rPr>
          <w:bCs/>
          <w:lang w:val="fr-FR"/>
        </w:rPr>
        <w:t xml:space="preserve"> et </w:t>
      </w:r>
      <w:r w:rsidR="006D4639" w:rsidRPr="00933905">
        <w:rPr>
          <w:bCs/>
          <w:u w:val="single"/>
          <w:lang w:val="fr-FR"/>
        </w:rPr>
        <w:t>prix</w:t>
      </w:r>
      <w:r w:rsidR="006D4639" w:rsidRPr="00933905">
        <w:rPr>
          <w:bCs/>
          <w:lang w:val="fr-FR"/>
        </w:rPr>
        <w:t xml:space="preserve">. Dans les situations d’urgence, l’ordre de priorité des facteurs de classement devient : </w:t>
      </w:r>
      <w:r w:rsidR="006D4639" w:rsidRPr="00933905">
        <w:rPr>
          <w:bCs/>
          <w:u w:val="single"/>
          <w:lang w:val="fr-FR"/>
        </w:rPr>
        <w:t>livraison</w:t>
      </w:r>
      <w:r w:rsidR="006D4639" w:rsidRPr="00933905">
        <w:rPr>
          <w:bCs/>
          <w:lang w:val="fr-FR"/>
        </w:rPr>
        <w:t xml:space="preserve">, </w:t>
      </w:r>
      <w:r w:rsidR="006D4639" w:rsidRPr="00933905">
        <w:rPr>
          <w:bCs/>
          <w:u w:val="single"/>
          <w:lang w:val="fr-FR"/>
        </w:rPr>
        <w:t>qualité</w:t>
      </w:r>
      <w:r w:rsidR="006D4639" w:rsidRPr="00933905">
        <w:rPr>
          <w:bCs/>
          <w:lang w:val="fr-FR"/>
        </w:rPr>
        <w:t xml:space="preserve"> et </w:t>
      </w:r>
      <w:r w:rsidR="006D4639" w:rsidRPr="00933905">
        <w:rPr>
          <w:bCs/>
          <w:u w:val="single"/>
          <w:lang w:val="fr-FR"/>
        </w:rPr>
        <w:t>prix</w:t>
      </w:r>
      <w:r w:rsidR="006D4639" w:rsidRPr="00933905">
        <w:rPr>
          <w:bCs/>
          <w:lang w:val="fr-FR"/>
        </w:rPr>
        <w:t>. Le moment de la livraison devient souvent le facteur</w:t>
      </w:r>
      <w:r w:rsidR="007C05BE">
        <w:rPr>
          <w:bCs/>
          <w:lang w:val="fr-FR"/>
        </w:rPr>
        <w:t xml:space="preserve"> principal</w:t>
      </w:r>
      <w:r w:rsidR="006D4639" w:rsidRPr="00933905">
        <w:rPr>
          <w:bCs/>
          <w:lang w:val="fr-FR"/>
        </w:rPr>
        <w:t xml:space="preserve"> dans les situations d’urgence, surtout dans les catastrophes subites ou aiguës. Il est néanmoins important que le processus d’achats soit documenté pour réduire </w:t>
      </w:r>
      <w:r w:rsidR="00340E08" w:rsidRPr="00933905">
        <w:rPr>
          <w:bCs/>
          <w:lang w:val="fr-FR"/>
        </w:rPr>
        <w:t xml:space="preserve">la responsabilité de l’agence et pour garantir le respect des exigences des bailleurs de fonds. </w:t>
      </w:r>
      <w:r w:rsidR="00DE6C01" w:rsidRPr="00933905">
        <w:rPr>
          <w:bCs/>
          <w:lang w:val="fr-FR"/>
        </w:rPr>
        <w:t>La documentation ne suppose pas de délais supplémentaires dans la livraison des marchandises. Si une situation particulière exigeait une réponse rapide, la situation devrait être documentée, comme pour n’importe quel achat, en notant, si c’est le cas, les raisons</w:t>
      </w:r>
      <w:r w:rsidR="007C05BE">
        <w:rPr>
          <w:bCs/>
          <w:lang w:val="fr-FR"/>
        </w:rPr>
        <w:t xml:space="preserve"> pour lesquelles les Procédures</w:t>
      </w:r>
      <w:r w:rsidR="00DE6C01" w:rsidRPr="00933905">
        <w:rPr>
          <w:bCs/>
          <w:lang w:val="fr-FR"/>
        </w:rPr>
        <w:t xml:space="preserve"> standard d’opération (SOP) n’ont pas été complètement suivies.</w:t>
      </w:r>
    </w:p>
    <w:p w14:paraId="5C379EE9" w14:textId="4C05B3E4" w:rsidR="00DE6C01" w:rsidRPr="00933905" w:rsidRDefault="00DE6C01" w:rsidP="00215DEF">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Selon la politique des achats, les achats d’une valeur de plus de 5000,00 US$ doivent être ratifiés par le personnel </w:t>
      </w:r>
      <w:r w:rsidR="006D2213" w:rsidRPr="00933905">
        <w:rPr>
          <w:bCs/>
          <w:lang w:val="fr-FR"/>
        </w:rPr>
        <w:t xml:space="preserve">du </w:t>
      </w:r>
      <w:r w:rsidR="006D2213" w:rsidRPr="00933905">
        <w:rPr>
          <w:bCs/>
          <w:iCs/>
          <w:lang w:val="fr-FR"/>
        </w:rPr>
        <w:t>Département des achats internationaux</w:t>
      </w:r>
      <w:r w:rsidRPr="00933905">
        <w:rPr>
          <w:bCs/>
          <w:lang w:val="fr-FR"/>
        </w:rPr>
        <w:t xml:space="preserve"> qui doit vérifier l’intégrité du processus d’achats tout en approuvant les demandes d’achats locaux ou centraux. Les communications entre les bureaux de pays/régionaux et </w:t>
      </w:r>
      <w:r w:rsidR="006D2213" w:rsidRPr="00933905">
        <w:rPr>
          <w:bCs/>
          <w:lang w:val="fr-FR"/>
        </w:rPr>
        <w:t xml:space="preserve">le </w:t>
      </w:r>
      <w:r w:rsidR="006D2213" w:rsidRPr="00933905">
        <w:rPr>
          <w:bCs/>
          <w:iCs/>
          <w:lang w:val="fr-FR"/>
        </w:rPr>
        <w:t>Département des achats internationaux</w:t>
      </w:r>
      <w:r w:rsidRPr="00933905">
        <w:rPr>
          <w:bCs/>
          <w:lang w:val="fr-FR"/>
        </w:rPr>
        <w:t xml:space="preserve"> servent à documenter la justification des déviations par rapport aux SOP. Ceci peut être fait rapidement par téléphone ou e-mail.  Selon la situation, </w:t>
      </w:r>
      <w:r w:rsidR="00886295" w:rsidRPr="00933905">
        <w:rPr>
          <w:bCs/>
          <w:lang w:val="fr-FR"/>
        </w:rPr>
        <w:t xml:space="preserve">il sera possible de répondre à la nécessité d’obtenir rapidement les fournitures en utilisant une combinaison d’achats locaux, régionaux et centraux. Dans tous les cas, il reste de la responsabilité du Bureau de pays de s’assurer que les SOP du Manuel des achats de CRS soient suivies autant que possible étant données les conditions. Avec l’amélioration des opérations (plus d’appui et d’ordre, etc.), les Bureaux de pays devraient ensuite progressivement être capable d’appliquer totalement toutes les SOP du Manuel des achats de CRS dans les opérations des interventions d’urgence. À aucun moment, il ne faudra cesser d’essayer de les respecter en utilisant des dispenses et le bureau de pays devra travailler continuellement pour arriver à une conformité totale. </w:t>
      </w:r>
    </w:p>
    <w:p w14:paraId="767A699A" w14:textId="536C6CC6" w:rsidR="001441A0" w:rsidRPr="00933905" w:rsidRDefault="00886295" w:rsidP="00695B52">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Les Bureaux de pays, qui ne sont pas un Pays </w:t>
      </w:r>
      <w:r w:rsidR="007C05BE">
        <w:rPr>
          <w:bCs/>
          <w:lang w:val="fr-FR"/>
        </w:rPr>
        <w:t>frappé de</w:t>
      </w:r>
      <w:r w:rsidRPr="00933905">
        <w:rPr>
          <w:bCs/>
          <w:lang w:val="fr-FR"/>
        </w:rPr>
        <w:t xml:space="preserve"> sanction, comme </w:t>
      </w:r>
      <w:r w:rsidR="001441A0" w:rsidRPr="00933905">
        <w:rPr>
          <w:bCs/>
          <w:lang w:val="fr-FR"/>
        </w:rPr>
        <w:t xml:space="preserve">stipulé dans la </w:t>
      </w:r>
      <w:r w:rsidR="00F563AE" w:rsidRPr="00933905">
        <w:rPr>
          <w:bCs/>
          <w:lang w:val="fr-FR"/>
        </w:rPr>
        <w:t>Section II(</w:t>
      </w:r>
      <w:r w:rsidR="00666C93" w:rsidRPr="00933905">
        <w:rPr>
          <w:bCs/>
          <w:lang w:val="fr-FR"/>
        </w:rPr>
        <w:t>i</w:t>
      </w:r>
      <w:r w:rsidR="00F563AE" w:rsidRPr="00933905">
        <w:rPr>
          <w:bCs/>
          <w:lang w:val="fr-FR"/>
        </w:rPr>
        <w:t>)</w:t>
      </w:r>
      <w:r w:rsidR="001F7C2E" w:rsidRPr="00933905">
        <w:rPr>
          <w:bCs/>
          <w:lang w:val="fr-FR"/>
        </w:rPr>
        <w:t>,</w:t>
      </w:r>
      <w:r w:rsidR="00F563AE" w:rsidRPr="00933905">
        <w:rPr>
          <w:bCs/>
          <w:lang w:val="fr-FR"/>
        </w:rPr>
        <w:t xml:space="preserve"> </w:t>
      </w:r>
      <w:r w:rsidR="001441A0" w:rsidRPr="00933905">
        <w:rPr>
          <w:bCs/>
          <w:lang w:val="fr-FR"/>
        </w:rPr>
        <w:t>peuvent demander une « Dispense d’urgence » (</w:t>
      </w:r>
      <w:r w:rsidR="001441A0" w:rsidRPr="00933905">
        <w:rPr>
          <w:bCs/>
          <w:i/>
          <w:lang w:val="fr-FR"/>
        </w:rPr>
        <w:t xml:space="preserve">Emergency </w:t>
      </w:r>
      <w:proofErr w:type="spellStart"/>
      <w:r w:rsidR="001441A0" w:rsidRPr="00933905">
        <w:rPr>
          <w:bCs/>
          <w:i/>
          <w:lang w:val="fr-FR"/>
        </w:rPr>
        <w:t>Waiver</w:t>
      </w:r>
      <w:proofErr w:type="spellEnd"/>
      <w:r w:rsidR="001441A0" w:rsidRPr="00933905">
        <w:rPr>
          <w:bCs/>
          <w:lang w:val="fr-FR"/>
        </w:rPr>
        <w:t>) en remplissant le formulaire suivant et en le faisant approuver :</w:t>
      </w:r>
    </w:p>
    <w:p w14:paraId="515C2049" w14:textId="0D02508B" w:rsidR="003322E6" w:rsidRPr="00933905" w:rsidRDefault="0091212C" w:rsidP="00695B52">
      <w:pPr>
        <w:tabs>
          <w:tab w:val="left" w:pos="-1152"/>
          <w:tab w:val="left" w:pos="-720"/>
          <w:tab w:val="left" w:pos="0"/>
          <w:tab w:val="left" w:pos="720"/>
          <w:tab w:val="left" w:pos="1111"/>
          <w:tab w:val="left" w:pos="1641"/>
          <w:tab w:val="left" w:pos="2160"/>
          <w:tab w:val="left" w:pos="2707"/>
          <w:tab w:val="left" w:pos="3225"/>
        </w:tabs>
        <w:spacing w:line="360" w:lineRule="auto"/>
        <w:rPr>
          <w:b/>
          <w:bCs/>
          <w:lang w:val="fr-FR"/>
        </w:rPr>
      </w:pPr>
      <w:r w:rsidRPr="00933905">
        <w:rPr>
          <w:b/>
          <w:bCs/>
          <w:noProof/>
          <w:sz w:val="32"/>
          <w:szCs w:val="32"/>
        </w:rPr>
        <mc:AlternateContent>
          <mc:Choice Requires="wps">
            <w:drawing>
              <wp:anchor distT="0" distB="0" distL="114300" distR="114300" simplePos="0" relativeHeight="251663360" behindDoc="0" locked="0" layoutInCell="1" allowOverlap="1" wp14:anchorId="314F718B" wp14:editId="0FDB3494">
                <wp:simplePos x="0" y="0"/>
                <wp:positionH relativeFrom="column">
                  <wp:posOffset>89535</wp:posOffset>
                </wp:positionH>
                <wp:positionV relativeFrom="paragraph">
                  <wp:posOffset>167640</wp:posOffset>
                </wp:positionV>
                <wp:extent cx="2310765" cy="542925"/>
                <wp:effectExtent l="0" t="25400" r="51435" b="41275"/>
                <wp:wrapSquare wrapText="bothSides"/>
                <wp:docPr id="5" name="Right Arrow 5"/>
                <wp:cNvGraphicFramePr/>
                <a:graphic xmlns:a="http://schemas.openxmlformats.org/drawingml/2006/main">
                  <a:graphicData uri="http://schemas.microsoft.com/office/word/2010/wordprocessingShape">
                    <wps:wsp>
                      <wps:cNvSpPr/>
                      <wps:spPr>
                        <a:xfrm>
                          <a:off x="0" y="0"/>
                          <a:ext cx="2310765" cy="542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2927FF" w14:textId="197B9037" w:rsidR="00FA3E64" w:rsidRPr="001441A0" w:rsidRDefault="00FA3E64" w:rsidP="0091212C">
                            <w:pPr>
                              <w:jc w:val="center"/>
                              <w:rPr>
                                <w:lang w:val="fr-FR"/>
                              </w:rPr>
                            </w:pPr>
                            <w:r w:rsidRPr="001441A0">
                              <w:rPr>
                                <w:lang w:val="fr-FR"/>
                              </w:rPr>
                              <w:t>C</w:t>
                            </w:r>
                            <w:r>
                              <w:rPr>
                                <w:lang w:val="fr-FR"/>
                              </w:rPr>
                              <w:t>liquer</w:t>
                            </w:r>
                            <w:r w:rsidRPr="001441A0">
                              <w:rPr>
                                <w:lang w:val="fr-FR"/>
                              </w:rPr>
                              <w:t xml:space="preserve"> pour </w:t>
                            </w:r>
                            <w:r>
                              <w:rPr>
                                <w:lang w:val="fr-FR"/>
                              </w:rPr>
                              <w:t xml:space="preserve"> voir le formulaire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Arrow 5" o:spid="_x0000_s1028" type="#_x0000_t13" style="position:absolute;margin-left:7.05pt;margin-top:13.2pt;width:181.9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" adj="19062" fillcolor="#4f81bd [3204]" strokecolor="#243f60 [1604]" strokeweight="2pt">
                <v:textbox>
                  <w:txbxContent>
                    <w:p w14:paraId="202927FF" w14:textId="197B9037" w:rsidR="0078690D" w:rsidRPr="001441A0" w:rsidRDefault="0078690D" w:rsidP="0091212C">
                      <w:pPr>
                        <w:jc w:val="center"/>
                        <w:rPr>
                          <w:lang w:val="fr-FR"/>
                        </w:rPr>
                      </w:pPr>
                      <w:r w:rsidRPr="001441A0">
                        <w:rPr>
                          <w:lang w:val="fr-FR"/>
                        </w:rPr>
                        <w:t>C</w:t>
                      </w:r>
                      <w:r>
                        <w:rPr>
                          <w:lang w:val="fr-FR"/>
                        </w:rPr>
                        <w:t>liquer</w:t>
                      </w:r>
                      <w:r w:rsidRPr="001441A0">
                        <w:rPr>
                          <w:lang w:val="fr-FR"/>
                        </w:rPr>
                        <w:t xml:space="preserve"> pour </w:t>
                      </w:r>
                      <w:r>
                        <w:rPr>
                          <w:lang w:val="fr-FR"/>
                        </w:rPr>
                        <w:t xml:space="preserve"> voir le formulaire</w:t>
                      </w:r>
                    </w:p>
                  </w:txbxContent>
                </v:textbox>
                <w10:wrap type="square"/>
              </v:shape>
            </w:pict>
          </mc:Fallback>
        </mc:AlternateContent>
      </w:r>
    </w:p>
    <w:bookmarkStart w:id="30" w:name="emergencyForm"/>
    <w:p w14:paraId="564F5E4B" w14:textId="54F51894" w:rsidR="00536105" w:rsidRPr="00933905" w:rsidRDefault="00132856" w:rsidP="001441A0">
      <w:pPr>
        <w:tabs>
          <w:tab w:val="left" w:pos="-1152"/>
          <w:tab w:val="left" w:pos="-720"/>
          <w:tab w:val="left" w:pos="0"/>
          <w:tab w:val="left" w:pos="720"/>
          <w:tab w:val="left" w:pos="1111"/>
          <w:tab w:val="left" w:pos="1641"/>
          <w:tab w:val="left" w:pos="2160"/>
          <w:tab w:val="left" w:pos="2707"/>
          <w:tab w:val="left" w:pos="3225"/>
        </w:tabs>
        <w:spacing w:line="360" w:lineRule="auto"/>
        <w:jc w:val="both"/>
        <w:rPr>
          <w:b/>
          <w:bCs/>
          <w:sz w:val="32"/>
          <w:szCs w:val="32"/>
          <w:lang w:val="fr-FR"/>
        </w:rPr>
      </w:pPr>
      <w:r w:rsidRPr="00933905">
        <w:fldChar w:fldCharType="begin"/>
      </w:r>
      <w:r w:rsidRPr="00933905">
        <w:rPr>
          <w:lang w:val="fr-FR"/>
        </w:rPr>
        <w:instrText xml:space="preserve"> HYPERLINK "https://global.crs.org/communities/PurchasingAcquisition/Community%20Documents/CRS%20Emergency%20Local%20Purchase%20Approval%20Waiver%20Request%20Form.docx" </w:instrText>
      </w:r>
      <w:r w:rsidRPr="00933905">
        <w:fldChar w:fldCharType="separate"/>
      </w:r>
      <w:r w:rsidR="007C05BE">
        <w:rPr>
          <w:rStyle w:val="Hyperlink"/>
          <w:b/>
          <w:bCs/>
          <w:sz w:val="32"/>
          <w:szCs w:val="32"/>
          <w:lang w:val="fr-FR"/>
        </w:rPr>
        <w:t>Formulaire de demande de dispense d’urgence</w:t>
      </w:r>
      <w:r w:rsidRPr="00933905">
        <w:rPr>
          <w:rStyle w:val="Hyperlink"/>
          <w:b/>
          <w:bCs/>
          <w:sz w:val="32"/>
          <w:szCs w:val="32"/>
          <w:lang w:val="fr-FR"/>
        </w:rPr>
        <w:fldChar w:fldCharType="end"/>
      </w:r>
    </w:p>
    <w:bookmarkEnd w:id="30"/>
    <w:p w14:paraId="3534E864" w14:textId="77777777" w:rsidR="004257D5" w:rsidRPr="00933905" w:rsidRDefault="004257D5" w:rsidP="00695B52">
      <w:pPr>
        <w:tabs>
          <w:tab w:val="left" w:pos="-1152"/>
          <w:tab w:val="left" w:pos="-720"/>
          <w:tab w:val="left" w:pos="0"/>
          <w:tab w:val="left" w:pos="720"/>
          <w:tab w:val="left" w:pos="1111"/>
          <w:tab w:val="left" w:pos="1641"/>
          <w:tab w:val="left" w:pos="2160"/>
          <w:tab w:val="left" w:pos="2707"/>
          <w:tab w:val="left" w:pos="3225"/>
        </w:tabs>
        <w:spacing w:line="360" w:lineRule="auto"/>
        <w:rPr>
          <w:b/>
          <w:bCs/>
          <w:lang w:val="fr-FR"/>
        </w:rPr>
      </w:pPr>
    </w:p>
    <w:p w14:paraId="49C4122E" w14:textId="2D968AD9" w:rsidR="00161127" w:rsidRPr="00933905" w:rsidRDefault="00161127" w:rsidP="000B7420">
      <w:pPr>
        <w:pStyle w:val="Heading2"/>
        <w:numPr>
          <w:ilvl w:val="3"/>
          <w:numId w:val="2"/>
        </w:numPr>
        <w:spacing w:line="360" w:lineRule="auto"/>
        <w:rPr>
          <w:sz w:val="22"/>
          <w:szCs w:val="22"/>
          <w:lang w:val="fr-FR"/>
        </w:rPr>
      </w:pPr>
      <w:bookmarkStart w:id="31" w:name="_Services:"/>
      <w:bookmarkEnd w:id="31"/>
      <w:r w:rsidRPr="00933905">
        <w:rPr>
          <w:lang w:val="fr-FR"/>
        </w:rPr>
        <w:t>Services</w:t>
      </w:r>
      <w:r w:rsidR="001441A0" w:rsidRPr="00933905">
        <w:rPr>
          <w:lang w:val="fr-FR"/>
        </w:rPr>
        <w:t> :</w:t>
      </w:r>
      <w:r w:rsidR="006A6B9E" w:rsidRPr="00933905">
        <w:rPr>
          <w:u w:val="none"/>
          <w:lang w:val="fr-FR"/>
        </w:rPr>
        <w:t xml:space="preserve">   </w:t>
      </w:r>
    </w:p>
    <w:p w14:paraId="01FA3DFD" w14:textId="4718E55E" w:rsidR="00F563AE" w:rsidRPr="00933905" w:rsidRDefault="00B21F41" w:rsidP="00161127">
      <w:pPr>
        <w:tabs>
          <w:tab w:val="left" w:pos="-1152"/>
          <w:tab w:val="left" w:pos="-720"/>
          <w:tab w:val="left" w:pos="0"/>
          <w:tab w:val="left" w:pos="720"/>
          <w:tab w:val="left" w:pos="1111"/>
          <w:tab w:val="left" w:pos="1641"/>
          <w:tab w:val="left" w:pos="2160"/>
          <w:tab w:val="left" w:pos="2707"/>
          <w:tab w:val="left" w:pos="3225"/>
        </w:tabs>
        <w:spacing w:line="360" w:lineRule="auto"/>
        <w:rPr>
          <w:lang w:val="fr-FR"/>
        </w:rPr>
      </w:pPr>
      <w:hyperlink w:anchor="sanctioned" w:history="1">
        <w:r w:rsidR="00F563AE" w:rsidRPr="00933905">
          <w:rPr>
            <w:rStyle w:val="Hyperlink"/>
            <w:iCs/>
            <w:color w:val="auto"/>
            <w:lang w:val="fr-FR"/>
          </w:rPr>
          <w:t>Note</w:t>
        </w:r>
        <w:r w:rsidR="001441A0" w:rsidRPr="00933905">
          <w:rPr>
            <w:rStyle w:val="Hyperlink"/>
            <w:iCs/>
            <w:color w:val="auto"/>
            <w:lang w:val="fr-FR"/>
          </w:rPr>
          <w:t> :</w:t>
        </w:r>
        <w:r w:rsidR="001441A0" w:rsidRPr="00933905">
          <w:rPr>
            <w:rStyle w:val="Hyperlink"/>
            <w:iCs/>
            <w:color w:val="auto"/>
            <w:u w:val="none"/>
            <w:lang w:val="fr-FR"/>
          </w:rPr>
          <w:t xml:space="preserve"> Pour les pays </w:t>
        </w:r>
        <w:r w:rsidR="007C05BE">
          <w:rPr>
            <w:rStyle w:val="Hyperlink"/>
            <w:iCs/>
            <w:color w:val="auto"/>
            <w:u w:val="none"/>
            <w:lang w:val="fr-FR"/>
          </w:rPr>
          <w:t>frappés de sanctions</w:t>
        </w:r>
        <w:r w:rsidR="001441A0" w:rsidRPr="00933905">
          <w:rPr>
            <w:rStyle w:val="Hyperlink"/>
            <w:iCs/>
            <w:color w:val="auto"/>
            <w:u w:val="none"/>
            <w:lang w:val="fr-FR"/>
          </w:rPr>
          <w:t xml:space="preserve">, veuillez voir aussi la </w:t>
        </w:r>
        <w:r w:rsidR="00F563AE" w:rsidRPr="00933905">
          <w:rPr>
            <w:rStyle w:val="Hyperlink"/>
            <w:color w:val="auto"/>
            <w:u w:val="none"/>
            <w:lang w:val="fr-FR"/>
          </w:rPr>
          <w:t xml:space="preserve">Section </w:t>
        </w:r>
        <w:r w:rsidR="002413CF" w:rsidRPr="00933905">
          <w:rPr>
            <w:rStyle w:val="Hyperlink"/>
            <w:color w:val="auto"/>
            <w:u w:val="none"/>
            <w:lang w:val="fr-FR"/>
          </w:rPr>
          <w:t>II (</w:t>
        </w:r>
        <w:r w:rsidR="00647C1C" w:rsidRPr="00933905">
          <w:rPr>
            <w:rStyle w:val="Hyperlink"/>
            <w:color w:val="auto"/>
            <w:u w:val="none"/>
            <w:lang w:val="fr-FR"/>
          </w:rPr>
          <w:t>i</w:t>
        </w:r>
        <w:r w:rsidR="002413CF" w:rsidRPr="00933905">
          <w:rPr>
            <w:rStyle w:val="Hyperlink"/>
            <w:color w:val="auto"/>
            <w:u w:val="none"/>
            <w:lang w:val="fr-FR"/>
          </w:rPr>
          <w:t>) –</w:t>
        </w:r>
        <w:r w:rsidR="00F563AE" w:rsidRPr="00933905">
          <w:rPr>
            <w:rStyle w:val="Hyperlink"/>
            <w:color w:val="auto"/>
            <w:u w:val="none"/>
            <w:lang w:val="fr-FR"/>
          </w:rPr>
          <w:t xml:space="preserve"> </w:t>
        </w:r>
        <w:r w:rsidR="001441A0" w:rsidRPr="00933905">
          <w:rPr>
            <w:rStyle w:val="Hyperlink"/>
            <w:color w:val="auto"/>
            <w:u w:val="none"/>
            <w:lang w:val="fr-FR"/>
          </w:rPr>
          <w:t xml:space="preserve">Pays </w:t>
        </w:r>
        <w:r w:rsidR="007C05BE">
          <w:rPr>
            <w:rStyle w:val="Hyperlink"/>
            <w:color w:val="auto"/>
            <w:u w:val="none"/>
            <w:lang w:val="fr-FR"/>
          </w:rPr>
          <w:t>frappés de sanctions</w:t>
        </w:r>
        <w:r w:rsidR="001441A0" w:rsidRPr="00933905">
          <w:rPr>
            <w:rStyle w:val="Hyperlink"/>
            <w:color w:val="auto"/>
            <w:u w:val="none"/>
            <w:lang w:val="fr-FR"/>
          </w:rPr>
          <w:t xml:space="preserve"> et articles militaires</w:t>
        </w:r>
      </w:hyperlink>
      <w:r w:rsidR="00F563AE" w:rsidRPr="00933905">
        <w:rPr>
          <w:lang w:val="fr-FR"/>
        </w:rPr>
        <w:t>.</w:t>
      </w:r>
    </w:p>
    <w:p w14:paraId="7828CD20" w14:textId="77777777" w:rsidR="00E938B9" w:rsidRPr="00933905" w:rsidRDefault="00E938B9" w:rsidP="00161127">
      <w:pPr>
        <w:tabs>
          <w:tab w:val="left" w:pos="-1152"/>
          <w:tab w:val="left" w:pos="-720"/>
          <w:tab w:val="left" w:pos="0"/>
          <w:tab w:val="left" w:pos="720"/>
          <w:tab w:val="left" w:pos="1111"/>
          <w:tab w:val="left" w:pos="1641"/>
          <w:tab w:val="left" w:pos="2160"/>
          <w:tab w:val="left" w:pos="2707"/>
          <w:tab w:val="left" w:pos="3225"/>
        </w:tabs>
        <w:spacing w:line="360" w:lineRule="auto"/>
        <w:rPr>
          <w:lang w:val="fr-FR"/>
        </w:rPr>
      </w:pPr>
    </w:p>
    <w:p w14:paraId="3FAFB172" w14:textId="095ACD48" w:rsidR="001441A0" w:rsidRPr="00933905" w:rsidRDefault="001441A0" w:rsidP="00161127">
      <w:pPr>
        <w:tabs>
          <w:tab w:val="left" w:pos="-1152"/>
          <w:tab w:val="left" w:pos="-720"/>
          <w:tab w:val="left" w:pos="0"/>
          <w:tab w:val="left" w:pos="720"/>
          <w:tab w:val="left" w:pos="1111"/>
          <w:tab w:val="left" w:pos="1641"/>
          <w:tab w:val="left" w:pos="2160"/>
          <w:tab w:val="left" w:pos="2707"/>
          <w:tab w:val="left" w:pos="3225"/>
        </w:tabs>
        <w:spacing w:line="360" w:lineRule="auto"/>
        <w:rPr>
          <w:lang w:val="fr-FR"/>
        </w:rPr>
      </w:pPr>
      <w:r w:rsidRPr="00933905">
        <w:rPr>
          <w:lang w:val="fr-FR"/>
        </w:rPr>
        <w:t>L’achat de</w:t>
      </w:r>
      <w:r w:rsidR="00161127" w:rsidRPr="00933905">
        <w:rPr>
          <w:lang w:val="fr-FR"/>
        </w:rPr>
        <w:t xml:space="preserve"> services</w:t>
      </w:r>
      <w:r w:rsidR="00713AD0" w:rsidRPr="00933905">
        <w:rPr>
          <w:lang w:val="fr-FR"/>
        </w:rPr>
        <w:t xml:space="preserve">, </w:t>
      </w:r>
      <w:r w:rsidRPr="00933905">
        <w:rPr>
          <w:lang w:val="fr-FR"/>
        </w:rPr>
        <w:t>qu’il s’ag</w:t>
      </w:r>
      <w:r w:rsidR="001733EF">
        <w:rPr>
          <w:lang w:val="fr-FR"/>
        </w:rPr>
        <w:t>isse des</w:t>
      </w:r>
      <w:r w:rsidRPr="00933905">
        <w:rPr>
          <w:lang w:val="fr-FR"/>
        </w:rPr>
        <w:t xml:space="preserve"> service</w:t>
      </w:r>
      <w:r w:rsidR="001733EF">
        <w:rPr>
          <w:lang w:val="fr-FR"/>
        </w:rPr>
        <w:t>s</w:t>
      </w:r>
      <w:r w:rsidRPr="00933905">
        <w:rPr>
          <w:lang w:val="fr-FR"/>
        </w:rPr>
        <w:t xml:space="preserve"> de consultant</w:t>
      </w:r>
      <w:r w:rsidR="001733EF">
        <w:rPr>
          <w:lang w:val="fr-FR"/>
        </w:rPr>
        <w:t>s</w:t>
      </w:r>
      <w:r w:rsidRPr="00933905">
        <w:rPr>
          <w:lang w:val="fr-FR"/>
        </w:rPr>
        <w:t xml:space="preserve"> ou de nettoyage, est soumis aux mêmes normes que celles qui gouvernent l’achat d’articles matériels. Le département des achats de CRS et/ou les bureaux de pays doivent contacter au moins trois prestataires de services potentiels pour détermine</w:t>
      </w:r>
      <w:r w:rsidR="001733EF">
        <w:rPr>
          <w:lang w:val="fr-FR"/>
        </w:rPr>
        <w:t>r ce qu’est le « prix du marché »</w:t>
      </w:r>
      <w:r w:rsidRPr="00933905">
        <w:rPr>
          <w:lang w:val="fr-FR"/>
        </w:rPr>
        <w:t xml:space="preserve"> pour les services </w:t>
      </w:r>
      <w:r w:rsidR="001733EF">
        <w:rPr>
          <w:lang w:val="fr-FR"/>
        </w:rPr>
        <w:t>souhaités</w:t>
      </w:r>
      <w:r w:rsidRPr="00933905">
        <w:rPr>
          <w:lang w:val="fr-FR"/>
        </w:rPr>
        <w:t xml:space="preserve"> et pour vérifier que ces services peuvent être fournis dans le</w:t>
      </w:r>
      <w:r w:rsidR="00B5291B" w:rsidRPr="00933905">
        <w:rPr>
          <w:lang w:val="fr-FR"/>
        </w:rPr>
        <w:t xml:space="preserve"> cadre du</w:t>
      </w:r>
      <w:r w:rsidRPr="00933905">
        <w:rPr>
          <w:lang w:val="fr-FR"/>
        </w:rPr>
        <w:t xml:space="preserve"> budget établi. </w:t>
      </w:r>
      <w:r w:rsidR="00B5291B" w:rsidRPr="00933905">
        <w:rPr>
          <w:lang w:val="fr-FR"/>
        </w:rPr>
        <w:t xml:space="preserve">Avant de demander des RFP, les employés de CRS devront s’assurer qu’ils ont </w:t>
      </w:r>
      <w:r w:rsidR="00637CDB" w:rsidRPr="00933905">
        <w:rPr>
          <w:lang w:val="fr-FR"/>
        </w:rPr>
        <w:t xml:space="preserve">préparé des termes </w:t>
      </w:r>
      <w:r w:rsidR="001733EF">
        <w:rPr>
          <w:lang w:val="fr-FR"/>
        </w:rPr>
        <w:t>de référence</w:t>
      </w:r>
      <w:r w:rsidR="00637CDB" w:rsidRPr="00933905">
        <w:rPr>
          <w:lang w:val="fr-FR"/>
        </w:rPr>
        <w:t xml:space="preserve"> bien conçus et complets à fournir au(x) prestataire(s). Le cahier des charge devra préciser ce que doit accomplir le prestataire. La mesure dans laquelle le cahier des charges est clair, précis et complet déterminera en grande partie si les objectifs du contrat seront réalisés. La phase de planification de la prépa</w:t>
      </w:r>
      <w:r w:rsidR="00680CA8" w:rsidRPr="00933905">
        <w:rPr>
          <w:lang w:val="fr-FR"/>
        </w:rPr>
        <w:t xml:space="preserve">ration du cahier des charge vise à étudier à fond le </w:t>
      </w:r>
      <w:r w:rsidR="00680CA8" w:rsidRPr="00933905">
        <w:rPr>
          <w:i/>
          <w:lang w:val="fr-FR"/>
        </w:rPr>
        <w:t>pourquoi</w:t>
      </w:r>
      <w:r w:rsidR="00680CA8" w:rsidRPr="00933905">
        <w:rPr>
          <w:lang w:val="fr-FR"/>
        </w:rPr>
        <w:t xml:space="preserve"> et le </w:t>
      </w:r>
      <w:r w:rsidR="00680CA8" w:rsidRPr="00933905">
        <w:rPr>
          <w:i/>
          <w:lang w:val="fr-FR"/>
        </w:rPr>
        <w:t>quoi</w:t>
      </w:r>
      <w:r w:rsidR="00680CA8" w:rsidRPr="00933905">
        <w:rPr>
          <w:lang w:val="fr-FR"/>
        </w:rPr>
        <w:t xml:space="preserve"> du projet. Les gestionnaires de projet devraient utiliser la check-list suivante lorsqu’ils </w:t>
      </w:r>
      <w:r w:rsidR="00680CA8" w:rsidRPr="00933905">
        <w:rPr>
          <w:u w:val="single"/>
          <w:lang w:val="fr-FR"/>
        </w:rPr>
        <w:t>planifient</w:t>
      </w:r>
      <w:r w:rsidR="00680CA8" w:rsidRPr="00933905">
        <w:rPr>
          <w:lang w:val="fr-FR"/>
        </w:rPr>
        <w:t xml:space="preserve"> le cahier des charges :</w:t>
      </w:r>
    </w:p>
    <w:p w14:paraId="0634C83E" w14:textId="4663CDD3" w:rsidR="00680CA8" w:rsidRPr="00933905" w:rsidRDefault="00680CA8" w:rsidP="00373A50">
      <w:pPr>
        <w:pStyle w:val="ListParagraph"/>
        <w:numPr>
          <w:ilvl w:val="0"/>
          <w:numId w:val="28"/>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Identifier les contraintes de ressources, de calendrier et de rémunération pour le projet.</w:t>
      </w:r>
    </w:p>
    <w:p w14:paraId="31F2B057" w14:textId="470FD1CB" w:rsidR="00680CA8" w:rsidRPr="00933905" w:rsidRDefault="001733EF" w:rsidP="00373A50">
      <w:pPr>
        <w:pStyle w:val="ListParagraph"/>
        <w:numPr>
          <w:ilvl w:val="0"/>
          <w:numId w:val="28"/>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Pr>
          <w:bCs/>
          <w:lang w:val="fr-FR"/>
        </w:rPr>
        <w:t>Remettre en cause</w:t>
      </w:r>
      <w:r w:rsidR="007339FD" w:rsidRPr="00933905">
        <w:rPr>
          <w:bCs/>
          <w:lang w:val="fr-FR"/>
        </w:rPr>
        <w:t xml:space="preserve"> les tâches identifiées, y compris l’ordre et les relations entre toutes les tâches nécessaires. </w:t>
      </w:r>
    </w:p>
    <w:p w14:paraId="537161B5" w14:textId="10029358" w:rsidR="007339FD" w:rsidRPr="00933905" w:rsidRDefault="007339FD" w:rsidP="00373A50">
      <w:pPr>
        <w:pStyle w:val="ListParagraph"/>
        <w:numPr>
          <w:ilvl w:val="0"/>
          <w:numId w:val="28"/>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Déterminer ce qui est demandé du prestataire à des moments particuliers. Inclure des détails sur le type et la quantité de tous les produits livrables.</w:t>
      </w:r>
    </w:p>
    <w:p w14:paraId="3E52F80B" w14:textId="6BCF0592" w:rsidR="007339FD" w:rsidRPr="00933905" w:rsidRDefault="00DA701F" w:rsidP="00373A50">
      <w:pPr>
        <w:pStyle w:val="ListParagraph"/>
        <w:numPr>
          <w:ilvl w:val="0"/>
          <w:numId w:val="28"/>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Identifier les besoins particulier</w:t>
      </w:r>
      <w:r w:rsidR="00D56E2C" w:rsidRPr="00933905">
        <w:rPr>
          <w:bCs/>
          <w:lang w:val="fr-FR"/>
        </w:rPr>
        <w:t>s</w:t>
      </w:r>
      <w:r w:rsidRPr="00933905">
        <w:rPr>
          <w:bCs/>
          <w:lang w:val="fr-FR"/>
        </w:rPr>
        <w:t xml:space="preserve"> pour ce qui est des données techniques, comme les plans, les spécifications et les rapports. </w:t>
      </w:r>
    </w:p>
    <w:p w14:paraId="49455654" w14:textId="1E10A93E" w:rsidR="00155A0F" w:rsidRPr="00933905" w:rsidRDefault="00155A0F" w:rsidP="00155A0F">
      <w:pPr>
        <w:tabs>
          <w:tab w:val="left" w:pos="-1152"/>
          <w:tab w:val="left" w:pos="-720"/>
          <w:tab w:val="left" w:pos="0"/>
          <w:tab w:val="left" w:pos="720"/>
          <w:tab w:val="left" w:pos="1111"/>
          <w:tab w:val="left" w:pos="1641"/>
          <w:tab w:val="left" w:pos="2160"/>
          <w:tab w:val="left" w:pos="2707"/>
          <w:tab w:val="left" w:pos="3225"/>
        </w:tabs>
        <w:spacing w:line="360" w:lineRule="auto"/>
        <w:ind w:left="360"/>
        <w:rPr>
          <w:bCs/>
          <w:lang w:val="fr-FR"/>
        </w:rPr>
      </w:pPr>
      <w:r w:rsidRPr="00933905">
        <w:rPr>
          <w:bCs/>
          <w:lang w:val="fr-FR"/>
        </w:rPr>
        <w:t xml:space="preserve">Lors de la </w:t>
      </w:r>
      <w:r w:rsidRPr="00933905">
        <w:rPr>
          <w:bCs/>
          <w:u w:val="single"/>
          <w:lang w:val="fr-FR"/>
        </w:rPr>
        <w:t xml:space="preserve">rédaction </w:t>
      </w:r>
      <w:r w:rsidRPr="00933905">
        <w:rPr>
          <w:bCs/>
          <w:lang w:val="fr-FR"/>
        </w:rPr>
        <w:t xml:space="preserve">des termes de référence, les employés de CRS doivent déterminer les </w:t>
      </w:r>
      <w:r w:rsidRPr="00933905">
        <w:rPr>
          <w:bCs/>
          <w:i/>
          <w:lang w:val="fr-FR"/>
        </w:rPr>
        <w:t>tâches</w:t>
      </w:r>
      <w:r w:rsidRPr="00933905">
        <w:rPr>
          <w:bCs/>
          <w:lang w:val="fr-FR"/>
        </w:rPr>
        <w:t xml:space="preserve"> et les </w:t>
      </w:r>
      <w:r w:rsidRPr="00933905">
        <w:rPr>
          <w:bCs/>
          <w:i/>
          <w:lang w:val="fr-FR"/>
        </w:rPr>
        <w:t>détails</w:t>
      </w:r>
      <w:r w:rsidRPr="00933905">
        <w:rPr>
          <w:bCs/>
          <w:lang w:val="fr-FR"/>
        </w:rPr>
        <w:t xml:space="preserve"> qui doivent être inclus. Voici quelques dispositions importantes qui devraient être prises en compte et incluses dans un cahier des charges :</w:t>
      </w:r>
    </w:p>
    <w:p w14:paraId="671EC2D1" w14:textId="09C42FB1" w:rsidR="000C42CF" w:rsidRPr="00933905" w:rsidRDefault="00155A0F" w:rsidP="00373A50">
      <w:pPr>
        <w:pStyle w:val="ListParagraph"/>
        <w:numPr>
          <w:ilvl w:val="0"/>
          <w:numId w:val="29"/>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Un </w:t>
      </w:r>
      <w:r w:rsidRPr="00933905">
        <w:rPr>
          <w:b/>
          <w:bCs/>
          <w:i/>
          <w:lang w:val="fr-FR"/>
        </w:rPr>
        <w:t>plan de performance</w:t>
      </w:r>
      <w:r w:rsidR="000C42CF" w:rsidRPr="00933905">
        <w:rPr>
          <w:bCs/>
          <w:lang w:val="fr-FR"/>
        </w:rPr>
        <w:t xml:space="preserve"> – on demandera au prestataire de préparer un plan non-subjectif et quantifiable pour la prestation des services.</w:t>
      </w:r>
    </w:p>
    <w:p w14:paraId="003965ED" w14:textId="3F0A1FFA" w:rsidR="00155A0F" w:rsidRPr="00933905" w:rsidRDefault="000C42CF" w:rsidP="00373A50">
      <w:pPr>
        <w:pStyle w:val="ListParagraph"/>
        <w:numPr>
          <w:ilvl w:val="0"/>
          <w:numId w:val="29"/>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Un </w:t>
      </w:r>
      <w:r w:rsidRPr="00933905">
        <w:rPr>
          <w:b/>
          <w:bCs/>
          <w:i/>
          <w:lang w:val="fr-FR"/>
        </w:rPr>
        <w:t xml:space="preserve">système de suivi de la qualité </w:t>
      </w:r>
      <w:r w:rsidRPr="00933905">
        <w:rPr>
          <w:bCs/>
          <w:lang w:val="fr-FR"/>
        </w:rPr>
        <w:t xml:space="preserve">-  on demandera au prestataire d’établir des mesures </w:t>
      </w:r>
      <w:r w:rsidR="00D12E58" w:rsidRPr="00933905">
        <w:rPr>
          <w:bCs/>
          <w:lang w:val="fr-FR"/>
        </w:rPr>
        <w:t>de sécurité</w:t>
      </w:r>
      <w:r w:rsidR="0046188B" w:rsidRPr="00933905">
        <w:rPr>
          <w:bCs/>
          <w:lang w:val="fr-FR"/>
        </w:rPr>
        <w:t xml:space="preserve"> pour réduire les problèmes de qualité.</w:t>
      </w:r>
    </w:p>
    <w:p w14:paraId="02799C6E" w14:textId="38FEC46F" w:rsidR="00D12E58" w:rsidRPr="00933905" w:rsidRDefault="00D12E58" w:rsidP="00373A50">
      <w:pPr>
        <w:pStyle w:val="ListParagraph"/>
        <w:numPr>
          <w:ilvl w:val="0"/>
          <w:numId w:val="29"/>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Un </w:t>
      </w:r>
      <w:r w:rsidRPr="00933905">
        <w:rPr>
          <w:b/>
          <w:bCs/>
          <w:i/>
          <w:lang w:val="fr-FR"/>
        </w:rPr>
        <w:t>plan pour le personnel</w:t>
      </w:r>
      <w:r w:rsidRPr="00933905">
        <w:rPr>
          <w:bCs/>
          <w:lang w:val="fr-FR"/>
        </w:rPr>
        <w:t xml:space="preserve"> – le prestataire doit élaborer et mener des programmes de recrutement et de formation acceptables par le Gestionnaire de projet de CRS. </w:t>
      </w:r>
    </w:p>
    <w:p w14:paraId="20C2AE24" w14:textId="3CAE47D2" w:rsidR="00D12E58" w:rsidRPr="00933905" w:rsidRDefault="00D12E58" w:rsidP="00373A50">
      <w:pPr>
        <w:pStyle w:val="ListParagraph"/>
        <w:numPr>
          <w:ilvl w:val="0"/>
          <w:numId w:val="29"/>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Des </w:t>
      </w:r>
      <w:r w:rsidR="004675B4" w:rsidRPr="00933905">
        <w:rPr>
          <w:b/>
          <w:bCs/>
          <w:i/>
          <w:lang w:val="fr-FR"/>
        </w:rPr>
        <w:t>garanties</w:t>
      </w:r>
      <w:r w:rsidRPr="00933905">
        <w:rPr>
          <w:b/>
          <w:bCs/>
          <w:i/>
          <w:lang w:val="fr-FR"/>
        </w:rPr>
        <w:t xml:space="preserve"> </w:t>
      </w:r>
      <w:r w:rsidR="004675B4" w:rsidRPr="00933905">
        <w:rPr>
          <w:b/>
          <w:bCs/>
          <w:i/>
          <w:lang w:val="fr-FR"/>
        </w:rPr>
        <w:t>d’exécution</w:t>
      </w:r>
      <w:r w:rsidRPr="00933905">
        <w:rPr>
          <w:b/>
          <w:bCs/>
          <w:i/>
          <w:lang w:val="fr-FR"/>
        </w:rPr>
        <w:t xml:space="preserve"> et de paiement</w:t>
      </w:r>
      <w:r w:rsidRPr="00933905">
        <w:rPr>
          <w:bCs/>
          <w:lang w:val="fr-FR"/>
        </w:rPr>
        <w:t xml:space="preserve"> – si </w:t>
      </w:r>
      <w:r w:rsidR="004675B4" w:rsidRPr="00933905">
        <w:rPr>
          <w:bCs/>
          <w:lang w:val="fr-FR"/>
        </w:rPr>
        <w:t xml:space="preserve">CRS est confronté à un risque monétaire important, le prestataire devra fournir des garanties d’exécution et de paiement qui sont égales à « X » pour cent de la </w:t>
      </w:r>
      <w:r w:rsidR="004675B4" w:rsidRPr="00933905">
        <w:rPr>
          <w:bCs/>
          <w:lang w:val="fr-FR"/>
        </w:rPr>
        <w:lastRenderedPageBreak/>
        <w:t>valeur totale du contrat. Consultez CRS OLC pour obtenir des directives et des conseils sur la valeur que devrait prendre « X » pour cent.</w:t>
      </w:r>
    </w:p>
    <w:p w14:paraId="37AB2B70" w14:textId="22008F84" w:rsidR="004675B4" w:rsidRPr="00933905" w:rsidRDefault="004675B4" w:rsidP="004675B4">
      <w:pPr>
        <w:tabs>
          <w:tab w:val="left" w:pos="-1152"/>
          <w:tab w:val="left" w:pos="-720"/>
          <w:tab w:val="left" w:pos="0"/>
          <w:tab w:val="left" w:pos="720"/>
          <w:tab w:val="left" w:pos="1111"/>
          <w:tab w:val="left" w:pos="1641"/>
          <w:tab w:val="left" w:pos="2160"/>
          <w:tab w:val="left" w:pos="2707"/>
          <w:tab w:val="left" w:pos="3225"/>
        </w:tabs>
        <w:spacing w:line="360" w:lineRule="auto"/>
        <w:ind w:left="360"/>
        <w:rPr>
          <w:bCs/>
          <w:lang w:val="fr-FR"/>
        </w:rPr>
      </w:pPr>
      <w:r w:rsidRPr="00933905">
        <w:rPr>
          <w:bCs/>
          <w:u w:val="single"/>
          <w:lang w:val="fr-FR"/>
        </w:rPr>
        <w:t>Note :</w:t>
      </w:r>
      <w:r w:rsidRPr="00933905">
        <w:rPr>
          <w:bCs/>
          <w:lang w:val="fr-FR"/>
        </w:rPr>
        <w:t xml:space="preserve"> Les prestataires ne devraient jamais rédiger le cahier des charges pour CRS. </w:t>
      </w:r>
    </w:p>
    <w:p w14:paraId="1034915B" w14:textId="77777777" w:rsidR="00C80A8A" w:rsidRPr="00933905" w:rsidRDefault="00C80A8A" w:rsidP="00385835">
      <w:pPr>
        <w:tabs>
          <w:tab w:val="left" w:pos="-1152"/>
          <w:tab w:val="left" w:pos="-720"/>
          <w:tab w:val="left" w:pos="0"/>
          <w:tab w:val="left" w:pos="720"/>
          <w:tab w:val="left" w:pos="1111"/>
          <w:tab w:val="left" w:pos="1641"/>
          <w:tab w:val="left" w:pos="2160"/>
          <w:tab w:val="left" w:pos="2707"/>
          <w:tab w:val="left" w:pos="3225"/>
        </w:tabs>
        <w:spacing w:line="360" w:lineRule="auto"/>
        <w:ind w:left="360"/>
        <w:rPr>
          <w:bCs/>
          <w:lang w:val="fr-FR"/>
        </w:rPr>
      </w:pPr>
    </w:p>
    <w:p w14:paraId="13A9D1DE" w14:textId="70C4F29D" w:rsidR="00161127" w:rsidRPr="00933905" w:rsidRDefault="004675B4" w:rsidP="003876CE">
      <w:pPr>
        <w:pStyle w:val="xl24"/>
        <w:spacing w:before="0" w:beforeAutospacing="0" w:after="0" w:afterAutospacing="0" w:line="360" w:lineRule="auto"/>
        <w:rPr>
          <w:rFonts w:ascii="Times New Roman" w:eastAsia="Times New Roman" w:hAnsi="Times New Roman" w:cs="Times New Roman"/>
          <w:b w:val="0"/>
          <w:bCs w:val="0"/>
          <w:iCs/>
          <w:sz w:val="20"/>
          <w:szCs w:val="20"/>
          <w:lang w:val="fr-FR"/>
        </w:rPr>
      </w:pPr>
      <w:r w:rsidRPr="00933905">
        <w:rPr>
          <w:rFonts w:ascii="Times New Roman" w:eastAsia="Times New Roman" w:hAnsi="Times New Roman" w:cs="Times New Roman"/>
          <w:b w:val="0"/>
          <w:lang w:val="fr-FR"/>
        </w:rPr>
        <w:t>Il faudra vérifier les références avant de conclure quelque contrat que ce soit avec des prestataires de services potentiels. Pour des services de « consultants », les employés de CRS devront impliquer le département des RH.</w:t>
      </w:r>
      <w:r w:rsidR="003876CE" w:rsidRPr="00933905">
        <w:rPr>
          <w:rFonts w:ascii="Times New Roman" w:eastAsia="Times New Roman" w:hAnsi="Times New Roman" w:cs="Times New Roman"/>
          <w:b w:val="0"/>
          <w:bCs w:val="0"/>
          <w:iCs/>
          <w:lang w:val="fr-FR"/>
        </w:rPr>
        <w:t xml:space="preserve"> </w:t>
      </w:r>
      <w:hyperlink r:id="rId13" w:history="1">
        <w:r w:rsidRPr="00933905">
          <w:rPr>
            <w:rStyle w:val="Hyperlink"/>
            <w:rFonts w:ascii="Times New Roman" w:hAnsi="Times New Roman" w:cs="Times New Roman"/>
            <w:sz w:val="22"/>
            <w:szCs w:val="22"/>
            <w:lang w:val="fr-FR"/>
          </w:rPr>
          <w:t>Politique mondiale des RH pour les consultants</w:t>
        </w:r>
      </w:hyperlink>
    </w:p>
    <w:p w14:paraId="74E4EBA4" w14:textId="0407E0F8" w:rsidR="00FB3E65" w:rsidRPr="00933905" w:rsidRDefault="004675B4" w:rsidP="003876CE">
      <w:pPr>
        <w:pStyle w:val="xl24"/>
        <w:spacing w:before="0" w:beforeAutospacing="0" w:after="0" w:afterAutospacing="0" w:line="360" w:lineRule="auto"/>
        <w:rPr>
          <w:rFonts w:ascii="Times New Roman" w:eastAsia="Times New Roman" w:hAnsi="Times New Roman" w:cs="Times New Roman"/>
          <w:b w:val="0"/>
          <w:bCs w:val="0"/>
          <w:i/>
          <w:iCs/>
          <w:lang w:val="fr-FR"/>
        </w:rPr>
      </w:pPr>
      <w:r w:rsidRPr="00933905">
        <w:rPr>
          <w:rFonts w:ascii="Times New Roman" w:eastAsia="Times New Roman" w:hAnsi="Times New Roman" w:cs="Times New Roman"/>
          <w:b w:val="0"/>
          <w:bCs w:val="0"/>
          <w:iCs/>
          <w:lang w:val="fr-FR"/>
        </w:rPr>
        <w:t>Pour les services sous « contrat », les employés de CRS devront impliquer le département OLC.</w:t>
      </w:r>
    </w:p>
    <w:p w14:paraId="0D30E30D" w14:textId="16341FFA" w:rsidR="00161127" w:rsidRPr="00933905" w:rsidRDefault="00774DED" w:rsidP="000B7420">
      <w:pPr>
        <w:pStyle w:val="Heading2"/>
        <w:numPr>
          <w:ilvl w:val="3"/>
          <w:numId w:val="2"/>
        </w:numPr>
        <w:spacing w:line="360" w:lineRule="auto"/>
        <w:rPr>
          <w:lang w:val="fr-FR"/>
        </w:rPr>
      </w:pPr>
      <w:bookmarkStart w:id="32" w:name="_Fixed_Assets_Expenditures:"/>
      <w:bookmarkEnd w:id="32"/>
      <w:r w:rsidRPr="00933905">
        <w:rPr>
          <w:lang w:val="fr-FR"/>
        </w:rPr>
        <w:t xml:space="preserve">Dépenses d’immobilisations </w:t>
      </w:r>
      <w:r w:rsidR="00161127" w:rsidRPr="00933905">
        <w:rPr>
          <w:lang w:val="fr-FR"/>
        </w:rPr>
        <w:t>:</w:t>
      </w:r>
    </w:p>
    <w:p w14:paraId="27830F90" w14:textId="2191AC1B" w:rsidR="00F563AE" w:rsidRPr="00933905" w:rsidRDefault="00B21F41" w:rsidP="00161127">
      <w:pPr>
        <w:spacing w:line="360" w:lineRule="auto"/>
        <w:rPr>
          <w:lang w:val="fr-FR"/>
        </w:rPr>
      </w:pPr>
      <w:hyperlink w:anchor="sanctioned" w:history="1">
        <w:r w:rsidR="00F563AE" w:rsidRPr="00933905">
          <w:rPr>
            <w:rStyle w:val="Hyperlink"/>
            <w:b/>
            <w:iCs/>
            <w:color w:val="auto"/>
            <w:u w:val="none"/>
            <w:lang w:val="fr-FR"/>
          </w:rPr>
          <w:t>Note</w:t>
        </w:r>
        <w:r w:rsidR="00774DED" w:rsidRPr="00933905">
          <w:rPr>
            <w:rStyle w:val="Hyperlink"/>
            <w:b/>
            <w:iCs/>
            <w:color w:val="auto"/>
            <w:u w:val="none"/>
            <w:lang w:val="fr-FR"/>
          </w:rPr>
          <w:t xml:space="preserve"> </w:t>
        </w:r>
        <w:r w:rsidR="00F563AE" w:rsidRPr="00933905">
          <w:rPr>
            <w:rStyle w:val="Hyperlink"/>
            <w:b/>
            <w:bCs/>
            <w:iCs/>
            <w:color w:val="auto"/>
            <w:u w:val="none"/>
            <w:lang w:val="fr-FR"/>
          </w:rPr>
          <w:t xml:space="preserve">: </w:t>
        </w:r>
        <w:r w:rsidR="003B5BDD">
          <w:rPr>
            <w:rStyle w:val="Hyperlink"/>
            <w:b/>
            <w:bCs/>
            <w:iCs/>
            <w:color w:val="auto"/>
            <w:u w:val="none"/>
            <w:lang w:val="fr-FR"/>
          </w:rPr>
          <w:t>Pour les pays frappés</w:t>
        </w:r>
        <w:r w:rsidR="00774DED" w:rsidRPr="00933905">
          <w:rPr>
            <w:rStyle w:val="Hyperlink"/>
            <w:b/>
            <w:bCs/>
            <w:iCs/>
            <w:color w:val="auto"/>
            <w:u w:val="none"/>
            <w:lang w:val="fr-FR"/>
          </w:rPr>
          <w:t xml:space="preserve"> d’une sanction, veuillez voir aussi la</w:t>
        </w:r>
        <w:r w:rsidR="00F563AE" w:rsidRPr="00933905">
          <w:rPr>
            <w:rStyle w:val="Hyperlink"/>
            <w:b/>
            <w:bCs/>
            <w:iCs/>
            <w:color w:val="auto"/>
            <w:u w:val="none"/>
            <w:lang w:val="fr-FR"/>
          </w:rPr>
          <w:t xml:space="preserve"> </w:t>
        </w:r>
        <w:r w:rsidR="00F563AE" w:rsidRPr="00933905">
          <w:rPr>
            <w:rStyle w:val="Hyperlink"/>
            <w:b/>
            <w:color w:val="auto"/>
            <w:u w:val="none"/>
            <w:lang w:val="fr-FR"/>
          </w:rPr>
          <w:t xml:space="preserve">Section </w:t>
        </w:r>
        <w:r w:rsidR="00DF3FFB" w:rsidRPr="00933905">
          <w:rPr>
            <w:rStyle w:val="Hyperlink"/>
            <w:b/>
            <w:color w:val="auto"/>
            <w:u w:val="none"/>
            <w:lang w:val="fr-FR"/>
          </w:rPr>
          <w:t>II (</w:t>
        </w:r>
        <w:r w:rsidR="00666C93" w:rsidRPr="00933905">
          <w:rPr>
            <w:rStyle w:val="Hyperlink"/>
            <w:b/>
            <w:color w:val="auto"/>
            <w:u w:val="none"/>
            <w:lang w:val="fr-FR"/>
          </w:rPr>
          <w:t>i</w:t>
        </w:r>
        <w:r w:rsidR="00DF3FFB" w:rsidRPr="00933905">
          <w:rPr>
            <w:rStyle w:val="Hyperlink"/>
            <w:b/>
            <w:color w:val="auto"/>
            <w:u w:val="none"/>
            <w:lang w:val="fr-FR"/>
          </w:rPr>
          <w:t>) –</w:t>
        </w:r>
        <w:r w:rsidR="00F563AE" w:rsidRPr="00933905">
          <w:rPr>
            <w:rStyle w:val="Hyperlink"/>
            <w:b/>
            <w:color w:val="auto"/>
            <w:u w:val="none"/>
            <w:lang w:val="fr-FR"/>
          </w:rPr>
          <w:t xml:space="preserve"> </w:t>
        </w:r>
        <w:r w:rsidR="00774DED" w:rsidRPr="00933905">
          <w:rPr>
            <w:rStyle w:val="Hyperlink"/>
            <w:b/>
            <w:color w:val="auto"/>
            <w:u w:val="none"/>
            <w:lang w:val="fr-FR"/>
          </w:rPr>
          <w:t>Pays f</w:t>
        </w:r>
        <w:r w:rsidR="003F3FD7">
          <w:rPr>
            <w:rStyle w:val="Hyperlink"/>
            <w:b/>
            <w:color w:val="auto"/>
            <w:u w:val="none"/>
            <w:lang w:val="fr-FR"/>
          </w:rPr>
          <w:t>rappés</w:t>
        </w:r>
        <w:r w:rsidR="00774DED" w:rsidRPr="00933905">
          <w:rPr>
            <w:rStyle w:val="Hyperlink"/>
            <w:b/>
            <w:color w:val="auto"/>
            <w:u w:val="none"/>
            <w:lang w:val="fr-FR"/>
          </w:rPr>
          <w:t xml:space="preserve"> d’une sanction et articles militaires</w:t>
        </w:r>
      </w:hyperlink>
      <w:r w:rsidR="00F563AE" w:rsidRPr="00933905">
        <w:rPr>
          <w:lang w:val="fr-FR"/>
        </w:rPr>
        <w:t>.</w:t>
      </w:r>
    </w:p>
    <w:p w14:paraId="69F8D6BC" w14:textId="77777777" w:rsidR="00F563AE" w:rsidRPr="00933905" w:rsidRDefault="00F563AE" w:rsidP="00161127">
      <w:pPr>
        <w:spacing w:line="360" w:lineRule="auto"/>
        <w:rPr>
          <w:lang w:val="fr-FR"/>
        </w:rPr>
      </w:pPr>
    </w:p>
    <w:p w14:paraId="1CDC1290" w14:textId="58A81D6E" w:rsidR="00F03AFA" w:rsidRPr="00933905" w:rsidRDefault="00F03AFA" w:rsidP="00161127">
      <w:pPr>
        <w:spacing w:line="360" w:lineRule="auto"/>
        <w:rPr>
          <w:lang w:val="fr-FR"/>
        </w:rPr>
      </w:pPr>
      <w:r w:rsidRPr="00933905">
        <w:rPr>
          <w:caps/>
          <w:u w:val="single"/>
          <w:lang w:val="fr-FR"/>
        </w:rPr>
        <w:t>Définition</w:t>
      </w:r>
      <w:r w:rsidRPr="00933905">
        <w:rPr>
          <w:u w:val="single"/>
          <w:lang w:val="fr-FR"/>
        </w:rPr>
        <w:t xml:space="preserve"> </w:t>
      </w:r>
      <w:r w:rsidR="00161127" w:rsidRPr="00933905">
        <w:rPr>
          <w:u w:val="single"/>
          <w:lang w:val="fr-FR"/>
        </w:rPr>
        <w:t>:</w:t>
      </w:r>
      <w:r w:rsidR="00161127" w:rsidRPr="00933905">
        <w:rPr>
          <w:lang w:val="fr-FR"/>
        </w:rPr>
        <w:t xml:space="preserve"> </w:t>
      </w:r>
      <w:r w:rsidRPr="00933905">
        <w:rPr>
          <w:lang w:val="fr-FR"/>
        </w:rPr>
        <w:t xml:space="preserve">Les dépenses d’immobilisations (achats d’actifs </w:t>
      </w:r>
      <w:r w:rsidR="00B06A07" w:rsidRPr="00933905">
        <w:rPr>
          <w:lang w:val="fr-FR"/>
        </w:rPr>
        <w:t>immobilisés ou d’investissement</w:t>
      </w:r>
      <w:r w:rsidRPr="00933905">
        <w:rPr>
          <w:lang w:val="fr-FR"/>
        </w:rPr>
        <w:t xml:space="preserve">) sont définies comme des achats de biens tangibles à longue durée de vie (de 3 ans ou plus) coûtant 5000 US$ ou plus. </w:t>
      </w:r>
      <w:r w:rsidR="00B06A07" w:rsidRPr="00933905">
        <w:rPr>
          <w:lang w:val="fr-FR"/>
        </w:rPr>
        <w:t xml:space="preserve">Cela peut comprendre </w:t>
      </w:r>
      <w:r w:rsidR="00E54F0B" w:rsidRPr="00933905">
        <w:rPr>
          <w:lang w:val="fr-FR"/>
        </w:rPr>
        <w:t xml:space="preserve">des achats de groupes d’articles du même </w:t>
      </w:r>
      <w:r w:rsidR="007D527C">
        <w:rPr>
          <w:lang w:val="fr-FR"/>
        </w:rPr>
        <w:t>type</w:t>
      </w:r>
      <w:r w:rsidR="00B06A07" w:rsidRPr="00933905">
        <w:rPr>
          <w:lang w:val="fr-FR"/>
        </w:rPr>
        <w:t xml:space="preserve">, tels que </w:t>
      </w:r>
      <w:r w:rsidR="00E54F0B" w:rsidRPr="00933905">
        <w:rPr>
          <w:lang w:val="fr-FR"/>
        </w:rPr>
        <w:t>définis dans</w:t>
      </w:r>
      <w:r w:rsidR="00B06A07" w:rsidRPr="00933905">
        <w:rPr>
          <w:lang w:val="fr-FR"/>
        </w:rPr>
        <w:t xml:space="preserve"> les politiques de comptabilités. Les coûts de réparation ou de rénovation d’un actif immobilisé, même si les coûts de réparation dépass</w:t>
      </w:r>
      <w:r w:rsidR="007D527C">
        <w:rPr>
          <w:lang w:val="fr-FR"/>
        </w:rPr>
        <w:t>ai</w:t>
      </w:r>
      <w:r w:rsidR="00B06A07" w:rsidRPr="00933905">
        <w:rPr>
          <w:lang w:val="fr-FR"/>
        </w:rPr>
        <w:t>ent les 5000 US$</w:t>
      </w:r>
      <w:r w:rsidR="007D527C">
        <w:rPr>
          <w:lang w:val="fr-FR"/>
        </w:rPr>
        <w:t>,</w:t>
      </w:r>
      <w:r w:rsidR="00B06A07" w:rsidRPr="00933905">
        <w:rPr>
          <w:lang w:val="fr-FR"/>
        </w:rPr>
        <w:t xml:space="preserve"> ne seraient pas considérés comme des dépenses d’investissement, sauf si la durée de vie utile de l’article était prolongée de manière significative (par exemple : réparation d’un véhicule endommagé dans un accident). </w:t>
      </w:r>
    </w:p>
    <w:p w14:paraId="1994085B" w14:textId="763E6EBB" w:rsidR="00B06A07" w:rsidRPr="00933905" w:rsidRDefault="00B06A07" w:rsidP="000B7420">
      <w:pPr>
        <w:numPr>
          <w:ilvl w:val="0"/>
          <w:numId w:val="4"/>
        </w:numPr>
        <w:spacing w:line="360" w:lineRule="auto"/>
        <w:jc w:val="both"/>
        <w:rPr>
          <w:lang w:val="fr-FR"/>
        </w:rPr>
      </w:pPr>
      <w:r w:rsidRPr="00933905">
        <w:rPr>
          <w:lang w:val="fr-FR"/>
        </w:rPr>
        <w:t xml:space="preserve">Toutes les dépenses d’investissement doivent avoir été approuvées soit dans le budget soit dans le processus de </w:t>
      </w:r>
      <w:r w:rsidR="00A91720" w:rsidRPr="00933905">
        <w:rPr>
          <w:lang w:val="fr-FR"/>
        </w:rPr>
        <w:t xml:space="preserve">mise à jour du budget et avoir reçu l’approbation écrite d’un Représentant résident, d’un Directeur régional, d’un Directeur de département du Siège ou d’un gestionnaire avant la soumission d’une demande d’achat. </w:t>
      </w:r>
    </w:p>
    <w:p w14:paraId="542AE7E8" w14:textId="447DE266" w:rsidR="00A91720" w:rsidRPr="00933905" w:rsidRDefault="00A91720" w:rsidP="000B7420">
      <w:pPr>
        <w:numPr>
          <w:ilvl w:val="0"/>
          <w:numId w:val="4"/>
        </w:numPr>
        <w:spacing w:line="360" w:lineRule="auto"/>
        <w:jc w:val="both"/>
        <w:rPr>
          <w:lang w:val="fr-FR"/>
        </w:rPr>
      </w:pPr>
      <w:r w:rsidRPr="00933905">
        <w:rPr>
          <w:lang w:val="fr-FR"/>
        </w:rPr>
        <w:t>Toutes les dépenses d’investissement doivent être notées sur un FAN (</w:t>
      </w:r>
      <w:proofErr w:type="spellStart"/>
      <w:r w:rsidRPr="00933905">
        <w:rPr>
          <w:i/>
          <w:lang w:val="fr-FR"/>
        </w:rPr>
        <w:t>Fixed</w:t>
      </w:r>
      <w:proofErr w:type="spellEnd"/>
      <w:r w:rsidRPr="00933905">
        <w:rPr>
          <w:i/>
          <w:lang w:val="fr-FR"/>
        </w:rPr>
        <w:t xml:space="preserve"> </w:t>
      </w:r>
      <w:proofErr w:type="spellStart"/>
      <w:r w:rsidRPr="00933905">
        <w:rPr>
          <w:i/>
          <w:lang w:val="fr-FR"/>
        </w:rPr>
        <w:t>Assets</w:t>
      </w:r>
      <w:proofErr w:type="spellEnd"/>
      <w:r w:rsidRPr="00933905">
        <w:rPr>
          <w:i/>
          <w:lang w:val="fr-FR"/>
        </w:rPr>
        <w:t xml:space="preserve"> Notice </w:t>
      </w:r>
      <w:proofErr w:type="spellStart"/>
      <w:r w:rsidRPr="00933905">
        <w:rPr>
          <w:i/>
          <w:lang w:val="fr-FR"/>
        </w:rPr>
        <w:t>Form</w:t>
      </w:r>
      <w:proofErr w:type="spellEnd"/>
      <w:r w:rsidRPr="00933905">
        <w:rPr>
          <w:lang w:val="fr-FR"/>
        </w:rPr>
        <w:t xml:space="preserve">, Formulaire de notification d’immobilisations), quel que soit le fonds utilisé pour acquérir l’article. Ce formulaire devra être soumis aux Finances mondiales le mois même de l’acquisition. Le Formulaire de notification d’immobilisations est un formulaire des Finances mondiales et peut être trouvé sur le site </w:t>
      </w:r>
      <w:r w:rsidRPr="00933905">
        <w:rPr>
          <w:i/>
          <w:lang w:val="fr-FR"/>
        </w:rPr>
        <w:t>Global Finance SharePoint</w:t>
      </w:r>
      <w:r w:rsidRPr="00933905">
        <w:rPr>
          <w:lang w:val="fr-FR"/>
        </w:rPr>
        <w:t xml:space="preserve"> sur l’internet de crs sous </w:t>
      </w:r>
      <w:proofErr w:type="spellStart"/>
      <w:r w:rsidRPr="00933905">
        <w:rPr>
          <w:u w:val="single"/>
          <w:lang w:val="fr-FR"/>
        </w:rPr>
        <w:t>forms</w:t>
      </w:r>
      <w:proofErr w:type="spellEnd"/>
      <w:r w:rsidRPr="00933905">
        <w:rPr>
          <w:lang w:val="fr-FR"/>
        </w:rPr>
        <w:t xml:space="preserve"> plus sous </w:t>
      </w:r>
      <w:proofErr w:type="spellStart"/>
      <w:r w:rsidRPr="00933905">
        <w:rPr>
          <w:u w:val="single"/>
          <w:lang w:val="fr-FR"/>
        </w:rPr>
        <w:t>fixed</w:t>
      </w:r>
      <w:proofErr w:type="spellEnd"/>
      <w:r w:rsidRPr="00933905">
        <w:rPr>
          <w:u w:val="single"/>
          <w:lang w:val="fr-FR"/>
        </w:rPr>
        <w:t xml:space="preserve"> </w:t>
      </w:r>
      <w:proofErr w:type="spellStart"/>
      <w:r w:rsidRPr="00933905">
        <w:rPr>
          <w:u w:val="single"/>
          <w:lang w:val="fr-FR"/>
        </w:rPr>
        <w:t>assets</w:t>
      </w:r>
      <w:proofErr w:type="spellEnd"/>
      <w:r w:rsidRPr="00933905">
        <w:rPr>
          <w:lang w:val="fr-FR"/>
        </w:rPr>
        <w:t>.</w:t>
      </w:r>
      <w:r w:rsidR="0063350B" w:rsidRPr="00933905">
        <w:rPr>
          <w:lang w:val="fr-FR"/>
        </w:rPr>
        <w:t xml:space="preserve"> </w:t>
      </w:r>
    </w:p>
    <w:p w14:paraId="0E25E040" w14:textId="77777777" w:rsidR="00BF6172" w:rsidRPr="00933905" w:rsidRDefault="0069555D" w:rsidP="00161127">
      <w:pPr>
        <w:pStyle w:val="xl24"/>
        <w:spacing w:before="0" w:beforeAutospacing="0" w:after="0" w:afterAutospacing="0" w:line="360" w:lineRule="auto"/>
        <w:rPr>
          <w:rFonts w:ascii="Times New Roman" w:eastAsia="Times New Roman" w:hAnsi="Times New Roman" w:cs="Times New Roman"/>
          <w:b w:val="0"/>
          <w:bCs w:val="0"/>
          <w:iCs/>
          <w:lang w:val="fr-FR"/>
        </w:rPr>
      </w:pPr>
      <w:r w:rsidRPr="00933905">
        <w:rPr>
          <w:rFonts w:ascii="Times New Roman" w:eastAsia="Times New Roman" w:hAnsi="Times New Roman" w:cs="Times New Roman"/>
          <w:b w:val="0"/>
          <w:bCs w:val="0"/>
          <w:iCs/>
          <w:lang w:val="fr-FR"/>
        </w:rPr>
        <w:t xml:space="preserve"> </w:t>
      </w:r>
    </w:p>
    <w:p w14:paraId="5E18B61D" w14:textId="03DB6706" w:rsidR="00EF24D0" w:rsidRPr="00933905" w:rsidRDefault="00A91720" w:rsidP="000B7420">
      <w:pPr>
        <w:pStyle w:val="ListParagraph"/>
        <w:numPr>
          <w:ilvl w:val="3"/>
          <w:numId w:val="2"/>
        </w:numPr>
        <w:spacing w:line="360" w:lineRule="auto"/>
        <w:rPr>
          <w:b/>
          <w:bCs/>
          <w:sz w:val="28"/>
          <w:u w:val="single"/>
          <w:lang w:val="fr-FR"/>
        </w:rPr>
      </w:pPr>
      <w:bookmarkStart w:id="33" w:name="sanctioned"/>
      <w:r w:rsidRPr="00933905">
        <w:rPr>
          <w:b/>
          <w:bCs/>
          <w:sz w:val="28"/>
          <w:u w:val="single"/>
          <w:lang w:val="fr-FR"/>
        </w:rPr>
        <w:t xml:space="preserve">Pays </w:t>
      </w:r>
      <w:r w:rsidR="007C05BE">
        <w:rPr>
          <w:b/>
          <w:bCs/>
          <w:sz w:val="28"/>
          <w:u w:val="single"/>
          <w:lang w:val="fr-FR"/>
        </w:rPr>
        <w:t>frappés de sanctions</w:t>
      </w:r>
      <w:r w:rsidRPr="00933905">
        <w:rPr>
          <w:b/>
          <w:bCs/>
          <w:sz w:val="28"/>
          <w:u w:val="single"/>
          <w:lang w:val="fr-FR"/>
        </w:rPr>
        <w:t xml:space="preserve"> et articles militaires</w:t>
      </w:r>
      <w:bookmarkEnd w:id="33"/>
    </w:p>
    <w:p w14:paraId="496B9237" w14:textId="2C6329F0" w:rsidR="0063350B" w:rsidRPr="00933905" w:rsidRDefault="00AB623A" w:rsidP="003322E6">
      <w:pPr>
        <w:tabs>
          <w:tab w:val="left" w:pos="-1152"/>
          <w:tab w:val="left" w:pos="-720"/>
          <w:tab w:val="left" w:pos="540"/>
          <w:tab w:val="left" w:pos="720"/>
          <w:tab w:val="left" w:pos="1111"/>
          <w:tab w:val="left" w:pos="1641"/>
          <w:tab w:val="left" w:pos="2160"/>
          <w:tab w:val="left" w:pos="2707"/>
          <w:tab w:val="left" w:pos="3225"/>
        </w:tabs>
        <w:spacing w:line="360" w:lineRule="auto"/>
        <w:rPr>
          <w:lang w:val="fr-FR"/>
        </w:rPr>
      </w:pPr>
      <w:r w:rsidRPr="00933905">
        <w:rPr>
          <w:bCs/>
          <w:lang w:val="fr-FR"/>
        </w:rPr>
        <w:t xml:space="preserve"> </w:t>
      </w:r>
      <w:r w:rsidR="00F563AE" w:rsidRPr="00933905">
        <w:rPr>
          <w:b/>
          <w:bCs/>
          <w:u w:val="single"/>
          <w:lang w:val="fr-FR"/>
        </w:rPr>
        <w:t>Sanctions</w:t>
      </w:r>
      <w:r w:rsidR="00F563AE" w:rsidRPr="00933905">
        <w:rPr>
          <w:bCs/>
          <w:lang w:val="fr-FR"/>
        </w:rPr>
        <w:t xml:space="preserve"> </w:t>
      </w:r>
      <w:r w:rsidR="0063350B" w:rsidRPr="00933905">
        <w:rPr>
          <w:bCs/>
          <w:lang w:val="fr-FR"/>
        </w:rPr>
        <w:t>–</w:t>
      </w:r>
      <w:r w:rsidR="00F563AE" w:rsidRPr="00933905">
        <w:rPr>
          <w:bCs/>
          <w:lang w:val="fr-FR"/>
        </w:rPr>
        <w:t xml:space="preserve"> </w:t>
      </w:r>
      <w:r w:rsidR="0063350B" w:rsidRPr="00933905">
        <w:rPr>
          <w:bCs/>
          <w:lang w:val="fr-FR"/>
        </w:rPr>
        <w:t>Quel que soit le montant en dollars</w:t>
      </w:r>
      <w:r w:rsidRPr="00933905">
        <w:rPr>
          <w:bCs/>
          <w:lang w:val="fr-FR"/>
        </w:rPr>
        <w:t xml:space="preserve"> </w:t>
      </w:r>
      <w:r w:rsidR="0063350B" w:rsidRPr="00933905">
        <w:rPr>
          <w:bCs/>
          <w:lang w:val="fr-FR"/>
        </w:rPr>
        <w:t>(seuil de 0$</w:t>
      </w:r>
      <w:r w:rsidRPr="00933905">
        <w:rPr>
          <w:bCs/>
          <w:lang w:val="fr-FR"/>
        </w:rPr>
        <w:t xml:space="preserve">) </w:t>
      </w:r>
      <w:r w:rsidR="0063350B" w:rsidRPr="00933905">
        <w:rPr>
          <w:bCs/>
          <w:lang w:val="fr-FR"/>
        </w:rPr>
        <w:t>ou le fonds, tous les achats pour le</w:t>
      </w:r>
      <w:r w:rsidR="00F563AE" w:rsidRPr="00933905">
        <w:rPr>
          <w:bCs/>
          <w:lang w:val="fr-FR"/>
        </w:rPr>
        <w:t xml:space="preserve"> </w:t>
      </w:r>
      <w:r w:rsidR="00F563AE" w:rsidRPr="00933905">
        <w:rPr>
          <w:b/>
          <w:lang w:val="fr-FR"/>
        </w:rPr>
        <w:t>S</w:t>
      </w:r>
      <w:r w:rsidR="0063350B" w:rsidRPr="00933905">
        <w:rPr>
          <w:b/>
          <w:lang w:val="fr-FR"/>
        </w:rPr>
        <w:t>o</w:t>
      </w:r>
      <w:r w:rsidR="00F563AE" w:rsidRPr="00933905">
        <w:rPr>
          <w:b/>
          <w:lang w:val="fr-FR"/>
        </w:rPr>
        <w:t>udan</w:t>
      </w:r>
      <w:r w:rsidR="008F43D1" w:rsidRPr="00933905">
        <w:rPr>
          <w:b/>
          <w:lang w:val="fr-FR"/>
        </w:rPr>
        <w:t xml:space="preserve"> (</w:t>
      </w:r>
      <w:r w:rsidR="0063350B" w:rsidRPr="00933905">
        <w:rPr>
          <w:b/>
          <w:lang w:val="fr-FR"/>
        </w:rPr>
        <w:t>anciennement Soudan du Nord</w:t>
      </w:r>
      <w:r w:rsidR="008F43D1" w:rsidRPr="00933905">
        <w:rPr>
          <w:b/>
          <w:lang w:val="fr-FR"/>
        </w:rPr>
        <w:t>)</w:t>
      </w:r>
      <w:r w:rsidR="00F563AE" w:rsidRPr="00933905">
        <w:rPr>
          <w:b/>
          <w:lang w:val="fr-FR"/>
        </w:rPr>
        <w:t xml:space="preserve">, </w:t>
      </w:r>
      <w:r w:rsidR="0063350B" w:rsidRPr="00933905">
        <w:rPr>
          <w:b/>
          <w:lang w:val="fr-FR"/>
        </w:rPr>
        <w:t>la Syrie</w:t>
      </w:r>
      <w:r w:rsidR="00F563AE" w:rsidRPr="00933905">
        <w:rPr>
          <w:b/>
          <w:lang w:val="fr-FR"/>
        </w:rPr>
        <w:t xml:space="preserve">, Cuba, </w:t>
      </w:r>
      <w:r w:rsidR="0063350B" w:rsidRPr="00933905">
        <w:rPr>
          <w:b/>
          <w:lang w:val="fr-FR"/>
        </w:rPr>
        <w:t>l’</w:t>
      </w:r>
      <w:r w:rsidR="00F563AE" w:rsidRPr="00933905">
        <w:rPr>
          <w:b/>
          <w:lang w:val="fr-FR"/>
        </w:rPr>
        <w:t xml:space="preserve">Iran, </w:t>
      </w:r>
      <w:r w:rsidR="0063350B" w:rsidRPr="00933905">
        <w:rPr>
          <w:b/>
          <w:lang w:val="fr-FR"/>
        </w:rPr>
        <w:t>la Corée du Nord, la Birmanie, la Somalie ou la Cisjordanie/Gaza</w:t>
      </w:r>
      <w:r w:rsidR="00F563AE" w:rsidRPr="00933905">
        <w:rPr>
          <w:b/>
          <w:lang w:val="fr-FR"/>
        </w:rPr>
        <w:t xml:space="preserve"> </w:t>
      </w:r>
      <w:r w:rsidR="0063350B" w:rsidRPr="00933905">
        <w:rPr>
          <w:lang w:val="fr-FR"/>
        </w:rPr>
        <w:t xml:space="preserve">doivent être approuvés par l’OLC parce qu’il peut être nécessaire d’avoir une licence du </w:t>
      </w:r>
      <w:r w:rsidR="0063350B" w:rsidRPr="00933905">
        <w:rPr>
          <w:lang w:val="fr-FR"/>
        </w:rPr>
        <w:lastRenderedPageBreak/>
        <w:t>Bureau de l’industrie &amp; de la sécurité (BIS) du Département américain du commerce ou du Bureau de contrôle des biens étrangers (OFAC) du Département américain du trésor pour l’exportation ou la réexportation de biens ou services dans ces pays. Les achats locaux au Soudan et en Birmanie d’articles qui sont clairement identifiables comme des articles d’origine étrangère, non américaine, et qui sont des consommables de base pour le bureau et non des articles technologiques</w:t>
      </w:r>
      <w:r w:rsidR="007D527C">
        <w:rPr>
          <w:lang w:val="fr-FR"/>
        </w:rPr>
        <w:t>,</w:t>
      </w:r>
      <w:r w:rsidR="0063350B" w:rsidRPr="00933905">
        <w:rPr>
          <w:lang w:val="fr-FR"/>
        </w:rPr>
        <w:t xml:space="preserve"> peuvent être faits en suivant les règles d’achats locaux du présent manuel des achats, sans être étudiés par l’OLC mais tous les autres articles doivent être étudiés et approuvés par l’OLC. </w:t>
      </w:r>
    </w:p>
    <w:p w14:paraId="52D7BC3B" w14:textId="78B9FB0B" w:rsidR="0010704F" w:rsidRPr="00933905" w:rsidRDefault="0010704F" w:rsidP="003322E6">
      <w:pPr>
        <w:tabs>
          <w:tab w:val="left" w:pos="-1152"/>
          <w:tab w:val="left" w:pos="-720"/>
          <w:tab w:val="left" w:pos="540"/>
          <w:tab w:val="left" w:pos="720"/>
          <w:tab w:val="left" w:pos="1111"/>
          <w:tab w:val="left" w:pos="1641"/>
          <w:tab w:val="left" w:pos="2160"/>
          <w:tab w:val="left" w:pos="2707"/>
          <w:tab w:val="left" w:pos="3225"/>
        </w:tabs>
        <w:spacing w:line="360" w:lineRule="auto"/>
        <w:rPr>
          <w:lang w:val="fr-FR"/>
        </w:rPr>
      </w:pPr>
      <w:r w:rsidRPr="00933905">
        <w:rPr>
          <w:b/>
          <w:u w:val="single"/>
          <w:lang w:val="fr-FR"/>
        </w:rPr>
        <w:t>Articles militaires</w:t>
      </w:r>
      <w:r w:rsidRPr="00933905">
        <w:rPr>
          <w:lang w:val="fr-FR"/>
        </w:rPr>
        <w:t xml:space="preserve"> – L’agence n’achète généralement pas d’articles militaires mais, dans les rares cas où la sécurité du personnel </w:t>
      </w:r>
      <w:r w:rsidR="00CD2105" w:rsidRPr="00933905">
        <w:rPr>
          <w:lang w:val="fr-FR"/>
        </w:rPr>
        <w:t xml:space="preserve">pourrait éventuellement le justifier, il est impératif que l’OLC soit impliqué dès le début. Quel que soit le montant en dollars (seuil de 0$) ou le fonds, tous les achats pour tous les pays de destination pour des articles de type militaire, comme les gilets pare-balles, les blindages pour véhicules, les couvertures anti-mines, les protections contre les armes chimiques ou biologiques, les lunettes de vision de nuit ou les équipements de plongée, doivent être approuvés par l’OLC parce que l’exportation ou la réexportation de ces articles dans n’importe quel pays pourrait mettre en danger notre </w:t>
      </w:r>
      <w:r w:rsidR="00DA75C5" w:rsidRPr="00933905">
        <w:rPr>
          <w:lang w:val="fr-FR"/>
        </w:rPr>
        <w:t xml:space="preserve">statut dans la juridiction locale et nécessitera peut-être une licence du Directorat des contrôles du commerce de la défense (DDTC) du Département d’état. </w:t>
      </w:r>
    </w:p>
    <w:p w14:paraId="56A78021" w14:textId="77777777" w:rsidR="00173411" w:rsidRDefault="00173411" w:rsidP="00161127">
      <w:pPr>
        <w:pStyle w:val="xl24"/>
        <w:spacing w:before="0" w:beforeAutospacing="0" w:after="0" w:afterAutospacing="0" w:line="360" w:lineRule="auto"/>
        <w:rPr>
          <w:rFonts w:ascii="Times New Roman" w:eastAsia="Times New Roman" w:hAnsi="Times New Roman" w:cs="Times New Roman"/>
          <w:b w:val="0"/>
          <w:bCs w:val="0"/>
          <w:iCs/>
          <w:lang w:val="fr-FR"/>
        </w:rPr>
      </w:pPr>
    </w:p>
    <w:p w14:paraId="03F9D860" w14:textId="77777777" w:rsidR="00F610FB" w:rsidRDefault="00F610FB" w:rsidP="00161127">
      <w:pPr>
        <w:pStyle w:val="xl24"/>
        <w:spacing w:before="0" w:beforeAutospacing="0" w:after="0" w:afterAutospacing="0" w:line="360" w:lineRule="auto"/>
        <w:rPr>
          <w:rFonts w:ascii="Times New Roman" w:eastAsia="Times New Roman" w:hAnsi="Times New Roman" w:cs="Times New Roman"/>
          <w:b w:val="0"/>
          <w:bCs w:val="0"/>
          <w:iCs/>
          <w:lang w:val="fr-FR"/>
        </w:rPr>
      </w:pPr>
    </w:p>
    <w:p w14:paraId="22EE8DC1" w14:textId="77777777" w:rsidR="00F610FB" w:rsidRPr="00933905" w:rsidRDefault="00F610FB" w:rsidP="00161127">
      <w:pPr>
        <w:pStyle w:val="xl24"/>
        <w:spacing w:before="0" w:beforeAutospacing="0" w:after="0" w:afterAutospacing="0" w:line="360" w:lineRule="auto"/>
        <w:rPr>
          <w:rFonts w:ascii="Times New Roman" w:eastAsia="Times New Roman" w:hAnsi="Times New Roman" w:cs="Times New Roman"/>
          <w:b w:val="0"/>
          <w:bCs w:val="0"/>
          <w:iCs/>
          <w:lang w:val="fr-FR"/>
        </w:rPr>
      </w:pPr>
    </w:p>
    <w:p w14:paraId="72EB4681" w14:textId="62A853E2" w:rsidR="00162946" w:rsidRPr="00933905" w:rsidRDefault="00036E5F" w:rsidP="00162946">
      <w:pPr>
        <w:pStyle w:val="Heading2"/>
        <w:numPr>
          <w:ilvl w:val="0"/>
          <w:numId w:val="0"/>
        </w:numPr>
        <w:ind w:left="540"/>
        <w:rPr>
          <w:rStyle w:val="Hyperlink"/>
          <w:sz w:val="36"/>
          <w:szCs w:val="36"/>
          <w:lang w:val="fr-FR"/>
        </w:rPr>
      </w:pPr>
      <w:bookmarkStart w:id="34" w:name="_Purchase_Policy"/>
      <w:bookmarkStart w:id="35" w:name="_Authority_and_dollar"/>
      <w:bookmarkStart w:id="36" w:name="_IV.__"/>
      <w:bookmarkEnd w:id="34"/>
      <w:bookmarkEnd w:id="35"/>
      <w:bookmarkEnd w:id="36"/>
      <w:r w:rsidRPr="00933905">
        <w:rPr>
          <w:sz w:val="36"/>
          <w:szCs w:val="36"/>
          <w:u w:val="none"/>
          <w:lang w:val="fr-FR"/>
        </w:rPr>
        <w:t>III</w:t>
      </w:r>
      <w:r w:rsidR="00162946" w:rsidRPr="00933905">
        <w:rPr>
          <w:sz w:val="32"/>
          <w:szCs w:val="32"/>
          <w:u w:val="none"/>
          <w:lang w:val="fr-FR"/>
        </w:rPr>
        <w:t>.</w:t>
      </w:r>
      <w:r w:rsidR="00162946" w:rsidRPr="00933905">
        <w:rPr>
          <w:u w:val="none"/>
          <w:lang w:val="fr-FR"/>
        </w:rPr>
        <w:t xml:space="preserve">    </w:t>
      </w:r>
      <w:r w:rsidR="00DA75C5" w:rsidRPr="00933905">
        <w:rPr>
          <w:sz w:val="36"/>
          <w:szCs w:val="36"/>
          <w:lang w:val="fr-FR"/>
        </w:rPr>
        <w:t>Achats des bureaux de pays/ régions</w:t>
      </w:r>
      <w:r w:rsidR="00162946" w:rsidRPr="00933905">
        <w:rPr>
          <w:sz w:val="36"/>
          <w:szCs w:val="36"/>
          <w:lang w:val="fr-FR"/>
        </w:rPr>
        <w:t xml:space="preserve"> </w:t>
      </w:r>
    </w:p>
    <w:p w14:paraId="46FCBEDF" w14:textId="77777777" w:rsidR="00162946" w:rsidRPr="00933905" w:rsidRDefault="00162946" w:rsidP="00162946">
      <w:pPr>
        <w:rPr>
          <w:lang w:val="fr-FR"/>
        </w:rPr>
      </w:pPr>
    </w:p>
    <w:p w14:paraId="69333C2A" w14:textId="25770909" w:rsidR="00162946" w:rsidRPr="00933905" w:rsidRDefault="00162946" w:rsidP="00162946">
      <w:pPr>
        <w:ind w:left="540"/>
        <w:rPr>
          <w:b/>
          <w:bCs/>
          <w:color w:val="C00000"/>
          <w:sz w:val="32"/>
          <w:szCs w:val="32"/>
          <w:lang w:val="fr-FR"/>
        </w:rPr>
      </w:pPr>
      <w:r w:rsidRPr="00933905">
        <w:rPr>
          <w:b/>
          <w:bCs/>
          <w:iCs/>
          <w:color w:val="C00000"/>
          <w:sz w:val="32"/>
          <w:szCs w:val="32"/>
          <w:lang w:val="fr-FR"/>
        </w:rPr>
        <w:t xml:space="preserve">          </w:t>
      </w:r>
      <w:r w:rsidRPr="00933905">
        <w:rPr>
          <w:b/>
          <w:bCs/>
          <w:iCs/>
          <w:color w:val="00B050"/>
          <w:sz w:val="28"/>
          <w:szCs w:val="28"/>
          <w:lang w:val="fr-FR"/>
        </w:rPr>
        <w:t xml:space="preserve">Section </w:t>
      </w:r>
      <w:r w:rsidR="00887FE4" w:rsidRPr="00933905">
        <w:rPr>
          <w:b/>
          <w:bCs/>
          <w:iCs/>
          <w:color w:val="00B050"/>
          <w:sz w:val="28"/>
          <w:szCs w:val="28"/>
          <w:lang w:val="fr-FR"/>
        </w:rPr>
        <w:t>III</w:t>
      </w:r>
      <w:r w:rsidRPr="00933905">
        <w:rPr>
          <w:b/>
          <w:bCs/>
          <w:iCs/>
          <w:color w:val="00B050"/>
          <w:sz w:val="28"/>
          <w:szCs w:val="28"/>
          <w:lang w:val="fr-FR"/>
        </w:rPr>
        <w:t xml:space="preserve">. – </w:t>
      </w:r>
      <w:r w:rsidR="00DA75C5" w:rsidRPr="00933905">
        <w:rPr>
          <w:b/>
          <w:bCs/>
          <w:iCs/>
          <w:color w:val="00B050"/>
          <w:sz w:val="28"/>
          <w:szCs w:val="28"/>
          <w:lang w:val="fr-FR"/>
        </w:rPr>
        <w:t xml:space="preserve">Concerne le personnel de CRS se trouvant hors des </w:t>
      </w:r>
      <w:r w:rsidRPr="00933905">
        <w:rPr>
          <w:b/>
          <w:bCs/>
          <w:iCs/>
          <w:color w:val="00B050"/>
          <w:sz w:val="28"/>
          <w:szCs w:val="28"/>
          <w:lang w:val="fr-FR"/>
        </w:rPr>
        <w:t>USA</w:t>
      </w:r>
      <w:r w:rsidRPr="00933905">
        <w:rPr>
          <w:b/>
          <w:bCs/>
          <w:iCs/>
          <w:color w:val="00B050"/>
          <w:sz w:val="32"/>
          <w:szCs w:val="32"/>
          <w:lang w:val="fr-FR"/>
        </w:rPr>
        <w:t>.</w:t>
      </w:r>
    </w:p>
    <w:p w14:paraId="6D97F836" w14:textId="77777777" w:rsidR="00162946" w:rsidRPr="00933905" w:rsidRDefault="00162946" w:rsidP="00162946">
      <w:pPr>
        <w:tabs>
          <w:tab w:val="left" w:pos="-1152"/>
          <w:tab w:val="left" w:pos="-720"/>
          <w:tab w:val="left" w:pos="0"/>
          <w:tab w:val="left" w:pos="720"/>
          <w:tab w:val="left" w:pos="1111"/>
          <w:tab w:val="left" w:pos="1641"/>
          <w:tab w:val="left" w:pos="2160"/>
          <w:tab w:val="left" w:pos="2707"/>
          <w:tab w:val="left" w:pos="3225"/>
          <w:tab w:val="left" w:pos="10080"/>
        </w:tabs>
        <w:spacing w:line="276" w:lineRule="auto"/>
        <w:rPr>
          <w:bCs/>
          <w:iCs/>
          <w:lang w:val="fr-FR"/>
        </w:rPr>
      </w:pPr>
    </w:p>
    <w:p w14:paraId="7A1A3177" w14:textId="1AB2DF2A" w:rsidR="00162946" w:rsidRPr="00933905" w:rsidRDefault="00B21F41" w:rsidP="00162946">
      <w:pPr>
        <w:rPr>
          <w:b/>
          <w:bCs/>
          <w:iCs/>
          <w:sz w:val="28"/>
          <w:lang w:val="fr-FR"/>
        </w:rPr>
      </w:pPr>
      <w:hyperlink w:anchor="sanctioned" w:history="1">
        <w:r w:rsidR="00162946" w:rsidRPr="00933905">
          <w:rPr>
            <w:rStyle w:val="Hyperlink"/>
            <w:b/>
            <w:iCs/>
            <w:color w:val="auto"/>
            <w:u w:val="none"/>
            <w:lang w:val="fr-FR"/>
          </w:rPr>
          <w:t>Note</w:t>
        </w:r>
        <w:r w:rsidR="00DA75C5" w:rsidRPr="00933905">
          <w:rPr>
            <w:rStyle w:val="Hyperlink"/>
            <w:b/>
            <w:iCs/>
            <w:color w:val="auto"/>
            <w:u w:val="none"/>
            <w:lang w:val="fr-FR"/>
          </w:rPr>
          <w:t> </w:t>
        </w:r>
        <w:r w:rsidR="00DA75C5" w:rsidRPr="00933905">
          <w:rPr>
            <w:rStyle w:val="Hyperlink"/>
            <w:b/>
            <w:bCs/>
            <w:iCs/>
            <w:color w:val="auto"/>
            <w:u w:val="none"/>
            <w:lang w:val="fr-FR"/>
          </w:rPr>
          <w:t xml:space="preserve">: Pour les pays </w:t>
        </w:r>
        <w:r w:rsidR="007D527C">
          <w:rPr>
            <w:rStyle w:val="Hyperlink"/>
            <w:b/>
            <w:bCs/>
            <w:iCs/>
            <w:color w:val="auto"/>
            <w:u w:val="none"/>
            <w:lang w:val="fr-FR"/>
          </w:rPr>
          <w:t>frappés de sanctions</w:t>
        </w:r>
        <w:r w:rsidR="00DA75C5" w:rsidRPr="00933905">
          <w:rPr>
            <w:rStyle w:val="Hyperlink"/>
            <w:b/>
            <w:bCs/>
            <w:iCs/>
            <w:color w:val="auto"/>
            <w:u w:val="none"/>
            <w:lang w:val="fr-FR"/>
          </w:rPr>
          <w:t xml:space="preserve">, veuillez voir aussi la </w:t>
        </w:r>
        <w:r w:rsidR="00E44201" w:rsidRPr="00933905">
          <w:rPr>
            <w:rStyle w:val="Hyperlink"/>
            <w:b/>
            <w:bCs/>
            <w:iCs/>
            <w:color w:val="auto"/>
            <w:u w:val="none"/>
            <w:lang w:val="fr-FR"/>
          </w:rPr>
          <w:t>S</w:t>
        </w:r>
        <w:r w:rsidR="00162946" w:rsidRPr="00933905">
          <w:rPr>
            <w:rStyle w:val="Hyperlink"/>
            <w:b/>
            <w:color w:val="auto"/>
            <w:u w:val="none"/>
            <w:lang w:val="fr-FR"/>
          </w:rPr>
          <w:t>ection II (</w:t>
        </w:r>
        <w:r w:rsidR="00843538" w:rsidRPr="00933905">
          <w:rPr>
            <w:rStyle w:val="Hyperlink"/>
            <w:b/>
            <w:color w:val="auto"/>
            <w:u w:val="none"/>
            <w:lang w:val="fr-FR"/>
          </w:rPr>
          <w:t>i</w:t>
        </w:r>
        <w:r w:rsidR="00162946" w:rsidRPr="00933905">
          <w:rPr>
            <w:rStyle w:val="Hyperlink"/>
            <w:b/>
            <w:color w:val="auto"/>
            <w:u w:val="none"/>
            <w:lang w:val="fr-FR"/>
          </w:rPr>
          <w:t xml:space="preserve">) – </w:t>
        </w:r>
        <w:r w:rsidR="00E44201" w:rsidRPr="00933905">
          <w:rPr>
            <w:rStyle w:val="Hyperlink"/>
            <w:b/>
            <w:color w:val="auto"/>
            <w:u w:val="none"/>
            <w:lang w:val="fr-FR"/>
          </w:rPr>
          <w:t xml:space="preserve">Pays </w:t>
        </w:r>
        <w:r w:rsidR="007D527C">
          <w:rPr>
            <w:rStyle w:val="Hyperlink"/>
            <w:b/>
            <w:color w:val="auto"/>
            <w:u w:val="none"/>
            <w:lang w:val="fr-FR"/>
          </w:rPr>
          <w:t>frappés de sanctions</w:t>
        </w:r>
        <w:r w:rsidR="00E44201" w:rsidRPr="00933905">
          <w:rPr>
            <w:rStyle w:val="Hyperlink"/>
            <w:b/>
            <w:color w:val="auto"/>
            <w:u w:val="none"/>
            <w:lang w:val="fr-FR"/>
          </w:rPr>
          <w:t xml:space="preserve"> et articles militaires</w:t>
        </w:r>
      </w:hyperlink>
      <w:r w:rsidR="00162946" w:rsidRPr="00933905">
        <w:rPr>
          <w:lang w:val="fr-FR"/>
        </w:rPr>
        <w:t>.</w:t>
      </w:r>
    </w:p>
    <w:p w14:paraId="59E89A30" w14:textId="77777777" w:rsidR="00162946" w:rsidRDefault="00162946" w:rsidP="00162946">
      <w:pPr>
        <w:tabs>
          <w:tab w:val="left" w:pos="-1152"/>
          <w:tab w:val="left" w:pos="-720"/>
          <w:tab w:val="left" w:pos="0"/>
          <w:tab w:val="left" w:pos="720"/>
          <w:tab w:val="left" w:pos="1111"/>
          <w:tab w:val="left" w:pos="1641"/>
          <w:tab w:val="left" w:pos="2160"/>
          <w:tab w:val="left" w:pos="2707"/>
          <w:tab w:val="left" w:pos="3225"/>
          <w:tab w:val="left" w:pos="10080"/>
        </w:tabs>
        <w:spacing w:line="360" w:lineRule="auto"/>
        <w:rPr>
          <w:bCs/>
          <w:iCs/>
          <w:lang w:val="fr-FR"/>
        </w:rPr>
      </w:pPr>
    </w:p>
    <w:p w14:paraId="20373540" w14:textId="77777777" w:rsidR="00F610FB" w:rsidRDefault="00F610FB" w:rsidP="00162946">
      <w:pPr>
        <w:tabs>
          <w:tab w:val="left" w:pos="-1152"/>
          <w:tab w:val="left" w:pos="-720"/>
          <w:tab w:val="left" w:pos="0"/>
          <w:tab w:val="left" w:pos="720"/>
          <w:tab w:val="left" w:pos="1111"/>
          <w:tab w:val="left" w:pos="1641"/>
          <w:tab w:val="left" w:pos="2160"/>
          <w:tab w:val="left" w:pos="2707"/>
          <w:tab w:val="left" w:pos="3225"/>
          <w:tab w:val="left" w:pos="10080"/>
        </w:tabs>
        <w:spacing w:line="360" w:lineRule="auto"/>
        <w:rPr>
          <w:bCs/>
          <w:iCs/>
          <w:lang w:val="fr-FR"/>
        </w:rPr>
      </w:pPr>
    </w:p>
    <w:p w14:paraId="0102A056" w14:textId="77777777" w:rsidR="00F610FB" w:rsidRDefault="00F610FB" w:rsidP="00162946">
      <w:pPr>
        <w:tabs>
          <w:tab w:val="left" w:pos="-1152"/>
          <w:tab w:val="left" w:pos="-720"/>
          <w:tab w:val="left" w:pos="0"/>
          <w:tab w:val="left" w:pos="720"/>
          <w:tab w:val="left" w:pos="1111"/>
          <w:tab w:val="left" w:pos="1641"/>
          <w:tab w:val="left" w:pos="2160"/>
          <w:tab w:val="left" w:pos="2707"/>
          <w:tab w:val="left" w:pos="3225"/>
          <w:tab w:val="left" w:pos="10080"/>
        </w:tabs>
        <w:spacing w:line="360" w:lineRule="auto"/>
        <w:rPr>
          <w:bCs/>
          <w:iCs/>
          <w:lang w:val="fr-FR"/>
        </w:rPr>
      </w:pPr>
    </w:p>
    <w:p w14:paraId="5CCDACAD" w14:textId="77777777" w:rsidR="00F610FB" w:rsidRDefault="00F610FB" w:rsidP="00162946">
      <w:pPr>
        <w:tabs>
          <w:tab w:val="left" w:pos="-1152"/>
          <w:tab w:val="left" w:pos="-720"/>
          <w:tab w:val="left" w:pos="0"/>
          <w:tab w:val="left" w:pos="720"/>
          <w:tab w:val="left" w:pos="1111"/>
          <w:tab w:val="left" w:pos="1641"/>
          <w:tab w:val="left" w:pos="2160"/>
          <w:tab w:val="left" w:pos="2707"/>
          <w:tab w:val="left" w:pos="3225"/>
          <w:tab w:val="left" w:pos="10080"/>
        </w:tabs>
        <w:spacing w:line="360" w:lineRule="auto"/>
        <w:rPr>
          <w:bCs/>
          <w:iCs/>
          <w:lang w:val="fr-FR"/>
        </w:rPr>
      </w:pPr>
    </w:p>
    <w:p w14:paraId="596653D8" w14:textId="77777777" w:rsidR="00F610FB" w:rsidRDefault="00F610FB" w:rsidP="00162946">
      <w:pPr>
        <w:tabs>
          <w:tab w:val="left" w:pos="-1152"/>
          <w:tab w:val="left" w:pos="-720"/>
          <w:tab w:val="left" w:pos="0"/>
          <w:tab w:val="left" w:pos="720"/>
          <w:tab w:val="left" w:pos="1111"/>
          <w:tab w:val="left" w:pos="1641"/>
          <w:tab w:val="left" w:pos="2160"/>
          <w:tab w:val="left" w:pos="2707"/>
          <w:tab w:val="left" w:pos="3225"/>
          <w:tab w:val="left" w:pos="10080"/>
        </w:tabs>
        <w:spacing w:line="360" w:lineRule="auto"/>
        <w:rPr>
          <w:bCs/>
          <w:iCs/>
          <w:lang w:val="fr-FR"/>
        </w:rPr>
      </w:pPr>
    </w:p>
    <w:p w14:paraId="5366F122" w14:textId="77777777" w:rsidR="00BD66F5" w:rsidRDefault="00BD66F5" w:rsidP="00162946">
      <w:pPr>
        <w:tabs>
          <w:tab w:val="left" w:pos="-1152"/>
          <w:tab w:val="left" w:pos="-720"/>
          <w:tab w:val="left" w:pos="0"/>
          <w:tab w:val="left" w:pos="720"/>
          <w:tab w:val="left" w:pos="1111"/>
          <w:tab w:val="left" w:pos="1641"/>
          <w:tab w:val="left" w:pos="2160"/>
          <w:tab w:val="left" w:pos="2707"/>
          <w:tab w:val="left" w:pos="3225"/>
          <w:tab w:val="left" w:pos="10080"/>
        </w:tabs>
        <w:spacing w:line="360" w:lineRule="auto"/>
        <w:rPr>
          <w:bCs/>
          <w:iCs/>
          <w:lang w:val="fr-FR"/>
        </w:rPr>
      </w:pPr>
    </w:p>
    <w:p w14:paraId="2F3D966B" w14:textId="77777777" w:rsidR="00BD66F5" w:rsidRDefault="00BD66F5" w:rsidP="00162946">
      <w:pPr>
        <w:tabs>
          <w:tab w:val="left" w:pos="-1152"/>
          <w:tab w:val="left" w:pos="-720"/>
          <w:tab w:val="left" w:pos="0"/>
          <w:tab w:val="left" w:pos="720"/>
          <w:tab w:val="left" w:pos="1111"/>
          <w:tab w:val="left" w:pos="1641"/>
          <w:tab w:val="left" w:pos="2160"/>
          <w:tab w:val="left" w:pos="2707"/>
          <w:tab w:val="left" w:pos="3225"/>
          <w:tab w:val="left" w:pos="10080"/>
        </w:tabs>
        <w:spacing w:line="360" w:lineRule="auto"/>
        <w:rPr>
          <w:bCs/>
          <w:iCs/>
          <w:lang w:val="fr-FR"/>
        </w:rPr>
      </w:pPr>
    </w:p>
    <w:p w14:paraId="68C06461" w14:textId="77777777" w:rsidR="00BD66F5" w:rsidRDefault="00BD66F5" w:rsidP="00162946">
      <w:pPr>
        <w:tabs>
          <w:tab w:val="left" w:pos="-1152"/>
          <w:tab w:val="left" w:pos="-720"/>
          <w:tab w:val="left" w:pos="0"/>
          <w:tab w:val="left" w:pos="720"/>
          <w:tab w:val="left" w:pos="1111"/>
          <w:tab w:val="left" w:pos="1641"/>
          <w:tab w:val="left" w:pos="2160"/>
          <w:tab w:val="left" w:pos="2707"/>
          <w:tab w:val="left" w:pos="3225"/>
          <w:tab w:val="left" w:pos="10080"/>
        </w:tabs>
        <w:spacing w:line="360" w:lineRule="auto"/>
        <w:rPr>
          <w:bCs/>
          <w:iCs/>
          <w:lang w:val="fr-FR"/>
        </w:rPr>
      </w:pPr>
    </w:p>
    <w:p w14:paraId="45AB7975" w14:textId="77777777" w:rsidR="00F610FB" w:rsidRDefault="00F610FB" w:rsidP="00162946">
      <w:pPr>
        <w:tabs>
          <w:tab w:val="left" w:pos="-1152"/>
          <w:tab w:val="left" w:pos="-720"/>
          <w:tab w:val="left" w:pos="0"/>
          <w:tab w:val="left" w:pos="720"/>
          <w:tab w:val="left" w:pos="1111"/>
          <w:tab w:val="left" w:pos="1641"/>
          <w:tab w:val="left" w:pos="2160"/>
          <w:tab w:val="left" w:pos="2707"/>
          <w:tab w:val="left" w:pos="3225"/>
          <w:tab w:val="left" w:pos="10080"/>
        </w:tabs>
        <w:spacing w:line="360" w:lineRule="auto"/>
        <w:rPr>
          <w:bCs/>
          <w:iCs/>
          <w:lang w:val="fr-FR"/>
        </w:rPr>
      </w:pPr>
    </w:p>
    <w:p w14:paraId="4B701C4C" w14:textId="5D7B1CAC" w:rsidR="00162946" w:rsidRPr="00933905" w:rsidRDefault="00AE38EA" w:rsidP="00373A50">
      <w:pPr>
        <w:pStyle w:val="xl29"/>
        <w:numPr>
          <w:ilvl w:val="0"/>
          <w:numId w:val="13"/>
        </w:numPr>
        <w:spacing w:before="0" w:beforeAutospacing="0" w:after="0" w:afterAutospacing="0" w:line="360" w:lineRule="auto"/>
        <w:textAlignment w:val="auto"/>
        <w:rPr>
          <w:rFonts w:ascii="Times New Roman" w:eastAsia="Times New Roman" w:hAnsi="Times New Roman" w:cs="Times New Roman"/>
          <w:b/>
          <w:u w:val="single"/>
          <w:lang w:val="fr-FR"/>
        </w:rPr>
      </w:pPr>
      <w:bookmarkStart w:id="37" w:name="CPflowPreSCM"/>
      <w:r w:rsidRPr="00933905">
        <w:rPr>
          <w:rFonts w:ascii="Times New Roman" w:hAnsi="Times New Roman" w:cs="Times New Roman"/>
          <w:b/>
          <w:bCs/>
          <w:sz w:val="28"/>
          <w:u w:val="single"/>
          <w:lang w:val="fr-FR"/>
        </w:rPr>
        <w:lastRenderedPageBreak/>
        <w:t>Cartographie du processus commercial – Flux des achats – Bureaux de pays/Régions</w:t>
      </w:r>
    </w:p>
    <w:bookmarkEnd w:id="37"/>
    <w:p w14:paraId="26FA68ED" w14:textId="0AB49AC8" w:rsidR="00162946" w:rsidRDefault="00162946" w:rsidP="00162946">
      <w:pPr>
        <w:pStyle w:val="xl29"/>
        <w:spacing w:before="0" w:beforeAutospacing="0" w:after="0" w:afterAutospacing="0" w:line="360" w:lineRule="auto"/>
        <w:textAlignment w:val="auto"/>
        <w:rPr>
          <w:lang w:val="fr-FR"/>
        </w:rPr>
      </w:pPr>
      <w:r w:rsidRPr="00933905">
        <w:rPr>
          <w:lang w:val="fr-FR"/>
        </w:rPr>
        <w:t xml:space="preserve">         </w:t>
      </w:r>
      <w:r w:rsidR="004957B6">
        <w:rPr>
          <w:noProof/>
        </w:rPr>
        <w:drawing>
          <wp:inline distT="0" distB="0" distL="0" distR="0" wp14:anchorId="4DA2B330" wp14:editId="562226E8">
            <wp:extent cx="6810375" cy="6838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Standard CP procurement process mapping.jpg"/>
                    <pic:cNvPicPr/>
                  </pic:nvPicPr>
                  <pic:blipFill>
                    <a:blip r:embed="rId14">
                      <a:extLst>
                        <a:ext uri="{28A0092B-C50C-407E-A947-70E740481C1C}">
                          <a14:useLocalDpi xmlns:a14="http://schemas.microsoft.com/office/drawing/2010/main" val="0"/>
                        </a:ext>
                      </a:extLst>
                    </a:blip>
                    <a:stretch>
                      <a:fillRect/>
                    </a:stretch>
                  </pic:blipFill>
                  <pic:spPr>
                    <a:xfrm>
                      <a:off x="0" y="0"/>
                      <a:ext cx="6814457" cy="6843049"/>
                    </a:xfrm>
                    <a:prstGeom prst="rect">
                      <a:avLst/>
                    </a:prstGeom>
                  </pic:spPr>
                </pic:pic>
              </a:graphicData>
            </a:graphic>
          </wp:inline>
        </w:drawing>
      </w:r>
    </w:p>
    <w:p w14:paraId="5B69385C" w14:textId="77777777" w:rsidR="004957B6" w:rsidRDefault="004957B6" w:rsidP="00162946">
      <w:pPr>
        <w:pStyle w:val="xl29"/>
        <w:spacing w:before="0" w:beforeAutospacing="0" w:after="0" w:afterAutospacing="0" w:line="360" w:lineRule="auto"/>
        <w:textAlignment w:val="auto"/>
        <w:rPr>
          <w:lang w:val="fr-FR"/>
        </w:rPr>
      </w:pPr>
    </w:p>
    <w:p w14:paraId="6EA40DFE" w14:textId="77777777" w:rsidR="004957B6" w:rsidRDefault="004957B6" w:rsidP="00162946">
      <w:pPr>
        <w:pStyle w:val="xl29"/>
        <w:spacing w:before="0" w:beforeAutospacing="0" w:after="0" w:afterAutospacing="0" w:line="360" w:lineRule="auto"/>
        <w:textAlignment w:val="auto"/>
        <w:rPr>
          <w:lang w:val="fr-FR"/>
        </w:rPr>
      </w:pPr>
    </w:p>
    <w:p w14:paraId="08DBA1E6" w14:textId="67C6F88D" w:rsidR="00E44201" w:rsidRPr="00933905" w:rsidRDefault="00162946" w:rsidP="00373A50">
      <w:pPr>
        <w:pStyle w:val="ListParagraph"/>
        <w:numPr>
          <w:ilvl w:val="0"/>
          <w:numId w:val="16"/>
        </w:numPr>
        <w:tabs>
          <w:tab w:val="left" w:pos="-1152"/>
          <w:tab w:val="left" w:pos="-720"/>
          <w:tab w:val="left" w:pos="540"/>
          <w:tab w:val="left" w:pos="720"/>
          <w:tab w:val="left" w:pos="1440"/>
          <w:tab w:val="left" w:pos="1800"/>
          <w:tab w:val="left" w:pos="2160"/>
          <w:tab w:val="left" w:pos="2707"/>
          <w:tab w:val="left" w:pos="3225"/>
        </w:tabs>
        <w:spacing w:line="276" w:lineRule="auto"/>
        <w:rPr>
          <w:lang w:val="fr-FR"/>
        </w:rPr>
      </w:pPr>
      <w:bookmarkStart w:id="38" w:name="OLE_LINK4"/>
      <w:bookmarkStart w:id="39" w:name="OLE_LINK5"/>
      <w:r w:rsidRPr="00933905">
        <w:rPr>
          <w:b/>
          <w:bCs/>
          <w:sz w:val="28"/>
          <w:lang w:val="fr-FR"/>
        </w:rPr>
        <w:lastRenderedPageBreak/>
        <w:t>Typ</w:t>
      </w:r>
      <w:bookmarkStart w:id="40" w:name="CP_No_Requisitions"/>
      <w:bookmarkEnd w:id="40"/>
      <w:r w:rsidRPr="00933905">
        <w:rPr>
          <w:b/>
          <w:bCs/>
          <w:sz w:val="28"/>
          <w:lang w:val="fr-FR"/>
        </w:rPr>
        <w:t xml:space="preserve">es </w:t>
      </w:r>
      <w:r w:rsidR="00E44201" w:rsidRPr="00933905">
        <w:rPr>
          <w:b/>
          <w:bCs/>
          <w:sz w:val="28"/>
          <w:lang w:val="fr-FR"/>
        </w:rPr>
        <w:t xml:space="preserve">d’achats de bureaux de pays et de bureaux régionaux de CRS n’ayant </w:t>
      </w:r>
      <w:r w:rsidR="00E44201" w:rsidRPr="00933905">
        <w:rPr>
          <w:b/>
          <w:bCs/>
          <w:color w:val="0000FF"/>
          <w:sz w:val="28"/>
          <w:highlight w:val="yellow"/>
          <w:u w:val="single"/>
          <w:lang w:val="fr-FR"/>
        </w:rPr>
        <w:t>PAS</w:t>
      </w:r>
      <w:r w:rsidR="00E44201" w:rsidRPr="00933905">
        <w:rPr>
          <w:b/>
          <w:bCs/>
          <w:sz w:val="28"/>
          <w:lang w:val="fr-FR"/>
        </w:rPr>
        <w:t xml:space="preserve"> besoin d’une « approbation des achats locaux » préalable du </w:t>
      </w:r>
      <w:r w:rsidR="006D2213" w:rsidRPr="00933905">
        <w:rPr>
          <w:b/>
          <w:bCs/>
          <w:sz w:val="28"/>
          <w:lang w:val="fr-FR"/>
        </w:rPr>
        <w:t xml:space="preserve">Département des achats internationaux </w:t>
      </w:r>
      <w:r w:rsidR="00E44201" w:rsidRPr="00933905">
        <w:rPr>
          <w:b/>
          <w:bCs/>
          <w:sz w:val="28"/>
          <w:lang w:val="fr-FR"/>
        </w:rPr>
        <w:t>à Baltimore, quelle que soit la valeur de la demande.</w:t>
      </w:r>
    </w:p>
    <w:p w14:paraId="382B59EF" w14:textId="77777777" w:rsidR="005B7AD2" w:rsidRPr="00933905" w:rsidRDefault="005B7AD2" w:rsidP="005B7AD2">
      <w:pPr>
        <w:pStyle w:val="ListParagraph"/>
        <w:tabs>
          <w:tab w:val="left" w:pos="-1152"/>
          <w:tab w:val="left" w:pos="-720"/>
          <w:tab w:val="left" w:pos="540"/>
          <w:tab w:val="left" w:pos="720"/>
          <w:tab w:val="left" w:pos="1440"/>
          <w:tab w:val="left" w:pos="1800"/>
          <w:tab w:val="left" w:pos="2160"/>
          <w:tab w:val="left" w:pos="2707"/>
          <w:tab w:val="left" w:pos="3225"/>
        </w:tabs>
        <w:spacing w:line="276" w:lineRule="auto"/>
        <w:ind w:left="630"/>
        <w:rPr>
          <w:lang w:val="fr-FR"/>
        </w:rPr>
      </w:pPr>
    </w:p>
    <w:p w14:paraId="7225F193" w14:textId="01E0A1A3" w:rsidR="00162946" w:rsidRPr="00933905" w:rsidRDefault="00162946" w:rsidP="00E44201">
      <w:pPr>
        <w:spacing w:line="360" w:lineRule="auto"/>
        <w:ind w:left="630"/>
        <w:rPr>
          <w:lang w:val="fr-FR"/>
        </w:rPr>
      </w:pPr>
      <w:r w:rsidRPr="00933905">
        <w:rPr>
          <w:iCs/>
          <w:u w:val="single"/>
          <w:lang w:val="fr-FR"/>
        </w:rPr>
        <w:t>Note</w:t>
      </w:r>
      <w:r w:rsidR="00E44201" w:rsidRPr="00933905">
        <w:rPr>
          <w:iCs/>
          <w:u w:val="single"/>
          <w:lang w:val="fr-FR"/>
        </w:rPr>
        <w:t> </w:t>
      </w:r>
      <w:r w:rsidR="00E44201" w:rsidRPr="00933905">
        <w:rPr>
          <w:bCs/>
          <w:iCs/>
          <w:lang w:val="fr-FR"/>
        </w:rPr>
        <w:t>: Toutes les approbation</w:t>
      </w:r>
      <w:r w:rsidR="00AB2FDB" w:rsidRPr="00933905">
        <w:rPr>
          <w:bCs/>
          <w:iCs/>
          <w:lang w:val="fr-FR"/>
        </w:rPr>
        <w:t>s</w:t>
      </w:r>
      <w:r w:rsidR="00E44201" w:rsidRPr="00933905">
        <w:rPr>
          <w:bCs/>
          <w:iCs/>
          <w:lang w:val="fr-FR"/>
        </w:rPr>
        <w:t xml:space="preserve"> sont soumises à la </w:t>
      </w:r>
      <w:r w:rsidRPr="00933905">
        <w:rPr>
          <w:lang w:val="fr-FR"/>
        </w:rPr>
        <w:t>Section II part</w:t>
      </w:r>
      <w:r w:rsidR="00E44201" w:rsidRPr="00933905">
        <w:rPr>
          <w:lang w:val="fr-FR"/>
        </w:rPr>
        <w:t>ie</w:t>
      </w:r>
      <w:r w:rsidRPr="00933905">
        <w:rPr>
          <w:lang w:val="fr-FR"/>
        </w:rPr>
        <w:t xml:space="preserve"> i. – </w:t>
      </w:r>
      <w:r w:rsidR="00AB2FDB" w:rsidRPr="00933905">
        <w:rPr>
          <w:lang w:val="fr-FR"/>
        </w:rPr>
        <w:t xml:space="preserve">Pays </w:t>
      </w:r>
      <w:r w:rsidR="007C05BE">
        <w:rPr>
          <w:lang w:val="fr-FR"/>
        </w:rPr>
        <w:t>frappés de sanctions</w:t>
      </w:r>
      <w:r w:rsidR="00AB2FDB" w:rsidRPr="00933905">
        <w:rPr>
          <w:lang w:val="fr-FR"/>
        </w:rPr>
        <w:t xml:space="preserve"> et articles militaires</w:t>
      </w:r>
    </w:p>
    <w:p w14:paraId="34B186BE" w14:textId="77777777" w:rsidR="00162946" w:rsidRPr="00933905" w:rsidRDefault="00162946" w:rsidP="00162946">
      <w:pPr>
        <w:spacing w:line="360" w:lineRule="auto"/>
        <w:rPr>
          <w:lang w:val="fr-FR"/>
        </w:rPr>
      </w:pPr>
    </w:p>
    <w:p w14:paraId="5DB450D5" w14:textId="6BB608EB" w:rsidR="00AB2FDB" w:rsidRPr="00933905" w:rsidRDefault="00162946" w:rsidP="00162946">
      <w:pPr>
        <w:tabs>
          <w:tab w:val="left" w:pos="-1152"/>
          <w:tab w:val="left" w:pos="-720"/>
          <w:tab w:val="left" w:pos="540"/>
          <w:tab w:val="left" w:pos="720"/>
          <w:tab w:val="left" w:pos="1111"/>
          <w:tab w:val="left" w:pos="1641"/>
          <w:tab w:val="left" w:pos="2160"/>
          <w:tab w:val="left" w:pos="2707"/>
          <w:tab w:val="left" w:pos="3225"/>
        </w:tabs>
        <w:spacing w:line="360" w:lineRule="auto"/>
        <w:ind w:left="540"/>
        <w:rPr>
          <w:bCs/>
          <w:iCs/>
          <w:lang w:val="fr-FR"/>
        </w:rPr>
      </w:pPr>
      <w:r w:rsidRPr="00933905">
        <w:rPr>
          <w:bCs/>
          <w:iCs/>
          <w:lang w:val="fr-FR"/>
        </w:rPr>
        <w:t xml:space="preserve"> </w:t>
      </w:r>
      <w:r w:rsidR="00AB2FDB" w:rsidRPr="00933905">
        <w:rPr>
          <w:bCs/>
          <w:iCs/>
          <w:lang w:val="fr-FR"/>
        </w:rPr>
        <w:t xml:space="preserve">Les bureaux de pays et les bureaux régionaux de </w:t>
      </w:r>
      <w:r w:rsidRPr="00933905">
        <w:rPr>
          <w:bCs/>
          <w:iCs/>
          <w:lang w:val="fr-FR"/>
        </w:rPr>
        <w:t xml:space="preserve">CRS </w:t>
      </w:r>
      <w:r w:rsidR="00AB2FDB" w:rsidRPr="00933905">
        <w:rPr>
          <w:bCs/>
          <w:iCs/>
          <w:lang w:val="fr-FR"/>
        </w:rPr>
        <w:t>p</w:t>
      </w:r>
      <w:r w:rsidR="007D527C">
        <w:rPr>
          <w:bCs/>
          <w:iCs/>
          <w:lang w:val="fr-FR"/>
        </w:rPr>
        <w:t>euvent faire des achats sans de</w:t>
      </w:r>
      <w:r w:rsidR="00AB2FDB" w:rsidRPr="00933905">
        <w:rPr>
          <w:bCs/>
          <w:iCs/>
          <w:lang w:val="fr-FR"/>
        </w:rPr>
        <w:t xml:space="preserve">mander une « approbation des achats locaux » </w:t>
      </w:r>
      <w:r w:rsidR="0083782E" w:rsidRPr="00933905">
        <w:rPr>
          <w:bCs/>
          <w:iCs/>
          <w:lang w:val="fr-FR"/>
        </w:rPr>
        <w:t xml:space="preserve">au </w:t>
      </w:r>
      <w:r w:rsidR="006D2213" w:rsidRPr="00933905">
        <w:rPr>
          <w:bCs/>
          <w:iCs/>
          <w:lang w:val="fr-FR"/>
        </w:rPr>
        <w:t xml:space="preserve">Département des achats internationaux </w:t>
      </w:r>
      <w:r w:rsidR="0083782E" w:rsidRPr="00933905">
        <w:rPr>
          <w:bCs/>
          <w:iCs/>
          <w:lang w:val="fr-FR"/>
        </w:rPr>
        <w:t xml:space="preserve">à </w:t>
      </w:r>
      <w:r w:rsidR="00AB2FDB" w:rsidRPr="00933905">
        <w:rPr>
          <w:bCs/>
          <w:iCs/>
          <w:lang w:val="fr-FR"/>
        </w:rPr>
        <w:t xml:space="preserve">Baltimore </w:t>
      </w:r>
      <w:r w:rsidR="0083782E" w:rsidRPr="00933905">
        <w:rPr>
          <w:bCs/>
          <w:iCs/>
          <w:lang w:val="fr-FR"/>
        </w:rPr>
        <w:t>pour des demandes devant dépasser 5000 US$ pour les types de matériel suivants :</w:t>
      </w:r>
    </w:p>
    <w:p w14:paraId="7AB39B19" w14:textId="4A8B3E70" w:rsidR="0083782E" w:rsidRPr="00933905" w:rsidRDefault="0083782E"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t>Animaux de ferme</w:t>
      </w:r>
      <w:r w:rsidRPr="00933905">
        <w:rPr>
          <w:bCs/>
          <w:lang w:val="fr-FR"/>
        </w:rPr>
        <w:t xml:space="preserve"> – ceci comprend les moutons, vaches, chevaux, poulets, chèvres ou tout autre animal en lien avec l’agriculture.</w:t>
      </w:r>
    </w:p>
    <w:p w14:paraId="785AB2D3" w14:textId="7423F105" w:rsidR="0083782E" w:rsidRPr="00933905" w:rsidRDefault="0083782E"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lang w:val="fr-FR"/>
        </w:rPr>
        <w:t>Séminaires, formations, ateliers et réunions</w:t>
      </w:r>
    </w:p>
    <w:p w14:paraId="21E233B2" w14:textId="2E288C7F" w:rsidR="0083782E" w:rsidRPr="00933905" w:rsidRDefault="0083782E"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t>Matériaux/ services locaux de construction</w:t>
      </w:r>
      <w:r w:rsidRPr="00933905">
        <w:rPr>
          <w:bCs/>
          <w:lang w:val="fr-FR"/>
        </w:rPr>
        <w:t xml:space="preserve"> – ceci comprend les </w:t>
      </w:r>
      <w:r w:rsidR="00800F63">
        <w:rPr>
          <w:bCs/>
          <w:lang w:val="fr-FR"/>
        </w:rPr>
        <w:t>groupes de marchandises suivant</w:t>
      </w:r>
      <w:r w:rsidRPr="00933905">
        <w:rPr>
          <w:bCs/>
          <w:lang w:val="fr-FR"/>
        </w:rPr>
        <w:t>s : plomberie, électricité et construction (par exemple : ciment, briques/parpaings, bois, matériaux de couverture et de revêtement, matériaux pour la construction de routes)</w:t>
      </w:r>
    </w:p>
    <w:p w14:paraId="15CADA34" w14:textId="6D448848" w:rsidR="0083782E" w:rsidRPr="00933905" w:rsidRDefault="0083782E"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t>Fournitures/mobilier de bureau local</w:t>
      </w:r>
      <w:r w:rsidRPr="00933905">
        <w:rPr>
          <w:bCs/>
          <w:lang w:val="fr-FR"/>
        </w:rPr>
        <w:t xml:space="preserve"> – par exemple bureaux, chaises, fauteuils, mobilier modulaire et fournitures pour le bureau</w:t>
      </w:r>
    </w:p>
    <w:p w14:paraId="131D7CAC" w14:textId="115575F1" w:rsidR="0083782E" w:rsidRPr="00933905" w:rsidRDefault="0083782E"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t>Réparation locales des véhicules</w:t>
      </w:r>
      <w:r w:rsidRPr="00933905">
        <w:rPr>
          <w:bCs/>
          <w:lang w:val="fr-FR"/>
        </w:rPr>
        <w:t xml:space="preserve"> – Réparation et entretien des véhicules à moteur</w:t>
      </w:r>
    </w:p>
    <w:p w14:paraId="169A69B5" w14:textId="1078D4FC" w:rsidR="0083782E" w:rsidRPr="00933905" w:rsidRDefault="0083782E"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t>Services locaux de transport</w:t>
      </w:r>
      <w:r w:rsidRPr="00933905">
        <w:rPr>
          <w:bCs/>
          <w:lang w:val="fr-FR"/>
        </w:rPr>
        <w:t xml:space="preserve"> – Acquisition de services de transport pour distribuer l’aide alimentaire, y compris les contrats pour l’huile/l’essence.</w:t>
      </w:r>
    </w:p>
    <w:p w14:paraId="20985EC8" w14:textId="0BD164EE" w:rsidR="0083782E" w:rsidRPr="00933905" w:rsidRDefault="0083782E"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t>Réseaux locaux de téléphone</w:t>
      </w:r>
      <w:r w:rsidRPr="00933905">
        <w:rPr>
          <w:bCs/>
          <w:lang w:val="fr-FR"/>
        </w:rPr>
        <w:t xml:space="preserve"> – Réparation et entretien du réseau de téléphone fixe</w:t>
      </w:r>
    </w:p>
    <w:p w14:paraId="7B19B36F" w14:textId="52FA2A82" w:rsidR="0083782E" w:rsidRPr="00933905" w:rsidRDefault="0083782E"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t>Contrats locaux divers</w:t>
      </w:r>
      <w:r w:rsidRPr="00933905">
        <w:rPr>
          <w:bCs/>
          <w:lang w:val="fr-FR"/>
        </w:rPr>
        <w:t xml:space="preserve"> – Contrats pour des services de sécurité, d’impression, de </w:t>
      </w:r>
      <w:r w:rsidR="00800F63">
        <w:rPr>
          <w:bCs/>
          <w:lang w:val="fr-FR"/>
        </w:rPr>
        <w:t>traitement</w:t>
      </w:r>
      <w:r w:rsidRPr="00933905">
        <w:rPr>
          <w:bCs/>
          <w:lang w:val="fr-FR"/>
        </w:rPr>
        <w:t xml:space="preserve"> et de stockage.</w:t>
      </w:r>
    </w:p>
    <w:p w14:paraId="523367E2" w14:textId="67FF0562" w:rsidR="0083782E" w:rsidRPr="00933905" w:rsidRDefault="0083782E"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t>Outils agricoles locaux</w:t>
      </w:r>
      <w:r w:rsidRPr="00933905">
        <w:rPr>
          <w:bCs/>
          <w:lang w:val="fr-FR"/>
        </w:rPr>
        <w:t xml:space="preserve"> – Filets de pêche, pelles, pics, machettes, brouettes, corde et haches.</w:t>
      </w:r>
    </w:p>
    <w:p w14:paraId="57FB8A8C" w14:textId="070CAE01" w:rsidR="0083782E" w:rsidRPr="00933905" w:rsidRDefault="0083782E"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t>Semences et engrais locaux</w:t>
      </w:r>
      <w:r w:rsidRPr="00933905">
        <w:rPr>
          <w:bCs/>
          <w:lang w:val="fr-FR"/>
        </w:rPr>
        <w:t xml:space="preserve"> correspondant aux programmes/projets locaux de plantation</w:t>
      </w:r>
    </w:p>
    <w:p w14:paraId="70870661" w14:textId="3B91A801" w:rsidR="0083782E" w:rsidRPr="00933905" w:rsidRDefault="0083782E"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t>Transport local terrestre/interne</w:t>
      </w:r>
      <w:r w:rsidRPr="00933905">
        <w:rPr>
          <w:bCs/>
          <w:lang w:val="fr-FR"/>
        </w:rPr>
        <w:t xml:space="preserve"> – Les </w:t>
      </w:r>
      <w:r w:rsidR="002002F7" w:rsidRPr="00933905">
        <w:rPr>
          <w:bCs/>
          <w:lang w:val="fr-FR"/>
        </w:rPr>
        <w:t xml:space="preserve">bureaux de pays devraient préparer des processus/procédures pour s’assurer que les contrats sont accordés sur la base de prix concurrentiels/ des prix du marchés. Les devis de transport et les contrats ne doivent pas être étudiés par le </w:t>
      </w:r>
      <w:r w:rsidR="006D2213" w:rsidRPr="00933905">
        <w:rPr>
          <w:bCs/>
          <w:iCs/>
          <w:lang w:val="fr-FR"/>
        </w:rPr>
        <w:t>Département des achats internationaux</w:t>
      </w:r>
      <w:r w:rsidR="002002F7" w:rsidRPr="00933905">
        <w:rPr>
          <w:bCs/>
          <w:i/>
          <w:lang w:val="fr-FR"/>
        </w:rPr>
        <w:t>.</w:t>
      </w:r>
    </w:p>
    <w:p w14:paraId="4E356F4B" w14:textId="79234776" w:rsidR="002002F7" w:rsidRPr="00933905" w:rsidRDefault="002002F7"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t>N’importe quel voyage</w:t>
      </w:r>
      <w:r w:rsidRPr="00933905">
        <w:rPr>
          <w:bCs/>
          <w:lang w:val="fr-FR"/>
        </w:rPr>
        <w:t xml:space="preserve"> (transport aérien et/ou terrestre), réservations d’hôtels, réservations de spectacles ou d’expositions. Cf. « Voyages clés »</w:t>
      </w:r>
    </w:p>
    <w:p w14:paraId="59797E90" w14:textId="7D0B40C4" w:rsidR="002002F7" w:rsidRPr="00933905" w:rsidRDefault="00CD2713"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u w:val="single"/>
          <w:lang w:val="fr-FR"/>
        </w:rPr>
        <w:lastRenderedPageBreak/>
        <w:t>Services juridiques</w:t>
      </w:r>
      <w:r w:rsidRPr="00933905">
        <w:rPr>
          <w:bCs/>
          <w:lang w:val="fr-FR"/>
        </w:rPr>
        <w:t xml:space="preserve"> – Les bureaux de pays devraient refaire un appel d’offres pour leurs accords avec les fournisseurs au moins tous les (5) cinq ans.</w:t>
      </w:r>
    </w:p>
    <w:p w14:paraId="4EED34B1" w14:textId="33A565CE" w:rsidR="00CD2713" w:rsidRPr="00933905" w:rsidRDefault="00CD2713" w:rsidP="00373A50">
      <w:pPr>
        <w:numPr>
          <w:ilvl w:val="0"/>
          <w:numId w:val="15"/>
        </w:num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Les bureaux de pays et les bureaux régionaux doivent quand même suivre le processus d’appel d’offres et d’étude des offres au niveau local pour vérifier que les prix payés pour les matériels correspondent aux prix du marché local et tous les documents doivent être conservés pour </w:t>
      </w:r>
      <w:r w:rsidR="007926CD" w:rsidRPr="00933905">
        <w:rPr>
          <w:bCs/>
          <w:lang w:val="fr-FR"/>
        </w:rPr>
        <w:t>les audits.</w:t>
      </w:r>
    </w:p>
    <w:p w14:paraId="5AE73D35" w14:textId="77777777" w:rsidR="0083782E" w:rsidRPr="00933905" w:rsidRDefault="0083782E" w:rsidP="0083782E">
      <w:p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p>
    <w:bookmarkEnd w:id="38"/>
    <w:bookmarkEnd w:id="39"/>
    <w:p w14:paraId="307DE5C5" w14:textId="77777777" w:rsidR="00592967" w:rsidRPr="00933905" w:rsidRDefault="00592967" w:rsidP="00592967">
      <w:pPr>
        <w:pStyle w:val="ListParagraph"/>
        <w:tabs>
          <w:tab w:val="left" w:pos="-1152"/>
          <w:tab w:val="left" w:pos="-720"/>
          <w:tab w:val="left" w:pos="540"/>
          <w:tab w:val="left" w:pos="720"/>
          <w:tab w:val="left" w:pos="1111"/>
          <w:tab w:val="left" w:pos="1641"/>
          <w:tab w:val="left" w:pos="2160"/>
          <w:tab w:val="left" w:pos="2707"/>
          <w:tab w:val="left" w:pos="3225"/>
        </w:tabs>
        <w:spacing w:line="360" w:lineRule="auto"/>
        <w:ind w:left="900"/>
        <w:rPr>
          <w:bCs/>
          <w:lang w:val="fr-FR"/>
        </w:rPr>
      </w:pPr>
    </w:p>
    <w:p w14:paraId="68E49580" w14:textId="5B5C0B18" w:rsidR="00162946" w:rsidRPr="00933905" w:rsidRDefault="00670D05" w:rsidP="00373A50">
      <w:pPr>
        <w:pStyle w:val="Heading2"/>
        <w:numPr>
          <w:ilvl w:val="3"/>
          <w:numId w:val="20"/>
        </w:numPr>
        <w:tabs>
          <w:tab w:val="num" w:pos="3150"/>
        </w:tabs>
        <w:spacing w:line="360" w:lineRule="auto"/>
        <w:rPr>
          <w:lang w:val="fr-FR"/>
        </w:rPr>
      </w:pPr>
      <w:bookmarkStart w:id="41" w:name="_Local_Requisitions:_1"/>
      <w:bookmarkEnd w:id="41"/>
      <w:r w:rsidRPr="00933905">
        <w:rPr>
          <w:lang w:val="fr-FR"/>
        </w:rPr>
        <w:t>Demandes locales :</w:t>
      </w:r>
    </w:p>
    <w:p w14:paraId="46E6BB8D" w14:textId="2D628D9E" w:rsidR="00670D05" w:rsidRPr="00933905" w:rsidRDefault="00670D05" w:rsidP="00162946">
      <w:pPr>
        <w:spacing w:line="360" w:lineRule="auto"/>
        <w:rPr>
          <w:lang w:val="fr-FR"/>
        </w:rPr>
      </w:pPr>
      <w:r w:rsidRPr="00933905">
        <w:rPr>
          <w:lang w:val="fr-FR"/>
        </w:rPr>
        <w:t xml:space="preserve">Les bureaux de pays/ régionaux doivent noter toutes les informations demandées sur le </w:t>
      </w:r>
      <w:r w:rsidRPr="00933905">
        <w:rPr>
          <w:i/>
          <w:u w:val="single"/>
          <w:lang w:val="fr-FR"/>
        </w:rPr>
        <w:t>formulaire de demande</w:t>
      </w:r>
      <w:r w:rsidRPr="00933905">
        <w:rPr>
          <w:lang w:val="fr-FR"/>
        </w:rPr>
        <w:t xml:space="preserve">. </w:t>
      </w:r>
      <w:r w:rsidR="00800F63">
        <w:rPr>
          <w:lang w:val="fr-FR"/>
        </w:rPr>
        <w:t>Les demandeurs</w:t>
      </w:r>
      <w:r w:rsidRPr="00933905">
        <w:rPr>
          <w:lang w:val="fr-FR"/>
        </w:rPr>
        <w:t xml:space="preserve"> doivent s’assurer </w:t>
      </w:r>
      <w:r w:rsidR="00800F63">
        <w:rPr>
          <w:lang w:val="fr-FR"/>
        </w:rPr>
        <w:t>qu’ils donnent</w:t>
      </w:r>
      <w:r w:rsidRPr="00933905">
        <w:rPr>
          <w:lang w:val="fr-FR"/>
        </w:rPr>
        <w:t xml:space="preserve"> suffisamment d’informations et de détails pour qu’un fournisseur puisse faire une devis correspondant à la demande dès la première fois </w:t>
      </w:r>
      <w:r w:rsidR="00831CD5" w:rsidRPr="00933905">
        <w:rPr>
          <w:lang w:val="fr-FR"/>
        </w:rPr>
        <w:t xml:space="preserve">et que le département des achats ne doivent pas recontacter </w:t>
      </w:r>
      <w:r w:rsidR="006D2213" w:rsidRPr="00933905">
        <w:rPr>
          <w:lang w:val="fr-FR"/>
        </w:rPr>
        <w:t>le demandeur</w:t>
      </w:r>
      <w:r w:rsidR="00831CD5" w:rsidRPr="00933905">
        <w:rPr>
          <w:lang w:val="fr-FR"/>
        </w:rPr>
        <w:t xml:space="preserve"> pour demander des détails plus précis et qu’il ne faille pas plus de temps avant de pouvoir </w:t>
      </w:r>
      <w:r w:rsidR="00800F63">
        <w:rPr>
          <w:lang w:val="fr-FR"/>
        </w:rPr>
        <w:t>passer</w:t>
      </w:r>
      <w:r w:rsidR="00831CD5" w:rsidRPr="00933905">
        <w:rPr>
          <w:lang w:val="fr-FR"/>
        </w:rPr>
        <w:t xml:space="preserve"> la commande. </w:t>
      </w:r>
    </w:p>
    <w:p w14:paraId="0032D719" w14:textId="3DA5D16F" w:rsidR="00162946" w:rsidRPr="00933905" w:rsidRDefault="00A06F7B" w:rsidP="00373A50">
      <w:pPr>
        <w:pStyle w:val="Heading2"/>
        <w:numPr>
          <w:ilvl w:val="3"/>
          <w:numId w:val="20"/>
        </w:numPr>
        <w:tabs>
          <w:tab w:val="num" w:pos="3150"/>
        </w:tabs>
        <w:spacing w:line="360" w:lineRule="auto"/>
        <w:rPr>
          <w:lang w:val="fr-FR"/>
        </w:rPr>
      </w:pPr>
      <w:bookmarkStart w:id="42" w:name="_Requisition_Approvals_2"/>
      <w:bookmarkStart w:id="43" w:name="_Local_Requisition_Approvals:"/>
      <w:bookmarkStart w:id="44" w:name="_Local_Requisition_Approvals"/>
      <w:bookmarkEnd w:id="42"/>
      <w:bookmarkEnd w:id="43"/>
      <w:bookmarkEnd w:id="44"/>
      <w:r w:rsidRPr="00933905">
        <w:rPr>
          <w:lang w:val="fr-FR"/>
        </w:rPr>
        <w:t>Approbation des demandes locales et seuils en dollars :</w:t>
      </w:r>
    </w:p>
    <w:p w14:paraId="176CF966" w14:textId="3E6EE310" w:rsidR="00A06F7B" w:rsidRPr="00933905" w:rsidRDefault="00A06F7B" w:rsidP="00162946">
      <w:pPr>
        <w:tabs>
          <w:tab w:val="left" w:pos="-1152"/>
          <w:tab w:val="left" w:pos="-720"/>
          <w:tab w:val="left" w:pos="0"/>
          <w:tab w:val="left" w:pos="720"/>
          <w:tab w:val="left" w:pos="1111"/>
          <w:tab w:val="left" w:pos="1641"/>
          <w:tab w:val="left" w:pos="2160"/>
          <w:tab w:val="left" w:pos="2707"/>
          <w:tab w:val="left" w:pos="3225"/>
        </w:tabs>
        <w:spacing w:line="360" w:lineRule="auto"/>
        <w:rPr>
          <w:lang w:val="fr-FR"/>
        </w:rPr>
      </w:pPr>
      <w:r w:rsidRPr="00933905">
        <w:rPr>
          <w:lang w:val="fr-FR"/>
        </w:rPr>
        <w:t xml:space="preserve">Une fois que la demande a été préparée, et avant </w:t>
      </w:r>
      <w:r w:rsidR="009A7F2D" w:rsidRPr="00933905">
        <w:rPr>
          <w:lang w:val="fr-FR"/>
        </w:rPr>
        <w:t xml:space="preserve">qu’elle ne soit envoyée au département des achats, elle doit être revue par </w:t>
      </w:r>
      <w:r w:rsidR="00D033DB" w:rsidRPr="00933905">
        <w:rPr>
          <w:lang w:val="fr-FR"/>
        </w:rPr>
        <w:t>le</w:t>
      </w:r>
      <w:r w:rsidR="00BC4588" w:rsidRPr="00933905">
        <w:rPr>
          <w:lang w:val="fr-FR"/>
        </w:rPr>
        <w:t xml:space="preserve">/les </w:t>
      </w:r>
      <w:r w:rsidR="00D033DB" w:rsidRPr="00933905">
        <w:rPr>
          <w:lang w:val="fr-FR"/>
        </w:rPr>
        <w:t>agent(s)</w:t>
      </w:r>
      <w:r w:rsidR="00BC4588" w:rsidRPr="00933905">
        <w:rPr>
          <w:lang w:val="fr-FR"/>
        </w:rPr>
        <w:t xml:space="preserve"> de CRS </w:t>
      </w:r>
      <w:r w:rsidR="007A7027" w:rsidRPr="00933905">
        <w:rPr>
          <w:lang w:val="fr-FR"/>
        </w:rPr>
        <w:t>validateur(s)</w:t>
      </w:r>
      <w:r w:rsidR="00BC4588" w:rsidRPr="00933905">
        <w:rPr>
          <w:lang w:val="fr-FR"/>
        </w:rPr>
        <w:t xml:space="preserve"> pour acceptation et signature. </w:t>
      </w:r>
      <w:r w:rsidR="00D033DB" w:rsidRPr="00933905">
        <w:rPr>
          <w:lang w:val="fr-FR"/>
        </w:rPr>
        <w:t xml:space="preserve">Avant d’autoriser les demandes d’achat, il faudra vérifier les budgets, la validité des numéros de comptes de l’unité, les ressources disponibles et la validité de la licence BIS ou OFAC pour les pays </w:t>
      </w:r>
      <w:r w:rsidR="007D527C">
        <w:rPr>
          <w:lang w:val="fr-FR"/>
        </w:rPr>
        <w:t>frappés d’une sanction</w:t>
      </w:r>
      <w:r w:rsidR="00D033DB" w:rsidRPr="00933905">
        <w:rPr>
          <w:lang w:val="fr-FR"/>
        </w:rPr>
        <w:t>, cités dans la Section II(i) ci-dessus. Veuillez noter que, pour respecter les e</w:t>
      </w:r>
      <w:r w:rsidR="00800F63">
        <w:rPr>
          <w:lang w:val="fr-FR"/>
        </w:rPr>
        <w:t>xigences de contrôle interne, le</w:t>
      </w:r>
      <w:r w:rsidR="00D033DB" w:rsidRPr="00933905">
        <w:rPr>
          <w:lang w:val="fr-FR"/>
        </w:rPr>
        <w:t xml:space="preserve"> « </w:t>
      </w:r>
      <w:r w:rsidR="00800F63">
        <w:rPr>
          <w:lang w:val="fr-FR"/>
        </w:rPr>
        <w:t>demandeur »</w:t>
      </w:r>
      <w:r w:rsidR="00D033DB" w:rsidRPr="00933905">
        <w:rPr>
          <w:lang w:val="fr-FR"/>
        </w:rPr>
        <w:t xml:space="preserve"> et </w:t>
      </w:r>
      <w:r w:rsidR="00800F63">
        <w:rPr>
          <w:lang w:val="fr-FR"/>
        </w:rPr>
        <w:t>le « validateur »</w:t>
      </w:r>
      <w:r w:rsidR="00D033DB" w:rsidRPr="00933905">
        <w:rPr>
          <w:lang w:val="fr-FR"/>
        </w:rPr>
        <w:t xml:space="preserve"> ne doivent jamais être la même personne.</w:t>
      </w:r>
    </w:p>
    <w:p w14:paraId="7CC140B2" w14:textId="6655BEBA" w:rsidR="00162946" w:rsidRPr="00933905" w:rsidRDefault="00D033DB" w:rsidP="00D033DB">
      <w:pPr>
        <w:tabs>
          <w:tab w:val="left" w:pos="-1152"/>
          <w:tab w:val="left" w:pos="-720"/>
          <w:tab w:val="left" w:pos="0"/>
          <w:tab w:val="left" w:pos="720"/>
          <w:tab w:val="left" w:pos="1111"/>
          <w:tab w:val="left" w:pos="1641"/>
          <w:tab w:val="left" w:pos="2160"/>
          <w:tab w:val="left" w:pos="2707"/>
          <w:tab w:val="left" w:pos="3225"/>
        </w:tabs>
        <w:spacing w:line="360" w:lineRule="auto"/>
        <w:rPr>
          <w:b/>
          <w:lang w:val="fr-FR"/>
        </w:rPr>
      </w:pPr>
      <w:r w:rsidRPr="00933905">
        <w:rPr>
          <w:lang w:val="fr-FR"/>
        </w:rPr>
        <w:t xml:space="preserve">Cliquez pour voir la politique qui traite des autorisations pour les bureaux de pays  </w:t>
      </w:r>
      <w:r w:rsidR="00D95C4E" w:rsidRPr="00933905">
        <w:rPr>
          <w:b/>
          <w:lang w:val="fr-FR"/>
        </w:rPr>
        <w:t xml:space="preserve"> </w:t>
      </w:r>
      <w:hyperlink r:id="rId15" w:history="1">
        <w:r w:rsidR="00800F63">
          <w:rPr>
            <w:rStyle w:val="Hyperlink"/>
            <w:b/>
            <w:lang w:val="fr-FR"/>
          </w:rPr>
          <w:t>POL-FIN-ICS-024 - Contrô</w:t>
        </w:r>
        <w:r w:rsidR="00162946" w:rsidRPr="00933905">
          <w:rPr>
            <w:rStyle w:val="Hyperlink"/>
            <w:b/>
            <w:lang w:val="fr-FR"/>
          </w:rPr>
          <w:t>l</w:t>
        </w:r>
      </w:hyperlink>
      <w:r w:rsidR="00800F63">
        <w:rPr>
          <w:rStyle w:val="Hyperlink"/>
          <w:b/>
          <w:lang w:val="fr-FR"/>
        </w:rPr>
        <w:t>e interne</w:t>
      </w:r>
    </w:p>
    <w:p w14:paraId="1CDBD950" w14:textId="77777777" w:rsidR="00162946" w:rsidRPr="00933905" w:rsidRDefault="00162946" w:rsidP="00162946">
      <w:pPr>
        <w:rPr>
          <w:b/>
          <w:bCs/>
          <w:sz w:val="20"/>
          <w:szCs w:val="20"/>
          <w:u w:val="single"/>
          <w:lang w:val="fr-FR"/>
        </w:rPr>
      </w:pPr>
    </w:p>
    <w:tbl>
      <w:tblPr>
        <w:tblW w:w="0" w:type="auto"/>
        <w:tblLayout w:type="fixed"/>
        <w:tblCellMar>
          <w:left w:w="0" w:type="dxa"/>
          <w:right w:w="0" w:type="dxa"/>
        </w:tblCellMar>
        <w:tblLook w:val="04A0" w:firstRow="1" w:lastRow="0" w:firstColumn="1" w:lastColumn="0" w:noHBand="0" w:noVBand="1"/>
      </w:tblPr>
      <w:tblGrid>
        <w:gridCol w:w="2538"/>
        <w:gridCol w:w="1890"/>
        <w:gridCol w:w="1980"/>
        <w:gridCol w:w="3780"/>
      </w:tblGrid>
      <w:tr w:rsidR="00162946" w:rsidRPr="00933905" w14:paraId="28029151" w14:textId="77777777" w:rsidTr="00383C5A">
        <w:tc>
          <w:tcPr>
            <w:tcW w:w="25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2C943A" w14:textId="77777777" w:rsidR="00162946" w:rsidRPr="00933905" w:rsidRDefault="00162946" w:rsidP="00072ADC">
            <w:pPr>
              <w:pStyle w:val="BodyText"/>
              <w:spacing w:after="8" w:line="238" w:lineRule="exact"/>
              <w:jc w:val="center"/>
              <w:rPr>
                <w:rFonts w:eastAsiaTheme="minorHAnsi"/>
                <w:sz w:val="22"/>
                <w:szCs w:val="22"/>
                <w:u w:val="single"/>
                <w:lang w:val="fr-FR"/>
              </w:rPr>
            </w:pPr>
          </w:p>
          <w:p w14:paraId="7E3F3774" w14:textId="64A07AA5" w:rsidR="00162946" w:rsidRPr="00933905" w:rsidRDefault="00D033DB" w:rsidP="00072ADC">
            <w:pPr>
              <w:pStyle w:val="BodyText"/>
              <w:spacing w:after="8" w:line="238" w:lineRule="exact"/>
              <w:jc w:val="center"/>
              <w:rPr>
                <w:color w:val="auto"/>
                <w:sz w:val="22"/>
                <w:szCs w:val="22"/>
                <w:lang w:val="fr-FR"/>
              </w:rPr>
            </w:pPr>
            <w:r w:rsidRPr="00933905">
              <w:rPr>
                <w:bCs w:val="0"/>
                <w:color w:val="auto"/>
                <w:sz w:val="22"/>
                <w:szCs w:val="22"/>
                <w:lang w:val="fr-FR"/>
              </w:rPr>
              <w:t>Niveaux d’approbation</w:t>
            </w:r>
          </w:p>
        </w:tc>
        <w:tc>
          <w:tcPr>
            <w:tcW w:w="3870" w:type="dxa"/>
            <w:gridSpan w:val="2"/>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14:paraId="25A60FE2" w14:textId="27AC7A2E" w:rsidR="00014288" w:rsidRPr="00933905" w:rsidRDefault="00014288" w:rsidP="00014288">
            <w:pPr>
              <w:pStyle w:val="BodyText"/>
              <w:spacing w:after="8" w:line="238" w:lineRule="exact"/>
              <w:jc w:val="center"/>
              <w:rPr>
                <w:b w:val="0"/>
                <w:bCs w:val="0"/>
                <w:color w:val="auto"/>
                <w:sz w:val="22"/>
                <w:szCs w:val="22"/>
                <w:lang w:val="fr-FR"/>
              </w:rPr>
            </w:pPr>
            <w:r w:rsidRPr="00933905">
              <w:rPr>
                <w:b w:val="0"/>
                <w:bCs w:val="0"/>
                <w:color w:val="auto"/>
                <w:sz w:val="22"/>
                <w:szCs w:val="22"/>
                <w:lang w:val="fr-FR"/>
              </w:rPr>
              <w:t>Limites d’autorisation pour les autorisations nécessaires avant :</w:t>
            </w:r>
          </w:p>
          <w:p w14:paraId="5A3F5ACB" w14:textId="1ED7FCB2" w:rsidR="00162946" w:rsidRPr="00933905" w:rsidRDefault="00162946" w:rsidP="00072ADC">
            <w:pPr>
              <w:pStyle w:val="BodyText"/>
              <w:spacing w:after="8" w:line="238" w:lineRule="exact"/>
              <w:jc w:val="center"/>
              <w:rPr>
                <w:color w:val="auto"/>
                <w:sz w:val="22"/>
                <w:szCs w:val="22"/>
                <w:lang w:val="fr-FR"/>
              </w:rPr>
            </w:pPr>
          </w:p>
        </w:tc>
        <w:tc>
          <w:tcPr>
            <w:tcW w:w="378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4B8B0F1D" w14:textId="77777777" w:rsidR="00162946" w:rsidRPr="00933905" w:rsidRDefault="00162946" w:rsidP="00072ADC">
            <w:pPr>
              <w:pStyle w:val="BodyText"/>
              <w:spacing w:after="8" w:line="238" w:lineRule="exact"/>
              <w:rPr>
                <w:rFonts w:eastAsiaTheme="minorHAnsi"/>
                <w:color w:val="auto"/>
                <w:sz w:val="22"/>
                <w:szCs w:val="22"/>
                <w:u w:val="single"/>
                <w:lang w:val="fr-FR"/>
              </w:rPr>
            </w:pPr>
          </w:p>
          <w:p w14:paraId="30CF9E8F" w14:textId="77777777" w:rsidR="00162946" w:rsidRPr="00933905" w:rsidRDefault="00162946" w:rsidP="00072ADC">
            <w:pPr>
              <w:pStyle w:val="BodyText"/>
              <w:spacing w:after="8" w:line="238" w:lineRule="exact"/>
              <w:jc w:val="center"/>
              <w:rPr>
                <w:color w:val="auto"/>
                <w:sz w:val="22"/>
                <w:szCs w:val="22"/>
                <w:lang w:val="fr-FR"/>
              </w:rPr>
            </w:pPr>
            <w:r w:rsidRPr="00933905">
              <w:rPr>
                <w:bCs w:val="0"/>
                <w:color w:val="auto"/>
                <w:sz w:val="22"/>
                <w:szCs w:val="22"/>
                <w:lang w:val="fr-FR"/>
              </w:rPr>
              <w:t>Notes</w:t>
            </w:r>
          </w:p>
        </w:tc>
      </w:tr>
      <w:tr w:rsidR="00162946" w:rsidRPr="00933905" w14:paraId="50F7E090" w14:textId="77777777" w:rsidTr="00383C5A">
        <w:tc>
          <w:tcPr>
            <w:tcW w:w="2538" w:type="dxa"/>
            <w:vMerge/>
            <w:tcBorders>
              <w:top w:val="single" w:sz="8" w:space="0" w:color="auto"/>
              <w:left w:val="single" w:sz="8" w:space="0" w:color="auto"/>
              <w:bottom w:val="single" w:sz="8" w:space="0" w:color="auto"/>
              <w:right w:val="single" w:sz="8" w:space="0" w:color="auto"/>
            </w:tcBorders>
            <w:vAlign w:val="center"/>
            <w:hideMark/>
          </w:tcPr>
          <w:p w14:paraId="058DA134" w14:textId="77777777" w:rsidR="00162946" w:rsidRPr="00933905" w:rsidRDefault="00162946" w:rsidP="00072ADC">
            <w:pPr>
              <w:rPr>
                <w:rFonts w:eastAsiaTheme="minorHAnsi"/>
                <w:b/>
                <w:bCs/>
                <w:sz w:val="22"/>
                <w:szCs w:val="22"/>
                <w:lang w:val="fr-FR"/>
              </w:rPr>
            </w:pP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256DF406" w14:textId="370DEB39" w:rsidR="00162946" w:rsidRPr="00933905" w:rsidRDefault="00014288" w:rsidP="00072ADC">
            <w:pPr>
              <w:pStyle w:val="BodyText"/>
              <w:spacing w:after="8" w:line="238" w:lineRule="exact"/>
              <w:jc w:val="center"/>
              <w:rPr>
                <w:color w:val="auto"/>
                <w:sz w:val="22"/>
                <w:szCs w:val="22"/>
                <w:lang w:val="fr-FR"/>
              </w:rPr>
            </w:pPr>
            <w:r w:rsidRPr="00933905">
              <w:rPr>
                <w:bCs w:val="0"/>
                <w:color w:val="auto"/>
                <w:sz w:val="22"/>
                <w:szCs w:val="22"/>
                <w:lang w:val="fr-FR"/>
              </w:rPr>
              <w:t>L’engagement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6376380" w14:textId="7A4D988B" w:rsidR="00162946" w:rsidRPr="00933905" w:rsidRDefault="00014288" w:rsidP="00072ADC">
            <w:pPr>
              <w:pStyle w:val="BodyText"/>
              <w:spacing w:after="8" w:line="238" w:lineRule="exact"/>
              <w:jc w:val="center"/>
              <w:rPr>
                <w:color w:val="auto"/>
                <w:sz w:val="22"/>
                <w:szCs w:val="22"/>
                <w:lang w:val="fr-FR"/>
              </w:rPr>
            </w:pPr>
            <w:r w:rsidRPr="00933905">
              <w:rPr>
                <w:bCs w:val="0"/>
                <w:color w:val="auto"/>
                <w:sz w:val="22"/>
                <w:szCs w:val="22"/>
                <w:lang w:val="fr-FR"/>
              </w:rPr>
              <w:t>Le paiement</w:t>
            </w:r>
          </w:p>
        </w:tc>
        <w:tc>
          <w:tcPr>
            <w:tcW w:w="3780" w:type="dxa"/>
            <w:vMerge/>
            <w:tcBorders>
              <w:top w:val="single" w:sz="8" w:space="0" w:color="auto"/>
              <w:left w:val="nil"/>
              <w:bottom w:val="single" w:sz="8" w:space="0" w:color="auto"/>
              <w:right w:val="single" w:sz="8" w:space="0" w:color="auto"/>
            </w:tcBorders>
            <w:vAlign w:val="center"/>
            <w:hideMark/>
          </w:tcPr>
          <w:p w14:paraId="15F0C665" w14:textId="77777777" w:rsidR="00162946" w:rsidRPr="00933905" w:rsidRDefault="00162946" w:rsidP="00072ADC">
            <w:pPr>
              <w:rPr>
                <w:rFonts w:eastAsiaTheme="minorHAnsi"/>
                <w:b/>
                <w:bCs/>
                <w:sz w:val="22"/>
                <w:szCs w:val="22"/>
                <w:lang w:val="fr-FR"/>
              </w:rPr>
            </w:pPr>
          </w:p>
        </w:tc>
      </w:tr>
      <w:tr w:rsidR="00162946" w:rsidRPr="00933905" w14:paraId="60DCA0D8" w14:textId="77777777" w:rsidTr="00383C5A">
        <w:tc>
          <w:tcPr>
            <w:tcW w:w="2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634DF" w14:textId="5EDE9768" w:rsidR="00014288" w:rsidRPr="00933905" w:rsidRDefault="00014288" w:rsidP="00014288">
            <w:pPr>
              <w:pStyle w:val="BodyText"/>
              <w:spacing w:after="8" w:line="238" w:lineRule="exact"/>
              <w:rPr>
                <w:b w:val="0"/>
                <w:color w:val="auto"/>
                <w:sz w:val="22"/>
                <w:szCs w:val="22"/>
                <w:lang w:val="fr-FR"/>
              </w:rPr>
            </w:pPr>
            <w:r w:rsidRPr="00933905">
              <w:rPr>
                <w:color w:val="auto"/>
                <w:sz w:val="22"/>
                <w:szCs w:val="22"/>
                <w:lang w:val="fr-FR"/>
              </w:rPr>
              <w:t>Niveau</w:t>
            </w:r>
            <w:r w:rsidR="00162946" w:rsidRPr="00933905">
              <w:rPr>
                <w:color w:val="auto"/>
                <w:sz w:val="22"/>
                <w:szCs w:val="22"/>
                <w:lang w:val="fr-FR"/>
              </w:rPr>
              <w:t xml:space="preserve"> 1</w:t>
            </w:r>
            <w:r w:rsidR="00162946" w:rsidRPr="00933905">
              <w:rPr>
                <w:b w:val="0"/>
                <w:color w:val="auto"/>
                <w:sz w:val="22"/>
                <w:szCs w:val="22"/>
                <w:lang w:val="fr-FR"/>
              </w:rPr>
              <w:t xml:space="preserve"> – </w:t>
            </w:r>
            <w:r w:rsidRPr="00933905">
              <w:rPr>
                <w:b w:val="0"/>
                <w:color w:val="auto"/>
                <w:sz w:val="22"/>
                <w:szCs w:val="22"/>
                <w:lang w:val="fr-FR"/>
              </w:rPr>
              <w:t xml:space="preserve">Bureau de pays – limité aux achats locaux ou autres engagements locaux et aux paiements à l’intérieur du pays </w:t>
            </w:r>
          </w:p>
          <w:p w14:paraId="506EE647" w14:textId="2C5457D8" w:rsidR="00162946" w:rsidRPr="00933905" w:rsidRDefault="00162946" w:rsidP="00014288">
            <w:pPr>
              <w:pStyle w:val="BodyText"/>
              <w:spacing w:after="8" w:line="238" w:lineRule="exact"/>
              <w:rPr>
                <w:b w:val="0"/>
                <w:color w:val="auto"/>
                <w:sz w:val="22"/>
                <w:szCs w:val="22"/>
                <w:lang w:val="fr-FR"/>
              </w:rPr>
            </w:pP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49851632" w14:textId="5B4C2CA6" w:rsidR="00162946" w:rsidRPr="00933905" w:rsidRDefault="00014288" w:rsidP="00072ADC">
            <w:pPr>
              <w:pStyle w:val="BodyText"/>
              <w:spacing w:after="8" w:line="238" w:lineRule="exact"/>
              <w:jc w:val="center"/>
              <w:rPr>
                <w:rFonts w:eastAsiaTheme="minorHAnsi"/>
                <w:b w:val="0"/>
                <w:color w:val="auto"/>
                <w:sz w:val="22"/>
                <w:szCs w:val="22"/>
                <w:lang w:val="fr-FR"/>
              </w:rPr>
            </w:pPr>
            <w:r w:rsidRPr="00933905">
              <w:rPr>
                <w:b w:val="0"/>
                <w:color w:val="auto"/>
                <w:sz w:val="22"/>
                <w:szCs w:val="22"/>
                <w:lang w:val="fr-FR"/>
              </w:rPr>
              <w:t>5</w:t>
            </w:r>
            <w:r w:rsidR="00162946" w:rsidRPr="00933905">
              <w:rPr>
                <w:b w:val="0"/>
                <w:color w:val="auto"/>
                <w:sz w:val="22"/>
                <w:szCs w:val="22"/>
                <w:lang w:val="fr-FR"/>
              </w:rPr>
              <w:t>000</w:t>
            </w:r>
            <w:r w:rsidRPr="00933905">
              <w:rPr>
                <w:b w:val="0"/>
                <w:color w:val="auto"/>
                <w:sz w:val="22"/>
                <w:szCs w:val="22"/>
                <w:lang w:val="fr-FR"/>
              </w:rPr>
              <w:t xml:space="preserve"> US$</w:t>
            </w:r>
            <w:r w:rsidR="00162946" w:rsidRPr="00933905">
              <w:rPr>
                <w:b w:val="0"/>
                <w:color w:val="auto"/>
                <w:sz w:val="22"/>
                <w:szCs w:val="22"/>
                <w:lang w:val="fr-FR"/>
              </w:rPr>
              <w:t xml:space="preserve"> (</w:t>
            </w:r>
            <w:r w:rsidRPr="00933905">
              <w:rPr>
                <w:b w:val="0"/>
                <w:color w:val="auto"/>
                <w:sz w:val="22"/>
                <w:szCs w:val="22"/>
                <w:lang w:val="fr-FR"/>
              </w:rPr>
              <w:t>s’il n’y a qu’un seul validateur)</w:t>
            </w:r>
          </w:p>
          <w:p w14:paraId="11B1654B" w14:textId="531887D8" w:rsidR="00162946" w:rsidRPr="00933905" w:rsidRDefault="00014288" w:rsidP="00072ADC">
            <w:pPr>
              <w:pStyle w:val="BodyText"/>
              <w:spacing w:after="8" w:line="238" w:lineRule="exact"/>
              <w:jc w:val="center"/>
              <w:rPr>
                <w:b w:val="0"/>
                <w:color w:val="auto"/>
                <w:sz w:val="22"/>
                <w:szCs w:val="22"/>
                <w:lang w:val="fr-FR"/>
              </w:rPr>
            </w:pPr>
            <w:r w:rsidRPr="00933905">
              <w:rPr>
                <w:b w:val="0"/>
                <w:color w:val="auto"/>
                <w:sz w:val="22"/>
                <w:szCs w:val="22"/>
                <w:lang w:val="fr-FR"/>
              </w:rPr>
              <w:t xml:space="preserve">25 </w:t>
            </w:r>
            <w:r w:rsidR="00162946" w:rsidRPr="00933905">
              <w:rPr>
                <w:b w:val="0"/>
                <w:color w:val="auto"/>
                <w:sz w:val="22"/>
                <w:szCs w:val="22"/>
                <w:lang w:val="fr-FR"/>
              </w:rPr>
              <w:t>000</w:t>
            </w:r>
            <w:r w:rsidRPr="00933905">
              <w:rPr>
                <w:b w:val="0"/>
                <w:color w:val="auto"/>
                <w:sz w:val="22"/>
                <w:szCs w:val="22"/>
                <w:lang w:val="fr-FR"/>
              </w:rPr>
              <w:t xml:space="preserve"> US$</w:t>
            </w:r>
            <w:r w:rsidR="00162946" w:rsidRPr="00933905">
              <w:rPr>
                <w:b w:val="0"/>
                <w:color w:val="auto"/>
                <w:sz w:val="22"/>
                <w:szCs w:val="22"/>
                <w:lang w:val="fr-FR"/>
              </w:rPr>
              <w:t xml:space="preserve"> (</w:t>
            </w:r>
            <w:r w:rsidRPr="00933905">
              <w:rPr>
                <w:b w:val="0"/>
                <w:color w:val="auto"/>
                <w:sz w:val="22"/>
                <w:szCs w:val="22"/>
                <w:lang w:val="fr-FR"/>
              </w:rPr>
              <w:t>en tant que validateur secondaire)</w:t>
            </w:r>
          </w:p>
          <w:p w14:paraId="5D879BA7" w14:textId="77777777" w:rsidR="00162946" w:rsidRPr="00933905" w:rsidRDefault="00162946" w:rsidP="00072ADC">
            <w:pPr>
              <w:pStyle w:val="BodyText"/>
              <w:spacing w:after="8" w:line="238" w:lineRule="exact"/>
              <w:jc w:val="center"/>
              <w:rPr>
                <w:b w:val="0"/>
                <w:color w:val="auto"/>
                <w:sz w:val="22"/>
                <w:szCs w:val="22"/>
                <w:u w:val="single"/>
                <w:lang w:val="fr-FR"/>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CA66544" w14:textId="77777777" w:rsidR="00014288" w:rsidRPr="00933905" w:rsidRDefault="00014288" w:rsidP="00014288">
            <w:pPr>
              <w:pStyle w:val="BodyText"/>
              <w:spacing w:after="8" w:line="238" w:lineRule="exact"/>
              <w:jc w:val="center"/>
              <w:rPr>
                <w:rFonts w:eastAsiaTheme="minorHAnsi"/>
                <w:b w:val="0"/>
                <w:color w:val="auto"/>
                <w:sz w:val="22"/>
                <w:szCs w:val="22"/>
                <w:lang w:val="fr-FR"/>
              </w:rPr>
            </w:pPr>
            <w:r w:rsidRPr="00933905">
              <w:rPr>
                <w:b w:val="0"/>
                <w:color w:val="auto"/>
                <w:sz w:val="22"/>
                <w:szCs w:val="22"/>
                <w:lang w:val="fr-FR"/>
              </w:rPr>
              <w:t>5000 US$ (s’il n’y a qu’un seul validateur)</w:t>
            </w:r>
          </w:p>
          <w:p w14:paraId="7687CBF3" w14:textId="77777777" w:rsidR="00014288" w:rsidRPr="00933905" w:rsidRDefault="00014288" w:rsidP="00014288">
            <w:pPr>
              <w:pStyle w:val="BodyText"/>
              <w:spacing w:after="8" w:line="238" w:lineRule="exact"/>
              <w:jc w:val="center"/>
              <w:rPr>
                <w:b w:val="0"/>
                <w:color w:val="auto"/>
                <w:sz w:val="22"/>
                <w:szCs w:val="22"/>
                <w:lang w:val="fr-FR"/>
              </w:rPr>
            </w:pPr>
            <w:r w:rsidRPr="00933905">
              <w:rPr>
                <w:b w:val="0"/>
                <w:color w:val="auto"/>
                <w:sz w:val="22"/>
                <w:szCs w:val="22"/>
                <w:lang w:val="fr-FR"/>
              </w:rPr>
              <w:t>25 000 US$ (en tant que validateur secondaire)</w:t>
            </w:r>
          </w:p>
          <w:p w14:paraId="49779AFC" w14:textId="52A818D8" w:rsidR="00162946" w:rsidRPr="00933905" w:rsidRDefault="00162946" w:rsidP="00072ADC">
            <w:pPr>
              <w:pStyle w:val="BodyText"/>
              <w:spacing w:after="8" w:line="238" w:lineRule="exact"/>
              <w:jc w:val="center"/>
              <w:rPr>
                <w:b w:val="0"/>
                <w:color w:val="auto"/>
                <w:sz w:val="22"/>
                <w:szCs w:val="22"/>
                <w:lang w:val="fr-FR"/>
              </w:rPr>
            </w:pP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14:paraId="0C818BCB" w14:textId="2A93F77D" w:rsidR="00162946" w:rsidRPr="00933905" w:rsidRDefault="00014288" w:rsidP="001A7CAD">
            <w:pPr>
              <w:pStyle w:val="BodyText"/>
              <w:spacing w:after="8" w:line="238" w:lineRule="exact"/>
              <w:rPr>
                <w:b w:val="0"/>
                <w:color w:val="auto"/>
                <w:sz w:val="22"/>
                <w:szCs w:val="22"/>
                <w:lang w:val="fr-FR"/>
              </w:rPr>
            </w:pPr>
            <w:r w:rsidRPr="00933905">
              <w:rPr>
                <w:b w:val="0"/>
                <w:color w:val="auto"/>
                <w:sz w:val="22"/>
                <w:szCs w:val="22"/>
                <w:lang w:val="fr-FR"/>
              </w:rPr>
              <w:t xml:space="preserve">Les validateurs du niveau 1 doivent être désignés par le Représentant résident (CR). Il s’agit habituellement des : Agents des projets, Gestionnaires de programmes, Chefs de l’administration ou de la logistique, Représentants adjoints de l’état et Conseillers techniques du bureau de pays. Pour qu’il y ait une </w:t>
            </w:r>
            <w:r w:rsidR="001A7CAD" w:rsidRPr="00933905">
              <w:rPr>
                <w:b w:val="0"/>
                <w:color w:val="auto"/>
                <w:sz w:val="22"/>
                <w:szCs w:val="22"/>
                <w:lang w:val="fr-FR"/>
              </w:rPr>
              <w:t>séparation</w:t>
            </w:r>
            <w:r w:rsidRPr="00933905">
              <w:rPr>
                <w:b w:val="0"/>
                <w:color w:val="auto"/>
                <w:sz w:val="22"/>
                <w:szCs w:val="22"/>
                <w:lang w:val="fr-FR"/>
              </w:rPr>
              <w:t xml:space="preserve"> </w:t>
            </w:r>
            <w:r w:rsidR="001A7CAD" w:rsidRPr="00933905">
              <w:rPr>
                <w:b w:val="0"/>
                <w:color w:val="auto"/>
                <w:sz w:val="22"/>
                <w:szCs w:val="22"/>
                <w:lang w:val="fr-FR"/>
              </w:rPr>
              <w:t>suffisante</w:t>
            </w:r>
            <w:r w:rsidRPr="00933905">
              <w:rPr>
                <w:b w:val="0"/>
                <w:color w:val="auto"/>
                <w:sz w:val="22"/>
                <w:szCs w:val="22"/>
                <w:lang w:val="fr-FR"/>
              </w:rPr>
              <w:t xml:space="preserve"> </w:t>
            </w:r>
            <w:r w:rsidR="001A7CAD" w:rsidRPr="00933905">
              <w:rPr>
                <w:b w:val="0"/>
                <w:color w:val="auto"/>
                <w:sz w:val="22"/>
                <w:szCs w:val="22"/>
                <w:lang w:val="fr-FR"/>
              </w:rPr>
              <w:t>des fonctions</w:t>
            </w:r>
            <w:r w:rsidRPr="00933905">
              <w:rPr>
                <w:b w:val="0"/>
                <w:color w:val="auto"/>
                <w:sz w:val="22"/>
                <w:szCs w:val="22"/>
                <w:lang w:val="fr-FR"/>
              </w:rPr>
              <w:t xml:space="preserve"> financières, le Directeur des finances ne devra pas donner l’autorisation finale pour les engagements ou les paiements.</w:t>
            </w:r>
          </w:p>
        </w:tc>
      </w:tr>
      <w:tr w:rsidR="00014288" w:rsidRPr="00933905" w14:paraId="00B9E1A6" w14:textId="77777777" w:rsidTr="007323F9">
        <w:trPr>
          <w:trHeight w:val="1744"/>
        </w:trPr>
        <w:tc>
          <w:tcPr>
            <w:tcW w:w="2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0C230" w14:textId="6EE17AB3" w:rsidR="00014288" w:rsidRPr="00933905" w:rsidRDefault="00014288" w:rsidP="00014288">
            <w:pPr>
              <w:pStyle w:val="BodyText"/>
              <w:spacing w:after="8" w:line="238" w:lineRule="exact"/>
              <w:rPr>
                <w:b w:val="0"/>
                <w:color w:val="auto"/>
                <w:sz w:val="22"/>
                <w:szCs w:val="22"/>
                <w:lang w:val="fr-FR"/>
              </w:rPr>
            </w:pPr>
            <w:r w:rsidRPr="00933905">
              <w:rPr>
                <w:color w:val="auto"/>
                <w:sz w:val="22"/>
                <w:szCs w:val="22"/>
                <w:lang w:val="fr-FR"/>
              </w:rPr>
              <w:lastRenderedPageBreak/>
              <w:t xml:space="preserve">Niveau </w:t>
            </w:r>
            <w:r w:rsidR="00800F63">
              <w:rPr>
                <w:color w:val="auto"/>
                <w:sz w:val="22"/>
                <w:szCs w:val="22"/>
                <w:lang w:val="fr-FR"/>
              </w:rPr>
              <w:t>2</w:t>
            </w:r>
            <w:r w:rsidRPr="00933905">
              <w:rPr>
                <w:b w:val="0"/>
                <w:color w:val="auto"/>
                <w:sz w:val="22"/>
                <w:szCs w:val="22"/>
                <w:lang w:val="fr-FR"/>
              </w:rPr>
              <w:t xml:space="preserve"> – Bureau de pays – limité aux achats locaux ou autres engagements locaux et aux paiements à l’intérieur du pays </w:t>
            </w:r>
          </w:p>
          <w:p w14:paraId="0B135DDB" w14:textId="5F6DAC88" w:rsidR="00014288" w:rsidRPr="00933905" w:rsidRDefault="00014288" w:rsidP="00072ADC">
            <w:pPr>
              <w:pStyle w:val="BodyText"/>
              <w:spacing w:after="8" w:line="238" w:lineRule="exact"/>
              <w:rPr>
                <w:b w:val="0"/>
                <w:color w:val="auto"/>
                <w:sz w:val="22"/>
                <w:szCs w:val="22"/>
                <w:lang w:val="fr-FR"/>
              </w:rPr>
            </w:pP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4E575460" w14:textId="77777777" w:rsidR="00014288" w:rsidRPr="00933905" w:rsidRDefault="00014288" w:rsidP="00014288">
            <w:pPr>
              <w:pStyle w:val="BodyText"/>
              <w:spacing w:after="8" w:line="238" w:lineRule="exact"/>
              <w:jc w:val="center"/>
              <w:rPr>
                <w:rFonts w:eastAsiaTheme="minorHAnsi"/>
                <w:b w:val="0"/>
                <w:color w:val="auto"/>
                <w:sz w:val="22"/>
                <w:szCs w:val="22"/>
                <w:lang w:val="fr-FR"/>
              </w:rPr>
            </w:pPr>
            <w:r w:rsidRPr="00933905">
              <w:rPr>
                <w:b w:val="0"/>
                <w:color w:val="auto"/>
                <w:sz w:val="22"/>
                <w:szCs w:val="22"/>
                <w:lang w:val="fr-FR"/>
              </w:rPr>
              <w:t>5000 US$ (s’il n’y a qu’un seul validateur)</w:t>
            </w:r>
          </w:p>
          <w:p w14:paraId="074CC570" w14:textId="417D3987" w:rsidR="00014288" w:rsidRPr="00933905" w:rsidRDefault="00014288" w:rsidP="00014288">
            <w:pPr>
              <w:pStyle w:val="BodyText"/>
              <w:spacing w:after="8" w:line="238" w:lineRule="exact"/>
              <w:jc w:val="center"/>
              <w:rPr>
                <w:b w:val="0"/>
                <w:color w:val="auto"/>
                <w:sz w:val="22"/>
                <w:szCs w:val="22"/>
                <w:lang w:val="fr-FR"/>
              </w:rPr>
            </w:pPr>
            <w:r w:rsidRPr="00933905">
              <w:rPr>
                <w:b w:val="0"/>
                <w:color w:val="auto"/>
                <w:sz w:val="22"/>
                <w:szCs w:val="22"/>
                <w:lang w:val="fr-FR"/>
              </w:rPr>
              <w:t>25 000 US$ (en tant que validateur primaire)</w:t>
            </w:r>
          </w:p>
          <w:p w14:paraId="1E82D1D0" w14:textId="1FA66AAE" w:rsidR="00014288" w:rsidRPr="00933905" w:rsidRDefault="00014288" w:rsidP="00072ADC">
            <w:pPr>
              <w:pStyle w:val="BodyText"/>
              <w:spacing w:after="8" w:line="238" w:lineRule="exact"/>
              <w:jc w:val="center"/>
              <w:rPr>
                <w:b w:val="0"/>
                <w:color w:val="auto"/>
                <w:sz w:val="22"/>
                <w:szCs w:val="22"/>
                <w:u w:val="single"/>
                <w:lang w:val="fr-FR"/>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3A3C06AB" w14:textId="77777777" w:rsidR="00014288" w:rsidRPr="00933905" w:rsidRDefault="00014288" w:rsidP="00014288">
            <w:pPr>
              <w:pStyle w:val="BodyText"/>
              <w:spacing w:after="8" w:line="238" w:lineRule="exact"/>
              <w:jc w:val="center"/>
              <w:rPr>
                <w:rFonts w:eastAsiaTheme="minorHAnsi"/>
                <w:b w:val="0"/>
                <w:color w:val="auto"/>
                <w:sz w:val="22"/>
                <w:szCs w:val="22"/>
                <w:lang w:val="fr-FR"/>
              </w:rPr>
            </w:pPr>
            <w:r w:rsidRPr="00933905">
              <w:rPr>
                <w:b w:val="0"/>
                <w:color w:val="auto"/>
                <w:sz w:val="22"/>
                <w:szCs w:val="22"/>
                <w:lang w:val="fr-FR"/>
              </w:rPr>
              <w:t>5000 US$ (s’il n’y a qu’un seul validateur)</w:t>
            </w:r>
          </w:p>
          <w:p w14:paraId="2BD8B3F3" w14:textId="46100393" w:rsidR="00014288" w:rsidRPr="00933905" w:rsidRDefault="00014288" w:rsidP="00014288">
            <w:pPr>
              <w:pStyle w:val="BodyText"/>
              <w:spacing w:after="8" w:line="238" w:lineRule="exact"/>
              <w:jc w:val="center"/>
              <w:rPr>
                <w:b w:val="0"/>
                <w:color w:val="auto"/>
                <w:sz w:val="22"/>
                <w:szCs w:val="22"/>
                <w:lang w:val="fr-FR"/>
              </w:rPr>
            </w:pPr>
            <w:r w:rsidRPr="00933905">
              <w:rPr>
                <w:b w:val="0"/>
                <w:color w:val="auto"/>
                <w:sz w:val="22"/>
                <w:szCs w:val="22"/>
                <w:lang w:val="fr-FR"/>
              </w:rPr>
              <w:t>25 000 US$ (en tant que validateur primaire)</w:t>
            </w:r>
          </w:p>
          <w:p w14:paraId="77857CFF" w14:textId="273F1602" w:rsidR="00014288" w:rsidRPr="00933905" w:rsidRDefault="00014288" w:rsidP="00072ADC">
            <w:pPr>
              <w:pStyle w:val="BodyText"/>
              <w:spacing w:after="8" w:line="238" w:lineRule="exact"/>
              <w:jc w:val="center"/>
              <w:rPr>
                <w:b w:val="0"/>
                <w:color w:val="auto"/>
                <w:sz w:val="22"/>
                <w:szCs w:val="22"/>
                <w:lang w:val="fr-FR"/>
              </w:rPr>
            </w:pP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14:paraId="57194D5E" w14:textId="784485DD" w:rsidR="00014288" w:rsidRPr="00933905" w:rsidRDefault="00014288" w:rsidP="007323F9">
            <w:pPr>
              <w:pStyle w:val="BodyText"/>
              <w:spacing w:after="8" w:line="238" w:lineRule="exact"/>
              <w:rPr>
                <w:b w:val="0"/>
                <w:color w:val="auto"/>
                <w:sz w:val="22"/>
                <w:szCs w:val="22"/>
                <w:lang w:val="fr-FR"/>
              </w:rPr>
            </w:pPr>
            <w:r w:rsidRPr="00933905">
              <w:rPr>
                <w:b w:val="0"/>
                <w:color w:val="auto"/>
                <w:sz w:val="22"/>
                <w:szCs w:val="22"/>
                <w:lang w:val="fr-FR"/>
              </w:rPr>
              <w:t>Les validateurs du niveau 2 doivent être désignés par le Représentant résident et devraient normalement être uniquement les personnes suivantes : DCR, ACR, Directeurs de projets, Représentants de l’état,</w:t>
            </w:r>
            <w:r w:rsidR="007323F9" w:rsidRPr="00933905">
              <w:rPr>
                <w:b w:val="0"/>
                <w:color w:val="auto"/>
                <w:sz w:val="22"/>
                <w:szCs w:val="22"/>
                <w:lang w:val="fr-FR"/>
              </w:rPr>
              <w:t xml:space="preserve"> Chefs des bureaux secondaires ou Gestionnaires principaux des projets.</w:t>
            </w:r>
          </w:p>
        </w:tc>
      </w:tr>
      <w:tr w:rsidR="00162946" w:rsidRPr="00933905" w14:paraId="53FC593E" w14:textId="77777777" w:rsidTr="00383C5A">
        <w:tc>
          <w:tcPr>
            <w:tcW w:w="2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125041" w14:textId="100D3A49" w:rsidR="00162946" w:rsidRPr="00933905" w:rsidRDefault="007323F9" w:rsidP="00072ADC">
            <w:pPr>
              <w:pStyle w:val="BodyText"/>
              <w:spacing w:after="8" w:line="238" w:lineRule="exact"/>
              <w:rPr>
                <w:b w:val="0"/>
                <w:color w:val="auto"/>
                <w:sz w:val="22"/>
                <w:szCs w:val="22"/>
                <w:lang w:val="fr-FR"/>
              </w:rPr>
            </w:pPr>
            <w:r w:rsidRPr="00933905">
              <w:rPr>
                <w:color w:val="auto"/>
                <w:sz w:val="22"/>
                <w:szCs w:val="22"/>
                <w:lang w:val="fr-FR"/>
              </w:rPr>
              <w:t>Niveau</w:t>
            </w:r>
            <w:r w:rsidR="00162946" w:rsidRPr="00933905">
              <w:rPr>
                <w:color w:val="auto"/>
                <w:sz w:val="22"/>
                <w:szCs w:val="22"/>
                <w:lang w:val="fr-FR"/>
              </w:rPr>
              <w:t xml:space="preserve"> 3</w:t>
            </w:r>
            <w:r w:rsidR="00162946" w:rsidRPr="00933905">
              <w:rPr>
                <w:b w:val="0"/>
                <w:color w:val="auto"/>
                <w:sz w:val="22"/>
                <w:szCs w:val="22"/>
                <w:lang w:val="fr-FR"/>
              </w:rPr>
              <w:t xml:space="preserve"> – CR</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379DBB3C" w14:textId="5B64B820" w:rsidR="00162946" w:rsidRPr="00933905" w:rsidRDefault="007323F9" w:rsidP="00072ADC">
            <w:pPr>
              <w:pStyle w:val="BodyText"/>
              <w:spacing w:after="8" w:line="238" w:lineRule="exact"/>
              <w:jc w:val="center"/>
              <w:rPr>
                <w:rFonts w:eastAsiaTheme="minorHAnsi"/>
                <w:b w:val="0"/>
                <w:color w:val="auto"/>
                <w:sz w:val="22"/>
                <w:szCs w:val="22"/>
                <w:lang w:val="fr-FR"/>
              </w:rPr>
            </w:pPr>
            <w:r w:rsidRPr="00933905">
              <w:rPr>
                <w:b w:val="0"/>
                <w:color w:val="auto"/>
                <w:sz w:val="22"/>
                <w:szCs w:val="22"/>
                <w:lang w:val="fr-FR"/>
              </w:rPr>
              <w:t xml:space="preserve">250 </w:t>
            </w:r>
            <w:r w:rsidR="00162946" w:rsidRPr="00933905">
              <w:rPr>
                <w:b w:val="0"/>
                <w:color w:val="auto"/>
                <w:sz w:val="22"/>
                <w:szCs w:val="22"/>
                <w:lang w:val="fr-FR"/>
              </w:rPr>
              <w:t>000</w:t>
            </w:r>
            <w:r w:rsidRPr="00933905">
              <w:rPr>
                <w:b w:val="0"/>
                <w:color w:val="auto"/>
                <w:sz w:val="22"/>
                <w:szCs w:val="22"/>
                <w:lang w:val="fr-FR"/>
              </w:rPr>
              <w:t xml:space="preserve"> US$</w:t>
            </w:r>
          </w:p>
          <w:p w14:paraId="3924C849" w14:textId="77777777" w:rsidR="00162946" w:rsidRPr="00933905" w:rsidRDefault="00162946" w:rsidP="00072ADC">
            <w:pPr>
              <w:jc w:val="center"/>
              <w:rPr>
                <w:rFonts w:eastAsiaTheme="minorHAnsi"/>
                <w:sz w:val="22"/>
                <w:szCs w:val="22"/>
                <w:lang w:val="fr-FR"/>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AFCAA3D" w14:textId="77777777" w:rsidR="007323F9" w:rsidRPr="00933905" w:rsidRDefault="007323F9" w:rsidP="007323F9">
            <w:pPr>
              <w:pStyle w:val="BodyText"/>
              <w:spacing w:after="8" w:line="238" w:lineRule="exact"/>
              <w:jc w:val="center"/>
              <w:rPr>
                <w:rFonts w:eastAsiaTheme="minorHAnsi"/>
                <w:b w:val="0"/>
                <w:color w:val="auto"/>
                <w:sz w:val="22"/>
                <w:szCs w:val="22"/>
                <w:lang w:val="fr-FR"/>
              </w:rPr>
            </w:pPr>
            <w:r w:rsidRPr="00933905">
              <w:rPr>
                <w:b w:val="0"/>
                <w:color w:val="auto"/>
                <w:sz w:val="22"/>
                <w:szCs w:val="22"/>
                <w:lang w:val="fr-FR"/>
              </w:rPr>
              <w:t>250 000 US$</w:t>
            </w:r>
          </w:p>
          <w:p w14:paraId="53246A0A" w14:textId="78088C56" w:rsidR="00162946" w:rsidRPr="00933905" w:rsidRDefault="00162946" w:rsidP="00072ADC">
            <w:pPr>
              <w:pStyle w:val="BodyText"/>
              <w:spacing w:after="8" w:line="238" w:lineRule="exact"/>
              <w:jc w:val="center"/>
              <w:rPr>
                <w:b w:val="0"/>
                <w:color w:val="auto"/>
                <w:sz w:val="22"/>
                <w:szCs w:val="22"/>
                <w:lang w:val="fr-FR"/>
              </w:rPr>
            </w:pP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14:paraId="3704F373" w14:textId="245087A8" w:rsidR="00162946" w:rsidRPr="00933905" w:rsidRDefault="007323F9" w:rsidP="007323F9">
            <w:pPr>
              <w:pStyle w:val="BodyText"/>
              <w:spacing w:after="8" w:line="238" w:lineRule="exact"/>
              <w:rPr>
                <w:b w:val="0"/>
                <w:color w:val="auto"/>
                <w:sz w:val="22"/>
                <w:szCs w:val="22"/>
                <w:lang w:val="fr-FR"/>
              </w:rPr>
            </w:pPr>
            <w:r w:rsidRPr="00933905">
              <w:rPr>
                <w:b w:val="0"/>
                <w:color w:val="auto"/>
                <w:sz w:val="22"/>
                <w:szCs w:val="22"/>
                <w:lang w:val="fr-FR"/>
              </w:rPr>
              <w:t>Les validateurs du niveau 3 sont les CR, ou équivalents, comme les Gestionnaires de pays, les Chefs de bureau, les Représentants sous régionaux ou les Représentants de Zone, selon les cas.</w:t>
            </w:r>
            <w:r w:rsidR="00162946" w:rsidRPr="00933905">
              <w:rPr>
                <w:b w:val="0"/>
                <w:color w:val="auto"/>
                <w:sz w:val="22"/>
                <w:szCs w:val="22"/>
                <w:lang w:val="fr-FR"/>
              </w:rPr>
              <w:t xml:space="preserve">  </w:t>
            </w:r>
          </w:p>
        </w:tc>
      </w:tr>
      <w:tr w:rsidR="00162946" w:rsidRPr="00933905" w14:paraId="496BF87D" w14:textId="77777777" w:rsidTr="00383C5A">
        <w:tc>
          <w:tcPr>
            <w:tcW w:w="2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890E5" w14:textId="187211D9" w:rsidR="00162946" w:rsidRPr="00933905" w:rsidRDefault="007323F9" w:rsidP="00072ADC">
            <w:pPr>
              <w:pStyle w:val="BodyText"/>
              <w:spacing w:after="8" w:line="238" w:lineRule="exact"/>
              <w:rPr>
                <w:b w:val="0"/>
                <w:color w:val="auto"/>
                <w:sz w:val="22"/>
                <w:szCs w:val="22"/>
                <w:lang w:val="fr-FR"/>
              </w:rPr>
            </w:pPr>
            <w:r w:rsidRPr="00933905">
              <w:rPr>
                <w:color w:val="auto"/>
                <w:sz w:val="22"/>
                <w:szCs w:val="22"/>
                <w:lang w:val="fr-FR"/>
              </w:rPr>
              <w:t>Niveau</w:t>
            </w:r>
            <w:r w:rsidR="00162946" w:rsidRPr="00933905">
              <w:rPr>
                <w:color w:val="auto"/>
                <w:sz w:val="22"/>
                <w:szCs w:val="22"/>
                <w:lang w:val="fr-FR"/>
              </w:rPr>
              <w:t xml:space="preserve"> 4</w:t>
            </w:r>
            <w:r w:rsidR="00162946" w:rsidRPr="00933905">
              <w:rPr>
                <w:b w:val="0"/>
                <w:color w:val="auto"/>
                <w:sz w:val="22"/>
                <w:szCs w:val="22"/>
                <w:lang w:val="fr-FR"/>
              </w:rPr>
              <w:t xml:space="preserve"> – CR + RD</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64DB4DD9" w14:textId="7130832A" w:rsidR="00162946" w:rsidRPr="00933905" w:rsidRDefault="007323F9" w:rsidP="00072ADC">
            <w:pPr>
              <w:pStyle w:val="BodyText"/>
              <w:spacing w:after="8" w:line="238" w:lineRule="exact"/>
              <w:jc w:val="center"/>
              <w:rPr>
                <w:b w:val="0"/>
                <w:color w:val="auto"/>
                <w:sz w:val="22"/>
                <w:szCs w:val="22"/>
                <w:lang w:val="fr-FR"/>
              </w:rPr>
            </w:pPr>
            <w:r w:rsidRPr="00933905">
              <w:rPr>
                <w:b w:val="0"/>
                <w:color w:val="auto"/>
                <w:sz w:val="22"/>
                <w:szCs w:val="22"/>
                <w:lang w:val="fr-FR"/>
              </w:rPr>
              <w:t xml:space="preserve">500 </w:t>
            </w:r>
            <w:r w:rsidR="00162946" w:rsidRPr="00933905">
              <w:rPr>
                <w:b w:val="0"/>
                <w:color w:val="auto"/>
                <w:sz w:val="22"/>
                <w:szCs w:val="22"/>
                <w:lang w:val="fr-FR"/>
              </w:rPr>
              <w:t>000</w:t>
            </w:r>
            <w:r w:rsidRPr="00933905">
              <w:rPr>
                <w:b w:val="0"/>
                <w:color w:val="auto"/>
                <w:sz w:val="22"/>
                <w:szCs w:val="22"/>
                <w:lang w:val="fr-FR"/>
              </w:rPr>
              <w:t xml:space="preserve"> US$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4C466190" w14:textId="39E2C845" w:rsidR="00162946" w:rsidRPr="00933905" w:rsidRDefault="007323F9" w:rsidP="00072ADC">
            <w:pPr>
              <w:pStyle w:val="BodyText"/>
              <w:spacing w:after="8" w:line="238" w:lineRule="exact"/>
              <w:jc w:val="center"/>
              <w:rPr>
                <w:b w:val="0"/>
                <w:color w:val="auto"/>
                <w:sz w:val="22"/>
                <w:szCs w:val="22"/>
                <w:lang w:val="fr-FR"/>
              </w:rPr>
            </w:pPr>
            <w:r w:rsidRPr="00933905">
              <w:rPr>
                <w:b w:val="0"/>
                <w:color w:val="auto"/>
                <w:sz w:val="22"/>
                <w:szCs w:val="22"/>
                <w:lang w:val="fr-FR"/>
              </w:rPr>
              <w:t>Montant total</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14:paraId="4319A216" w14:textId="77777777" w:rsidR="00162946" w:rsidRPr="00933905" w:rsidRDefault="00162946" w:rsidP="00072ADC">
            <w:pPr>
              <w:pStyle w:val="BodyText"/>
              <w:spacing w:after="8" w:line="238" w:lineRule="exact"/>
              <w:rPr>
                <w:b w:val="0"/>
                <w:color w:val="auto"/>
                <w:sz w:val="22"/>
                <w:szCs w:val="22"/>
                <w:lang w:val="fr-FR"/>
              </w:rPr>
            </w:pPr>
          </w:p>
        </w:tc>
      </w:tr>
      <w:tr w:rsidR="00162946" w:rsidRPr="00933905" w14:paraId="66D89C5D" w14:textId="77777777" w:rsidTr="00383C5A">
        <w:tc>
          <w:tcPr>
            <w:tcW w:w="2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8ACB9" w14:textId="48655433" w:rsidR="00162946" w:rsidRPr="00933905" w:rsidRDefault="007323F9" w:rsidP="00072ADC">
            <w:pPr>
              <w:pStyle w:val="BodyText"/>
              <w:spacing w:after="8" w:line="238" w:lineRule="exact"/>
              <w:rPr>
                <w:b w:val="0"/>
                <w:color w:val="auto"/>
                <w:sz w:val="22"/>
                <w:szCs w:val="22"/>
                <w:lang w:val="fr-FR"/>
              </w:rPr>
            </w:pPr>
            <w:r w:rsidRPr="00933905">
              <w:rPr>
                <w:color w:val="auto"/>
                <w:sz w:val="22"/>
                <w:szCs w:val="22"/>
                <w:lang w:val="fr-FR"/>
              </w:rPr>
              <w:t>Niveau</w:t>
            </w:r>
            <w:r w:rsidR="00162946" w:rsidRPr="00933905">
              <w:rPr>
                <w:color w:val="auto"/>
                <w:sz w:val="22"/>
                <w:szCs w:val="22"/>
                <w:lang w:val="fr-FR"/>
              </w:rPr>
              <w:t xml:space="preserve"> 5</w:t>
            </w:r>
            <w:r w:rsidR="00162946" w:rsidRPr="00933905">
              <w:rPr>
                <w:b w:val="0"/>
                <w:color w:val="auto"/>
                <w:sz w:val="22"/>
                <w:szCs w:val="22"/>
                <w:lang w:val="fr-FR"/>
              </w:rPr>
              <w:t xml:space="preserve"> – CR + RD + EVP</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097722D5" w14:textId="34416B44" w:rsidR="00162946" w:rsidRPr="00933905" w:rsidRDefault="007323F9" w:rsidP="00072ADC">
            <w:pPr>
              <w:pStyle w:val="BodyText"/>
              <w:spacing w:after="8" w:line="238" w:lineRule="exact"/>
              <w:jc w:val="center"/>
              <w:rPr>
                <w:b w:val="0"/>
                <w:color w:val="auto"/>
                <w:sz w:val="22"/>
                <w:szCs w:val="22"/>
                <w:lang w:val="fr-FR"/>
              </w:rPr>
            </w:pPr>
            <w:r w:rsidRPr="00933905">
              <w:rPr>
                <w:b w:val="0"/>
                <w:color w:val="auto"/>
                <w:sz w:val="22"/>
                <w:szCs w:val="22"/>
                <w:lang w:val="fr-FR"/>
              </w:rPr>
              <w:t xml:space="preserve">1 000 </w:t>
            </w:r>
            <w:r w:rsidR="00162946" w:rsidRPr="00933905">
              <w:rPr>
                <w:b w:val="0"/>
                <w:color w:val="auto"/>
                <w:sz w:val="22"/>
                <w:szCs w:val="22"/>
                <w:lang w:val="fr-FR"/>
              </w:rPr>
              <w:t>000</w:t>
            </w:r>
            <w:r w:rsidRPr="00933905">
              <w:rPr>
                <w:b w:val="0"/>
                <w:color w:val="auto"/>
                <w:sz w:val="22"/>
                <w:szCs w:val="22"/>
                <w:lang w:val="fr-FR"/>
              </w:rPr>
              <w:t xml:space="preserve"> US$</w:t>
            </w:r>
          </w:p>
        </w:tc>
        <w:tc>
          <w:tcPr>
            <w:tcW w:w="1980" w:type="dxa"/>
            <w:tcBorders>
              <w:top w:val="nil"/>
              <w:left w:val="nil"/>
              <w:bottom w:val="single" w:sz="8" w:space="0" w:color="auto"/>
              <w:right w:val="single" w:sz="8" w:space="0" w:color="auto"/>
            </w:tcBorders>
            <w:shd w:val="clear" w:color="auto" w:fill="CACACA"/>
            <w:tcMar>
              <w:top w:w="0" w:type="dxa"/>
              <w:left w:w="108" w:type="dxa"/>
              <w:bottom w:w="0" w:type="dxa"/>
              <w:right w:w="108" w:type="dxa"/>
            </w:tcMar>
          </w:tcPr>
          <w:p w14:paraId="3A7FEEE4" w14:textId="77777777" w:rsidR="00162946" w:rsidRPr="00933905" w:rsidRDefault="00162946" w:rsidP="00072ADC">
            <w:pPr>
              <w:pStyle w:val="BodyText"/>
              <w:spacing w:after="8" w:line="238" w:lineRule="exact"/>
              <w:rPr>
                <w:b w:val="0"/>
                <w:color w:val="auto"/>
                <w:sz w:val="22"/>
                <w:szCs w:val="22"/>
                <w:u w:val="single"/>
                <w:lang w:val="fr-FR"/>
              </w:rPr>
            </w:pP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14:paraId="58FC6C6E" w14:textId="77777777" w:rsidR="00162946" w:rsidRPr="00933905" w:rsidRDefault="00162946" w:rsidP="00072ADC">
            <w:pPr>
              <w:pStyle w:val="BodyText"/>
              <w:spacing w:after="8" w:line="238" w:lineRule="exact"/>
              <w:rPr>
                <w:b w:val="0"/>
                <w:color w:val="auto"/>
                <w:sz w:val="22"/>
                <w:szCs w:val="22"/>
                <w:lang w:val="fr-FR"/>
              </w:rPr>
            </w:pPr>
          </w:p>
        </w:tc>
      </w:tr>
      <w:tr w:rsidR="00162946" w:rsidRPr="00933905" w14:paraId="25993578" w14:textId="77777777" w:rsidTr="00383C5A">
        <w:tc>
          <w:tcPr>
            <w:tcW w:w="2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384E9" w14:textId="1FAFA5CF" w:rsidR="00162946" w:rsidRPr="00933905" w:rsidRDefault="007323F9" w:rsidP="00072ADC">
            <w:pPr>
              <w:pStyle w:val="BodyText"/>
              <w:spacing w:after="8" w:line="238" w:lineRule="exact"/>
              <w:rPr>
                <w:b w:val="0"/>
                <w:color w:val="auto"/>
                <w:sz w:val="22"/>
                <w:szCs w:val="22"/>
                <w:lang w:val="fr-FR"/>
              </w:rPr>
            </w:pPr>
            <w:r w:rsidRPr="00933905">
              <w:rPr>
                <w:color w:val="auto"/>
                <w:sz w:val="22"/>
                <w:szCs w:val="22"/>
                <w:lang w:val="fr-FR"/>
              </w:rPr>
              <w:t>Niveau</w:t>
            </w:r>
            <w:r w:rsidR="00162946" w:rsidRPr="00933905">
              <w:rPr>
                <w:color w:val="auto"/>
                <w:sz w:val="22"/>
                <w:szCs w:val="22"/>
                <w:lang w:val="fr-FR"/>
              </w:rPr>
              <w:t xml:space="preserve"> 6</w:t>
            </w:r>
            <w:r w:rsidR="00162946" w:rsidRPr="00933905">
              <w:rPr>
                <w:b w:val="0"/>
                <w:color w:val="auto"/>
                <w:sz w:val="22"/>
                <w:szCs w:val="22"/>
                <w:lang w:val="fr-FR"/>
              </w:rPr>
              <w:t xml:space="preserve"> – CR + RD + EVP + </w:t>
            </w:r>
            <w:r w:rsidRPr="00933905">
              <w:rPr>
                <w:b w:val="0"/>
                <w:color w:val="auto"/>
                <w:sz w:val="22"/>
                <w:szCs w:val="22"/>
                <w:lang w:val="fr-FR"/>
              </w:rPr>
              <w:t>Présidente</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7F3EB269" w14:textId="0771D525" w:rsidR="00162946" w:rsidRPr="00933905" w:rsidRDefault="007323F9" w:rsidP="00072ADC">
            <w:pPr>
              <w:pStyle w:val="BodyText"/>
              <w:spacing w:after="8" w:line="238" w:lineRule="exact"/>
              <w:jc w:val="center"/>
              <w:rPr>
                <w:b w:val="0"/>
                <w:color w:val="auto"/>
                <w:sz w:val="22"/>
                <w:szCs w:val="22"/>
                <w:lang w:val="fr-FR"/>
              </w:rPr>
            </w:pPr>
            <w:r w:rsidRPr="00933905">
              <w:rPr>
                <w:b w:val="0"/>
                <w:color w:val="auto"/>
                <w:sz w:val="22"/>
                <w:szCs w:val="22"/>
                <w:lang w:val="fr-FR"/>
              </w:rPr>
              <w:t xml:space="preserve">Au dessus de </w:t>
            </w:r>
            <w:r w:rsidR="00162946" w:rsidRPr="00933905">
              <w:rPr>
                <w:b w:val="0"/>
                <w:color w:val="auto"/>
                <w:sz w:val="22"/>
                <w:szCs w:val="22"/>
                <w:lang w:val="fr-FR"/>
              </w:rPr>
              <w:t xml:space="preserve"> </w:t>
            </w:r>
            <w:r w:rsidRPr="00933905">
              <w:rPr>
                <w:b w:val="0"/>
                <w:color w:val="auto"/>
                <w:sz w:val="22"/>
                <w:szCs w:val="22"/>
                <w:lang w:val="fr-FR"/>
              </w:rPr>
              <w:t>1 000 000 US$</w:t>
            </w:r>
          </w:p>
        </w:tc>
        <w:tc>
          <w:tcPr>
            <w:tcW w:w="1980" w:type="dxa"/>
            <w:tcBorders>
              <w:top w:val="nil"/>
              <w:left w:val="nil"/>
              <w:bottom w:val="single" w:sz="8" w:space="0" w:color="auto"/>
              <w:right w:val="single" w:sz="8" w:space="0" w:color="auto"/>
            </w:tcBorders>
            <w:shd w:val="clear" w:color="auto" w:fill="CACACA"/>
            <w:tcMar>
              <w:top w:w="0" w:type="dxa"/>
              <w:left w:w="108" w:type="dxa"/>
              <w:bottom w:w="0" w:type="dxa"/>
              <w:right w:w="108" w:type="dxa"/>
            </w:tcMar>
          </w:tcPr>
          <w:p w14:paraId="234F6932" w14:textId="77777777" w:rsidR="00162946" w:rsidRPr="00933905" w:rsidRDefault="00162946" w:rsidP="00072ADC">
            <w:pPr>
              <w:pStyle w:val="BodyText"/>
              <w:spacing w:after="8" w:line="238" w:lineRule="exact"/>
              <w:rPr>
                <w:b w:val="0"/>
                <w:color w:val="auto"/>
                <w:sz w:val="22"/>
                <w:szCs w:val="22"/>
                <w:u w:val="single"/>
                <w:lang w:val="fr-FR"/>
              </w:rPr>
            </w:pP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3883712A" w14:textId="77777777" w:rsidR="00162946" w:rsidRPr="00933905" w:rsidRDefault="00162946" w:rsidP="00072ADC">
            <w:pPr>
              <w:pStyle w:val="BodyText"/>
              <w:spacing w:after="8" w:line="238" w:lineRule="exact"/>
              <w:rPr>
                <w:b w:val="0"/>
                <w:color w:val="auto"/>
                <w:sz w:val="22"/>
                <w:szCs w:val="22"/>
                <w:u w:val="single"/>
                <w:lang w:val="fr-FR"/>
              </w:rPr>
            </w:pPr>
          </w:p>
        </w:tc>
      </w:tr>
    </w:tbl>
    <w:p w14:paraId="01A514F0" w14:textId="77777777" w:rsidR="00162946" w:rsidRPr="00933905" w:rsidRDefault="00162946" w:rsidP="00162946">
      <w:pPr>
        <w:pStyle w:val="BodyText"/>
        <w:spacing w:after="8" w:line="238" w:lineRule="exact"/>
        <w:rPr>
          <w:rFonts w:ascii="Calibri" w:eastAsiaTheme="minorHAnsi" w:hAnsi="Calibri" w:cs="Calibri"/>
          <w:sz w:val="20"/>
          <w:szCs w:val="20"/>
          <w:u w:val="single"/>
          <w:lang w:val="fr-FR"/>
        </w:rPr>
      </w:pPr>
    </w:p>
    <w:p w14:paraId="3520F495" w14:textId="471C02E6" w:rsidR="00162946" w:rsidRPr="00933905" w:rsidRDefault="00162946" w:rsidP="00373A50">
      <w:pPr>
        <w:pStyle w:val="Heading2"/>
        <w:numPr>
          <w:ilvl w:val="1"/>
          <w:numId w:val="20"/>
        </w:numPr>
        <w:spacing w:line="360" w:lineRule="auto"/>
        <w:rPr>
          <w:lang w:val="fr-FR"/>
        </w:rPr>
      </w:pPr>
      <w:bookmarkStart w:id="45" w:name="_Routing_of_Approved_2"/>
      <w:bookmarkStart w:id="46" w:name="_Bidding_Procedures_2"/>
      <w:bookmarkStart w:id="47" w:name="_Bidding/Quoting_Procedures"/>
      <w:bookmarkStart w:id="48" w:name="_Local_Bidding/Quoting_Procedures:"/>
      <w:bookmarkEnd w:id="45"/>
      <w:bookmarkEnd w:id="46"/>
      <w:bookmarkEnd w:id="47"/>
      <w:bookmarkEnd w:id="48"/>
      <w:r w:rsidRPr="00933905">
        <w:rPr>
          <w:lang w:val="fr-FR"/>
        </w:rPr>
        <w:t xml:space="preserve"> </w:t>
      </w:r>
      <w:r w:rsidR="00541A05" w:rsidRPr="00933905">
        <w:rPr>
          <w:lang w:val="fr-FR"/>
        </w:rPr>
        <w:t>Procédures locales d’appel d’offres/ de devis :</w:t>
      </w:r>
    </w:p>
    <w:p w14:paraId="4C53D737" w14:textId="77777777" w:rsidR="00162946" w:rsidRPr="00933905" w:rsidRDefault="00162946" w:rsidP="00162946">
      <w:pPr>
        <w:rPr>
          <w:lang w:val="fr-FR"/>
        </w:rPr>
      </w:pPr>
    </w:p>
    <w:p w14:paraId="47742B37" w14:textId="702FEE44" w:rsidR="00162946" w:rsidRPr="00933905" w:rsidRDefault="00541A05" w:rsidP="00162946">
      <w:pPr>
        <w:rPr>
          <w:lang w:val="fr-FR"/>
        </w:rPr>
      </w:pPr>
      <w:bookmarkStart w:id="49" w:name="cpapprovedsuppliers"/>
      <w:bookmarkStart w:id="50" w:name="cpLists"/>
      <w:r w:rsidRPr="00933905">
        <w:rPr>
          <w:lang w:val="fr-FR"/>
        </w:rPr>
        <w:t>Veuillez cliquer sur le lien pour voir comment préparer et utiliser les « listes de fournisseurs approuvés »</w:t>
      </w:r>
      <w:bookmarkEnd w:id="49"/>
      <w:bookmarkEnd w:id="50"/>
      <w:r w:rsidRPr="00933905">
        <w:rPr>
          <w:lang w:val="fr-FR"/>
        </w:rPr>
        <w:t> :</w:t>
      </w:r>
    </w:p>
    <w:p w14:paraId="4EAAB10D" w14:textId="08F25FAB" w:rsidR="00162946" w:rsidRPr="00933905" w:rsidRDefault="0091212C" w:rsidP="00162946">
      <w:pPr>
        <w:rPr>
          <w:b/>
          <w:lang w:val="fr-FR"/>
        </w:rPr>
      </w:pPr>
      <w:r w:rsidRPr="00933905">
        <w:rPr>
          <w:noProof/>
        </w:rPr>
        <mc:AlternateContent>
          <mc:Choice Requires="wps">
            <w:drawing>
              <wp:anchor distT="0" distB="0" distL="114300" distR="114300" simplePos="0" relativeHeight="251664384" behindDoc="0" locked="0" layoutInCell="1" allowOverlap="1" wp14:anchorId="7CD3D49C" wp14:editId="425C6423">
                <wp:simplePos x="0" y="0"/>
                <wp:positionH relativeFrom="column">
                  <wp:posOffset>4800600</wp:posOffset>
                </wp:positionH>
                <wp:positionV relativeFrom="paragraph">
                  <wp:posOffset>22225</wp:posOffset>
                </wp:positionV>
                <wp:extent cx="828040" cy="258792"/>
                <wp:effectExtent l="0" t="0" r="35560" b="20955"/>
                <wp:wrapNone/>
                <wp:docPr id="6" name="Left Arrow 6"/>
                <wp:cNvGraphicFramePr/>
                <a:graphic xmlns:a="http://schemas.openxmlformats.org/drawingml/2006/main">
                  <a:graphicData uri="http://schemas.microsoft.com/office/word/2010/wordprocessingShape">
                    <wps:wsp>
                      <wps:cNvSpPr/>
                      <wps:spPr>
                        <a:xfrm>
                          <a:off x="0" y="0"/>
                          <a:ext cx="828040" cy="25879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B4593" w14:textId="77777777" w:rsidR="00FA3E64" w:rsidRDefault="00FA3E64" w:rsidP="009121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9" type="#_x0000_t66" style="position:absolute;margin-left:378pt;margin-top:1.75pt;width:65.2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" adj="3375" fillcolor="#4f81bd [3204]" strokecolor="#243f60 [1604]" strokeweight="2pt">
                <v:textbox>
                  <w:txbxContent>
                    <w:p w14:paraId="49AB4593" w14:textId="77777777" w:rsidR="00FA3E64" w:rsidRDefault="00FA3E64" w:rsidP="0091212C">
                      <w:pPr>
                        <w:jc w:val="center"/>
                      </w:pPr>
                    </w:p>
                  </w:txbxContent>
                </v:textbox>
              </v:shape>
            </w:pict>
          </mc:Fallback>
        </mc:AlternateContent>
      </w:r>
      <w:hyperlink r:id="rId16" w:history="1">
        <w:r w:rsidR="00800F63">
          <w:rPr>
            <w:rStyle w:val="Hyperlink"/>
            <w:b/>
            <w:lang w:val="fr-FR"/>
          </w:rPr>
          <w:t>Politique pour la</w:t>
        </w:r>
        <w:r w:rsidR="00026C7D" w:rsidRPr="00933905">
          <w:rPr>
            <w:rStyle w:val="Hyperlink"/>
            <w:b/>
            <w:lang w:val="fr-FR"/>
          </w:rPr>
          <w:t xml:space="preserve"> List</w:t>
        </w:r>
        <w:r w:rsidR="003B475F">
          <w:rPr>
            <w:rStyle w:val="Hyperlink"/>
            <w:b/>
            <w:lang w:val="fr-FR"/>
          </w:rPr>
          <w:t>e de</w:t>
        </w:r>
        <w:r w:rsidR="00800F63">
          <w:rPr>
            <w:rStyle w:val="Hyperlink"/>
            <w:b/>
            <w:lang w:val="fr-FR"/>
          </w:rPr>
          <w:t xml:space="preserve"> fournisseurs approuvés</w:t>
        </w:r>
        <w:r w:rsidR="00026C7D" w:rsidRPr="00933905">
          <w:rPr>
            <w:rStyle w:val="Hyperlink"/>
            <w:b/>
            <w:lang w:val="fr-FR"/>
          </w:rPr>
          <w:t xml:space="preserve"> POL-PUR-SUP-001</w:t>
        </w:r>
      </w:hyperlink>
    </w:p>
    <w:p w14:paraId="055711EC" w14:textId="77777777" w:rsidR="00026C7D" w:rsidRPr="00933905" w:rsidRDefault="00026C7D" w:rsidP="00162946">
      <w:pPr>
        <w:rPr>
          <w:lang w:val="fr-FR"/>
        </w:rPr>
      </w:pPr>
    </w:p>
    <w:bookmarkStart w:id="51" w:name="cpformat"/>
    <w:p w14:paraId="6C64B76D" w14:textId="360A492D" w:rsidR="00541A05" w:rsidRPr="00933905" w:rsidRDefault="00541A05" w:rsidP="00343718">
      <w:pPr>
        <w:spacing w:line="276" w:lineRule="auto"/>
        <w:rPr>
          <w:noProof/>
          <w:lang w:val="fr-FR"/>
        </w:rPr>
      </w:pPr>
      <w:r w:rsidRPr="00933905">
        <w:rPr>
          <w:noProof/>
        </w:rPr>
        <mc:AlternateContent>
          <mc:Choice Requires="wps">
            <w:drawing>
              <wp:anchor distT="0" distB="0" distL="114300" distR="114300" simplePos="0" relativeHeight="251665408" behindDoc="0" locked="0" layoutInCell="1" allowOverlap="1" wp14:anchorId="6FC853B4" wp14:editId="5DBF26AC">
                <wp:simplePos x="0" y="0"/>
                <wp:positionH relativeFrom="column">
                  <wp:posOffset>4800600</wp:posOffset>
                </wp:positionH>
                <wp:positionV relativeFrom="paragraph">
                  <wp:posOffset>929005</wp:posOffset>
                </wp:positionV>
                <wp:extent cx="914400" cy="275590"/>
                <wp:effectExtent l="0" t="0" r="25400" b="29210"/>
                <wp:wrapNone/>
                <wp:docPr id="8" name="Left Arrow 8"/>
                <wp:cNvGraphicFramePr/>
                <a:graphic xmlns:a="http://schemas.openxmlformats.org/drawingml/2006/main">
                  <a:graphicData uri="http://schemas.microsoft.com/office/word/2010/wordprocessingShape">
                    <wps:wsp>
                      <wps:cNvSpPr/>
                      <wps:spPr>
                        <a:xfrm>
                          <a:off x="0" y="0"/>
                          <a:ext cx="914400" cy="2755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eft Arrow 8" o:spid="_x0000_s1026" type="#_x0000_t66" style="position:absolute;margin-left:378pt;margin-top:73.15pt;width:1in;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" adj="3255" fillcolor="#4f81bd [3204]" strokecolor="#243f60 [1604]" strokeweight="2pt"/>
            </w:pict>
          </mc:Fallback>
        </mc:AlternateContent>
      </w:r>
      <w:r w:rsidRPr="00933905">
        <w:rPr>
          <w:noProof/>
          <w:lang w:val="fr-FR"/>
        </w:rPr>
        <w:t>Veuillez cliquer sur le lien pour voir comment les bureaux de pays devraient standardiser le format de leurs listes de fournisseurs approuvés (</w:t>
      </w:r>
      <w:r w:rsidRPr="00933905">
        <w:rPr>
          <w:i/>
          <w:noProof/>
          <w:lang w:val="fr-FR"/>
        </w:rPr>
        <w:t xml:space="preserve">Approved Supplier list, </w:t>
      </w:r>
      <w:r w:rsidRPr="00933905">
        <w:rPr>
          <w:noProof/>
          <w:lang w:val="fr-FR"/>
        </w:rPr>
        <w:t>ASL). La liste de de fournisseurs approuvés est un document vivant qui doit être mis à jour quand il y a des changements dans la base de fournisseurs approuvés du bureau de pays. La liste de fournisseurs approuvés du pays doit être tenue dans un dossier partagé ou public. Le CR devra approuver toutes les listes de fournisseurs approuvés du bureau de pays :</w:t>
      </w:r>
    </w:p>
    <w:p w14:paraId="7857482C" w14:textId="7F0B262D" w:rsidR="001B2779" w:rsidRPr="00933905" w:rsidRDefault="00215F79" w:rsidP="00343718">
      <w:pPr>
        <w:spacing w:line="276" w:lineRule="auto"/>
        <w:rPr>
          <w:lang w:val="fr-FR"/>
        </w:rPr>
      </w:pPr>
      <w:bookmarkStart w:id="52" w:name="soleCP"/>
      <w:bookmarkEnd w:id="51"/>
      <w:r w:rsidRPr="00933905">
        <w:rPr>
          <w:lang w:val="fr-FR"/>
        </w:rPr>
        <w:t xml:space="preserve">  </w:t>
      </w:r>
      <w:r w:rsidRPr="00933905">
        <w:rPr>
          <w:b/>
          <w:lang w:val="fr-FR"/>
        </w:rPr>
        <w:t xml:space="preserve"> </w:t>
      </w:r>
      <w:hyperlink r:id="rId17" w:history="1">
        <w:r w:rsidR="007C19B7" w:rsidRPr="00933905">
          <w:rPr>
            <w:rStyle w:val="Hyperlink"/>
            <w:b/>
            <w:lang w:val="fr-FR"/>
          </w:rPr>
          <w:t>Format</w:t>
        </w:r>
        <w:r w:rsidR="003B475F">
          <w:rPr>
            <w:rStyle w:val="Hyperlink"/>
            <w:b/>
            <w:lang w:val="fr-FR"/>
          </w:rPr>
          <w:t xml:space="preserve"> pour les Listes de</w:t>
        </w:r>
        <w:r w:rsidR="00C707B4">
          <w:rPr>
            <w:rStyle w:val="Hyperlink"/>
            <w:b/>
            <w:lang w:val="fr-FR"/>
          </w:rPr>
          <w:t xml:space="preserve"> fournisseurs approuvés des</w:t>
        </w:r>
        <w:r w:rsidR="007C19B7" w:rsidRPr="00933905">
          <w:rPr>
            <w:rStyle w:val="Hyperlink"/>
            <w:b/>
            <w:lang w:val="fr-FR"/>
          </w:rPr>
          <w:t xml:space="preserve"> CP</w:t>
        </w:r>
      </w:hyperlink>
      <w:r w:rsidR="0091212C" w:rsidRPr="00933905">
        <w:rPr>
          <w:rStyle w:val="Hyperlink"/>
          <w:b/>
          <w:lang w:val="fr-FR"/>
        </w:rPr>
        <w:t xml:space="preserve">   </w:t>
      </w:r>
    </w:p>
    <w:p w14:paraId="4778BE17" w14:textId="77777777" w:rsidR="00663525" w:rsidRPr="00933905" w:rsidRDefault="00663525" w:rsidP="00663525">
      <w:pPr>
        <w:spacing w:after="200"/>
        <w:rPr>
          <w:rStyle w:val="Hyperlink"/>
          <w:b/>
          <w:lang w:val="fr-FR"/>
        </w:rPr>
      </w:pPr>
    </w:p>
    <w:p w14:paraId="7E2146CD" w14:textId="48BB30E7" w:rsidR="00663525" w:rsidRPr="00933905" w:rsidRDefault="00663525" w:rsidP="00541A05">
      <w:pPr>
        <w:spacing w:after="200"/>
        <w:rPr>
          <w:rStyle w:val="Hyperlink"/>
          <w:color w:val="auto"/>
          <w:u w:val="none"/>
          <w:lang w:val="fr-FR"/>
        </w:rPr>
      </w:pPr>
      <w:r w:rsidRPr="00933905">
        <w:rPr>
          <w:rStyle w:val="Hyperlink"/>
          <w:b/>
          <w:color w:val="auto"/>
          <w:lang w:val="fr-FR"/>
        </w:rPr>
        <w:t>Note</w:t>
      </w:r>
      <w:r w:rsidR="00541A05" w:rsidRPr="00933905">
        <w:rPr>
          <w:rStyle w:val="Hyperlink"/>
          <w:b/>
          <w:color w:val="auto"/>
          <w:lang w:val="fr-FR"/>
        </w:rPr>
        <w:t xml:space="preserve"> </w:t>
      </w:r>
      <w:r w:rsidRPr="00933905">
        <w:rPr>
          <w:rStyle w:val="Hyperlink"/>
          <w:b/>
          <w:color w:val="auto"/>
          <w:lang w:val="fr-FR"/>
        </w:rPr>
        <w:t>:</w:t>
      </w:r>
      <w:r w:rsidRPr="00933905">
        <w:rPr>
          <w:rStyle w:val="Hyperlink"/>
          <w:color w:val="auto"/>
          <w:u w:val="none"/>
          <w:lang w:val="fr-FR"/>
        </w:rPr>
        <w:t xml:space="preserve"> </w:t>
      </w:r>
      <w:r w:rsidR="00541A05" w:rsidRPr="00933905">
        <w:rPr>
          <w:rStyle w:val="Hyperlink"/>
          <w:color w:val="auto"/>
          <w:u w:val="none"/>
          <w:lang w:val="fr-FR"/>
        </w:rPr>
        <w:t>Les bureaux de pays peuvent dévier de ce format mais doivent utiliser Excel et pouvoir faire la même analyse que la version du « format. » Quand elles sont terminées, veuillez envoyer ces ASL à mon attention</w:t>
      </w:r>
      <w:r w:rsidRPr="00933905">
        <w:rPr>
          <w:rStyle w:val="Hyperlink"/>
          <w:color w:val="auto"/>
          <w:u w:val="none"/>
          <w:lang w:val="fr-FR"/>
        </w:rPr>
        <w:t>.</w:t>
      </w:r>
    </w:p>
    <w:p w14:paraId="5DA62D7E" w14:textId="77777777" w:rsidR="00663525" w:rsidRPr="00933905" w:rsidRDefault="00663525" w:rsidP="00663525">
      <w:pPr>
        <w:autoSpaceDE w:val="0"/>
        <w:autoSpaceDN w:val="0"/>
        <w:adjustRightInd w:val="0"/>
        <w:spacing w:line="288" w:lineRule="auto"/>
        <w:rPr>
          <w:b/>
          <w:lang w:val="fr-FR"/>
        </w:rPr>
      </w:pPr>
    </w:p>
    <w:p w14:paraId="4B2C20E6" w14:textId="77777777" w:rsidR="001B2779" w:rsidRPr="00933905" w:rsidRDefault="001B2779" w:rsidP="00162946">
      <w:pPr>
        <w:rPr>
          <w:lang w:val="fr-FR"/>
        </w:rPr>
      </w:pPr>
    </w:p>
    <w:bookmarkEnd w:id="52"/>
    <w:p w14:paraId="2D255BA7" w14:textId="7484F41A" w:rsidR="00310256" w:rsidRPr="00933905" w:rsidRDefault="00310256" w:rsidP="00181D64">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
          <w:bCs/>
          <w:lang w:val="fr-FR"/>
        </w:rPr>
        <w:t xml:space="preserve">Comme les normes de conduite acceptées déterminent que la transaction d’achat doit </w:t>
      </w:r>
      <w:r w:rsidR="003B475F">
        <w:rPr>
          <w:b/>
          <w:bCs/>
          <w:lang w:val="fr-FR"/>
        </w:rPr>
        <w:t>permettre le plus possible une</w:t>
      </w:r>
      <w:r w:rsidRPr="00933905">
        <w:rPr>
          <w:b/>
          <w:bCs/>
          <w:lang w:val="fr-FR"/>
        </w:rPr>
        <w:t xml:space="preserve"> « concurrence ouverte et juste, » le bureau de pays/la région doit « tenter » d’obtenir au moins trois devis de fournisseurs différents pour tout achat estimé à </w:t>
      </w:r>
      <w:r w:rsidRPr="00933905">
        <w:rPr>
          <w:b/>
          <w:bCs/>
          <w:u w:val="single"/>
          <w:lang w:val="fr-FR"/>
        </w:rPr>
        <w:t>1000,00 US$ (mille dollars)</w:t>
      </w:r>
      <w:r w:rsidRPr="00933905">
        <w:rPr>
          <w:b/>
          <w:bCs/>
          <w:lang w:val="fr-FR"/>
        </w:rPr>
        <w:t xml:space="preserve"> ou plus. </w:t>
      </w:r>
      <w:r w:rsidRPr="00933905">
        <w:rPr>
          <w:bCs/>
          <w:lang w:val="fr-FR"/>
        </w:rPr>
        <w:t>(Note : il est permis d’utiliser une combinaison de devis « locaux » et de devis « du Siège » pour arriver à un total de trois).</w:t>
      </w:r>
    </w:p>
    <w:p w14:paraId="7DE77B35" w14:textId="0A0F8773" w:rsidR="00592967" w:rsidRPr="00933905" w:rsidRDefault="00310256" w:rsidP="00181D64">
      <w:pPr>
        <w:tabs>
          <w:tab w:val="left" w:pos="-1152"/>
          <w:tab w:val="left" w:pos="-720"/>
          <w:tab w:val="left" w:pos="0"/>
          <w:tab w:val="left" w:pos="720"/>
          <w:tab w:val="left" w:pos="1111"/>
          <w:tab w:val="left" w:pos="1641"/>
          <w:tab w:val="left" w:pos="2160"/>
          <w:tab w:val="left" w:pos="2707"/>
          <w:tab w:val="left" w:pos="3225"/>
        </w:tabs>
        <w:spacing w:line="360" w:lineRule="auto"/>
        <w:rPr>
          <w:b/>
          <w:bCs/>
          <w:lang w:val="fr-FR"/>
        </w:rPr>
      </w:pPr>
      <w:r w:rsidRPr="00933905">
        <w:rPr>
          <w:b/>
          <w:bCs/>
          <w:lang w:val="fr-FR"/>
        </w:rPr>
        <w:t>Liste des fournisseurs approuvés :</w:t>
      </w:r>
    </w:p>
    <w:p w14:paraId="7BAE4865" w14:textId="778A6EC4" w:rsidR="00310256" w:rsidRPr="00933905" w:rsidRDefault="00310256" w:rsidP="00181D64">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Le responsable des achats du bureau de pays choisira des fournisseurs dans la « Liste des fournisseurs approuvés » pour ses Demandes de </w:t>
      </w:r>
      <w:r w:rsidR="00E25262" w:rsidRPr="00933905">
        <w:rPr>
          <w:bCs/>
          <w:lang w:val="fr-FR"/>
        </w:rPr>
        <w:t>devis (RFQ) sauf s’il s’agit d’un nouveau fournisseur qui fournit un devis</w:t>
      </w:r>
      <w:r w:rsidR="009521BD">
        <w:rPr>
          <w:bCs/>
          <w:lang w:val="fr-FR"/>
        </w:rPr>
        <w:t xml:space="preserve"> pour la première fois</w:t>
      </w:r>
      <w:r w:rsidR="00E25262" w:rsidRPr="00933905">
        <w:rPr>
          <w:bCs/>
          <w:lang w:val="fr-FR"/>
        </w:rPr>
        <w:t xml:space="preserve">. Si la commande est attribuée au nouveau fournisseur, il faudra faire due diligence avant </w:t>
      </w:r>
      <w:r w:rsidR="009521BD">
        <w:rPr>
          <w:bCs/>
          <w:lang w:val="fr-FR"/>
        </w:rPr>
        <w:lastRenderedPageBreak/>
        <w:t>de lui envoyer</w:t>
      </w:r>
      <w:r w:rsidR="00E25262" w:rsidRPr="00933905">
        <w:rPr>
          <w:bCs/>
          <w:lang w:val="fr-FR"/>
        </w:rPr>
        <w:t xml:space="preserve"> une seconde RFQ. S’il est possible d’obtenir facilement plus de devis, il est conseillé de le faire. S’il n’est pas possible d’obtenir trois devis, la personne faisant l’achat doit documenter les raisons dans un mémo et cela devra être expliqué dans l’étude de l’appel d’offre ou le résumé de compa</w:t>
      </w:r>
      <w:r w:rsidR="009441A5" w:rsidRPr="00933905">
        <w:rPr>
          <w:bCs/>
          <w:lang w:val="fr-FR"/>
        </w:rPr>
        <w:t xml:space="preserve">raison des offres qui seront joints au dossier. L’achat sera ensuite fait sur la base des devis disponibles (veuillez aussi vous référer à « Achats </w:t>
      </w:r>
      <w:r w:rsidR="00A56A82" w:rsidRPr="00933905">
        <w:rPr>
          <w:bCs/>
          <w:lang w:val="fr-FR"/>
        </w:rPr>
        <w:t>avec un seul fournisseur</w:t>
      </w:r>
      <w:r w:rsidR="009441A5" w:rsidRPr="00933905">
        <w:rPr>
          <w:bCs/>
          <w:lang w:val="fr-FR"/>
        </w:rPr>
        <w:t xml:space="preserve"> » </w:t>
      </w:r>
      <w:r w:rsidR="009521BD">
        <w:rPr>
          <w:bCs/>
          <w:lang w:val="fr-FR"/>
        </w:rPr>
        <w:t>des</w:t>
      </w:r>
      <w:r w:rsidR="009441A5" w:rsidRPr="00933905">
        <w:rPr>
          <w:bCs/>
          <w:lang w:val="fr-FR"/>
        </w:rPr>
        <w:t xml:space="preserve"> détails sur la manière de faire s’il n’est possible d’obtenir qu’un seul devis). </w:t>
      </w:r>
    </w:p>
    <w:p w14:paraId="14C92656" w14:textId="483EE35D" w:rsidR="00592967" w:rsidRPr="00933905" w:rsidRDefault="00C954FE" w:rsidP="00181D64">
      <w:pPr>
        <w:tabs>
          <w:tab w:val="left" w:pos="-1152"/>
          <w:tab w:val="left" w:pos="-720"/>
          <w:tab w:val="left" w:pos="0"/>
          <w:tab w:val="left" w:pos="720"/>
          <w:tab w:val="left" w:pos="1111"/>
          <w:tab w:val="left" w:pos="1641"/>
          <w:tab w:val="left" w:pos="2160"/>
          <w:tab w:val="left" w:pos="2707"/>
          <w:tab w:val="left" w:pos="3225"/>
        </w:tabs>
        <w:spacing w:line="360" w:lineRule="auto"/>
        <w:rPr>
          <w:b/>
          <w:bCs/>
          <w:lang w:val="fr-FR"/>
        </w:rPr>
      </w:pPr>
      <w:r w:rsidRPr="00933905">
        <w:rPr>
          <w:b/>
          <w:bCs/>
          <w:lang w:val="fr-FR"/>
        </w:rPr>
        <w:t>Spécifications claires :</w:t>
      </w:r>
    </w:p>
    <w:p w14:paraId="17B738D8" w14:textId="6E7E8C58" w:rsidR="00C954FE" w:rsidRPr="00933905" w:rsidRDefault="00C954FE" w:rsidP="00181D64">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Quand vous envoyez des demandes de devis, n’oubliez pas de donner autant d’informations que possible sur les articles souhaités. Les fournisseurs potentiels doivent avoir une idée claire de ce qu’ils doivent fournir exactement. Précisez dans votre demande RFQ que les fournisseurs doivent donner leurs prix en incluant les coûts de livraison au bureau de pays ou au bureau local. </w:t>
      </w:r>
      <w:r w:rsidR="00AD33EF" w:rsidRPr="00933905">
        <w:rPr>
          <w:bCs/>
          <w:lang w:val="fr-FR"/>
        </w:rPr>
        <w:t xml:space="preserve">La vente sera </w:t>
      </w:r>
      <w:r w:rsidR="009521BD">
        <w:rPr>
          <w:bCs/>
          <w:lang w:val="fr-FR"/>
        </w:rPr>
        <w:t>attribuée</w:t>
      </w:r>
      <w:r w:rsidR="00AD33EF" w:rsidRPr="00933905">
        <w:rPr>
          <w:bCs/>
          <w:lang w:val="fr-FR"/>
        </w:rPr>
        <w:t xml:space="preserve"> au fournisseur dont le devis ou l’offre répond à l</w:t>
      </w:r>
      <w:r w:rsidR="009521BD">
        <w:rPr>
          <w:bCs/>
          <w:lang w:val="fr-FR"/>
        </w:rPr>
        <w:t>a sollicitation de CRS et est le plus avantageux</w:t>
      </w:r>
      <w:r w:rsidR="00AD33EF" w:rsidRPr="00933905">
        <w:rPr>
          <w:bCs/>
          <w:lang w:val="fr-FR"/>
        </w:rPr>
        <w:t xml:space="preserve"> pour ce qui est de la qualité, de la livraison, du prix et des autres spécifications et facteurs pris en compte. Veuillez donc vous assurer que toutes les </w:t>
      </w:r>
      <w:r w:rsidR="009521BD">
        <w:rPr>
          <w:bCs/>
          <w:lang w:val="fr-FR"/>
        </w:rPr>
        <w:t>demandes</w:t>
      </w:r>
      <w:r w:rsidR="00AD33EF" w:rsidRPr="00933905">
        <w:rPr>
          <w:bCs/>
          <w:lang w:val="fr-FR"/>
        </w:rPr>
        <w:t xml:space="preserve"> de CRS établissent clairement tout ce qui est demandé et toutes les spécifications que le fournisseur doit respecter pour que son devis ou son offre puisse être prise en compte. </w:t>
      </w:r>
    </w:p>
    <w:p w14:paraId="704F6F00" w14:textId="77777777" w:rsidR="00663525" w:rsidRPr="00933905" w:rsidRDefault="00663525" w:rsidP="00181D64">
      <w:pPr>
        <w:tabs>
          <w:tab w:val="left" w:pos="-1152"/>
          <w:tab w:val="left" w:pos="-720"/>
          <w:tab w:val="left" w:pos="0"/>
          <w:tab w:val="left" w:pos="720"/>
          <w:tab w:val="left" w:pos="1111"/>
          <w:tab w:val="left" w:pos="1641"/>
          <w:tab w:val="left" w:pos="2160"/>
          <w:tab w:val="left" w:pos="2707"/>
          <w:tab w:val="left" w:pos="3225"/>
        </w:tabs>
        <w:spacing w:line="360" w:lineRule="auto"/>
        <w:rPr>
          <w:color w:val="0000FF"/>
          <w:lang w:val="fr-FR"/>
        </w:rPr>
      </w:pPr>
    </w:p>
    <w:p w14:paraId="3262403F" w14:textId="5642A9FC" w:rsidR="00592967" w:rsidRPr="00933905" w:rsidRDefault="00A66D52" w:rsidP="00181D64">
      <w:pPr>
        <w:tabs>
          <w:tab w:val="left" w:pos="-1152"/>
          <w:tab w:val="left" w:pos="-720"/>
          <w:tab w:val="left" w:pos="0"/>
          <w:tab w:val="left" w:pos="720"/>
          <w:tab w:val="left" w:pos="1111"/>
          <w:tab w:val="left" w:pos="1641"/>
          <w:tab w:val="left" w:pos="2160"/>
          <w:tab w:val="left" w:pos="2707"/>
          <w:tab w:val="left" w:pos="3225"/>
        </w:tabs>
        <w:spacing w:line="360" w:lineRule="auto"/>
        <w:rPr>
          <w:b/>
          <w:lang w:val="fr-FR"/>
        </w:rPr>
      </w:pPr>
      <w:r w:rsidRPr="00933905">
        <w:rPr>
          <w:b/>
          <w:lang w:val="fr-FR"/>
        </w:rPr>
        <w:t xml:space="preserve">Attribution </w:t>
      </w:r>
      <w:r w:rsidR="00592967" w:rsidRPr="00933905">
        <w:rPr>
          <w:b/>
          <w:lang w:val="fr-FR"/>
        </w:rPr>
        <w:t>:</w:t>
      </w:r>
    </w:p>
    <w:p w14:paraId="00CE6CD7" w14:textId="790D0A20" w:rsidR="00A66D52" w:rsidRPr="00933905" w:rsidRDefault="00A66D52" w:rsidP="00181D64">
      <w:pPr>
        <w:tabs>
          <w:tab w:val="left" w:pos="-1152"/>
          <w:tab w:val="left" w:pos="-720"/>
          <w:tab w:val="left" w:pos="0"/>
          <w:tab w:val="left" w:pos="720"/>
          <w:tab w:val="left" w:pos="1111"/>
          <w:tab w:val="left" w:pos="1641"/>
          <w:tab w:val="left" w:pos="2160"/>
          <w:tab w:val="left" w:pos="2707"/>
          <w:tab w:val="left" w:pos="3225"/>
        </w:tabs>
        <w:spacing w:line="360" w:lineRule="auto"/>
        <w:rPr>
          <w:lang w:val="fr-FR"/>
        </w:rPr>
      </w:pPr>
      <w:r w:rsidRPr="00933905">
        <w:rPr>
          <w:lang w:val="fr-FR"/>
        </w:rPr>
        <w:t xml:space="preserve">N’oubliez pas que CRS se réserve toujours le droit de rejeter n’importe quel devis ou offre si c’est dans son intérêt de le faire. Dans l’idéal, les devis devraient être soumis dans des enveloppes scellées. Cependant, à cette époque de courriers électroniques, de fax et de communication mondiale, il est maintenant de pratique courante de demander et de recevoir des devis par e-mail ou par fax. Dans ce cas cependant, le bureau de pays ou le bureau régional doit faire très attention à ne pas divulguer les offres reçues aux fournisseurs concurrents ou à d’autres employés de CRS qui pourraient avoir une préférence pour un fournisseur particulier. Tous les devis reçus devraient être sur le papier à en-tête du fournisseur. Si c’est une préoccupation pour les bureaux de pays qu’une seule personne reçoive les devis par e-mail, ils peuvent, quand ils </w:t>
      </w:r>
      <w:r w:rsidR="009521BD">
        <w:rPr>
          <w:lang w:val="fr-FR"/>
        </w:rPr>
        <w:t>font la demande de</w:t>
      </w:r>
      <w:r w:rsidRPr="00933905">
        <w:rPr>
          <w:lang w:val="fr-FR"/>
        </w:rPr>
        <w:t xml:space="preserve"> devis, demander aux fournisseurs d’envoyer leur devis par e-mail à plusieurs personnes du bureau de pays. </w:t>
      </w:r>
    </w:p>
    <w:p w14:paraId="5D423FC0" w14:textId="30EB7E30" w:rsidR="00381438" w:rsidRPr="00933905" w:rsidRDefault="00381438" w:rsidP="00181D64">
      <w:pPr>
        <w:tabs>
          <w:tab w:val="left" w:pos="-1152"/>
          <w:tab w:val="left" w:pos="-720"/>
          <w:tab w:val="left" w:pos="0"/>
          <w:tab w:val="left" w:pos="720"/>
          <w:tab w:val="left" w:pos="1111"/>
          <w:tab w:val="left" w:pos="1641"/>
          <w:tab w:val="left" w:pos="2160"/>
          <w:tab w:val="left" w:pos="2707"/>
          <w:tab w:val="left" w:pos="3225"/>
        </w:tabs>
        <w:spacing w:line="360" w:lineRule="auto"/>
        <w:rPr>
          <w:lang w:val="fr-FR"/>
        </w:rPr>
      </w:pPr>
      <w:r w:rsidRPr="00933905">
        <w:rPr>
          <w:b/>
          <w:u w:val="single"/>
          <w:lang w:val="fr-FR"/>
        </w:rPr>
        <w:t>Achats répétés ou suivants :</w:t>
      </w:r>
      <w:r w:rsidRPr="00933905">
        <w:rPr>
          <w:lang w:val="fr-FR"/>
        </w:rPr>
        <w:t xml:space="preserve"> Les achats répétés, qui ont déjà fait l’objet d’un appel d’offre, ne doivent pas </w:t>
      </w:r>
      <w:r w:rsidR="009521BD">
        <w:rPr>
          <w:lang w:val="fr-FR"/>
        </w:rPr>
        <w:t>faire l’objet d’un nouvel appel</w:t>
      </w:r>
      <w:r w:rsidRPr="00933905">
        <w:rPr>
          <w:lang w:val="fr-FR"/>
        </w:rPr>
        <w:t xml:space="preserve"> d’offre si le fournisseur a déjà accepté de « conserver » les spécification</w:t>
      </w:r>
      <w:r w:rsidR="0016761D" w:rsidRPr="00933905">
        <w:rPr>
          <w:lang w:val="fr-FR"/>
        </w:rPr>
        <w:t>s</w:t>
      </w:r>
      <w:r w:rsidRPr="00933905">
        <w:rPr>
          <w:lang w:val="fr-FR"/>
        </w:rPr>
        <w:t xml:space="preserve"> et les prix pour une période spécifiée. </w:t>
      </w:r>
      <w:r w:rsidR="0016761D" w:rsidRPr="00933905">
        <w:rPr>
          <w:lang w:val="fr-FR"/>
        </w:rPr>
        <w:t>Documentez ce fait en faisant des copies des devis précédents et incluez-les comme justification avec le nouveau Bon d’achat ou faites référence au numéro du Bon d’achat original. Si une « commande répétée » est faite plus de six (6) mois après la commande d’origine, refaite</w:t>
      </w:r>
      <w:r w:rsidR="009521BD">
        <w:rPr>
          <w:lang w:val="fr-FR"/>
        </w:rPr>
        <w:t>s</w:t>
      </w:r>
      <w:r w:rsidR="0016761D" w:rsidRPr="00933905">
        <w:rPr>
          <w:lang w:val="fr-FR"/>
        </w:rPr>
        <w:t xml:space="preserve"> un appel d’offres pour toute la demande d’achat car les prix du marché </w:t>
      </w:r>
      <w:r w:rsidR="009521BD">
        <w:rPr>
          <w:lang w:val="fr-FR"/>
        </w:rPr>
        <w:t>auront peut-être</w:t>
      </w:r>
      <w:r w:rsidR="0016761D" w:rsidRPr="00933905">
        <w:rPr>
          <w:lang w:val="fr-FR"/>
        </w:rPr>
        <w:t xml:space="preserve"> changé. </w:t>
      </w:r>
    </w:p>
    <w:p w14:paraId="2C3DAFF2" w14:textId="77777777" w:rsidR="002A786A" w:rsidRPr="00933905" w:rsidRDefault="002A786A" w:rsidP="00D5663D">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p>
    <w:p w14:paraId="55938F56" w14:textId="60556EB8" w:rsidR="00162946" w:rsidRPr="00933905" w:rsidRDefault="000B6119" w:rsidP="00373A50">
      <w:pPr>
        <w:pStyle w:val="Heading2"/>
        <w:numPr>
          <w:ilvl w:val="1"/>
          <w:numId w:val="20"/>
        </w:numPr>
        <w:spacing w:line="360" w:lineRule="auto"/>
        <w:rPr>
          <w:lang w:val="fr-FR"/>
        </w:rPr>
      </w:pPr>
      <w:bookmarkStart w:id="53" w:name="_Selection_of_Supplier_2"/>
      <w:bookmarkStart w:id="54" w:name="_Local_Selection_of"/>
      <w:bookmarkEnd w:id="53"/>
      <w:bookmarkEnd w:id="54"/>
      <w:r w:rsidRPr="00933905">
        <w:rPr>
          <w:lang w:val="fr-FR"/>
        </w:rPr>
        <w:lastRenderedPageBreak/>
        <w:t>Sélection locale du fournis</w:t>
      </w:r>
      <w:r w:rsidR="00106B62" w:rsidRPr="00933905">
        <w:rPr>
          <w:lang w:val="fr-FR"/>
        </w:rPr>
        <w:t>s</w:t>
      </w:r>
      <w:r w:rsidRPr="00933905">
        <w:rPr>
          <w:lang w:val="fr-FR"/>
        </w:rPr>
        <w:t>eur :</w:t>
      </w:r>
    </w:p>
    <w:p w14:paraId="4F2E05A3" w14:textId="35BCF72A" w:rsidR="000B6119" w:rsidRPr="00933905" w:rsidRDefault="000B6119" w:rsidP="00D80DDF">
      <w:pPr>
        <w:pStyle w:val="xl25"/>
        <w:spacing w:before="0" w:beforeAutospacing="0" w:after="0" w:afterAutospacing="0" w:line="360" w:lineRule="auto"/>
        <w:rPr>
          <w:rFonts w:ascii="Times New Roman" w:eastAsia="Times New Roman" w:hAnsi="Times New Roman" w:cs="Times New Roman"/>
          <w:b w:val="0"/>
          <w:u w:val="none"/>
          <w:lang w:val="fr-FR"/>
        </w:rPr>
      </w:pPr>
      <w:r w:rsidRPr="00933905">
        <w:rPr>
          <w:rFonts w:ascii="Times New Roman" w:eastAsia="Times New Roman" w:hAnsi="Times New Roman" w:cs="Times New Roman"/>
          <w:lang w:val="fr-FR"/>
        </w:rPr>
        <w:t>Comité</w:t>
      </w:r>
      <w:r w:rsidR="00A607F1" w:rsidRPr="00933905">
        <w:rPr>
          <w:rFonts w:ascii="Times New Roman" w:eastAsia="Times New Roman" w:hAnsi="Times New Roman" w:cs="Times New Roman"/>
          <w:lang w:val="fr-FR"/>
        </w:rPr>
        <w:t xml:space="preserve">s des </w:t>
      </w:r>
      <w:r w:rsidRPr="00933905">
        <w:rPr>
          <w:rFonts w:ascii="Times New Roman" w:eastAsia="Times New Roman" w:hAnsi="Times New Roman" w:cs="Times New Roman"/>
          <w:lang w:val="fr-FR"/>
        </w:rPr>
        <w:t>offres</w:t>
      </w:r>
      <w:r w:rsidR="008A5F4C" w:rsidRPr="00933905">
        <w:rPr>
          <w:rFonts w:ascii="Times New Roman" w:eastAsia="Times New Roman" w:hAnsi="Times New Roman" w:cs="Times New Roman"/>
          <w:lang w:val="fr-FR"/>
        </w:rPr>
        <w:t xml:space="preserve"> –</w:t>
      </w:r>
      <w:r w:rsidRPr="00933905">
        <w:rPr>
          <w:rFonts w:ascii="Times New Roman" w:eastAsia="Times New Roman" w:hAnsi="Times New Roman" w:cs="Times New Roman"/>
          <w:lang w:val="fr-FR"/>
        </w:rPr>
        <w:t>seuils et composition</w:t>
      </w:r>
      <w:r w:rsidR="00162946" w:rsidRPr="00933905">
        <w:rPr>
          <w:rFonts w:ascii="Times New Roman" w:eastAsia="Times New Roman" w:hAnsi="Times New Roman" w:cs="Times New Roman"/>
          <w:lang w:val="fr-FR"/>
        </w:rPr>
        <w:t xml:space="preserve"> </w:t>
      </w:r>
      <w:r w:rsidR="00EC5239">
        <w:rPr>
          <w:rFonts w:ascii="Times New Roman" w:eastAsia="Times New Roman" w:hAnsi="Times New Roman" w:cs="Times New Roman"/>
          <w:b w:val="0"/>
          <w:u w:val="none"/>
          <w:lang w:val="fr-FR"/>
        </w:rPr>
        <w:t xml:space="preserve">– </w:t>
      </w:r>
      <w:r w:rsidRPr="00933905">
        <w:rPr>
          <w:rFonts w:ascii="Times New Roman" w:eastAsia="Times New Roman" w:hAnsi="Times New Roman" w:cs="Times New Roman"/>
          <w:b w:val="0"/>
          <w:u w:val="none"/>
          <w:lang w:val="fr-FR"/>
        </w:rPr>
        <w:t>le</w:t>
      </w:r>
      <w:r w:rsidR="00D116F0" w:rsidRPr="00933905">
        <w:rPr>
          <w:rFonts w:ascii="Times New Roman" w:eastAsia="Times New Roman" w:hAnsi="Times New Roman" w:cs="Times New Roman"/>
          <w:b w:val="0"/>
          <w:u w:val="none"/>
          <w:lang w:val="fr-FR"/>
        </w:rPr>
        <w:t xml:space="preserve"> CR</w:t>
      </w:r>
      <w:r w:rsidR="00162946" w:rsidRPr="00933905">
        <w:rPr>
          <w:rFonts w:ascii="Times New Roman" w:eastAsia="Times New Roman" w:hAnsi="Times New Roman" w:cs="Times New Roman"/>
          <w:u w:val="none"/>
          <w:lang w:val="fr-FR"/>
        </w:rPr>
        <w:t xml:space="preserve"> </w:t>
      </w:r>
      <w:r w:rsidRPr="00933905">
        <w:rPr>
          <w:rFonts w:ascii="Times New Roman" w:eastAsia="Times New Roman" w:hAnsi="Times New Roman" w:cs="Times New Roman"/>
          <w:b w:val="0"/>
          <w:u w:val="none"/>
          <w:lang w:val="fr-FR"/>
        </w:rPr>
        <w:t>devra fixer un seuil en dollars à partir duqu</w:t>
      </w:r>
      <w:r w:rsidR="00A607F1" w:rsidRPr="00933905">
        <w:rPr>
          <w:rFonts w:ascii="Times New Roman" w:eastAsia="Times New Roman" w:hAnsi="Times New Roman" w:cs="Times New Roman"/>
          <w:b w:val="0"/>
          <w:u w:val="none"/>
          <w:lang w:val="fr-FR"/>
        </w:rPr>
        <w:t xml:space="preserve">el il faut un comité des </w:t>
      </w:r>
      <w:r w:rsidR="00EC5239">
        <w:rPr>
          <w:rFonts w:ascii="Times New Roman" w:eastAsia="Times New Roman" w:hAnsi="Times New Roman" w:cs="Times New Roman"/>
          <w:b w:val="0"/>
          <w:u w:val="none"/>
          <w:lang w:val="fr-FR"/>
        </w:rPr>
        <w:t>offres et spécifier</w:t>
      </w:r>
      <w:r w:rsidRPr="00933905">
        <w:rPr>
          <w:rFonts w:ascii="Times New Roman" w:eastAsia="Times New Roman" w:hAnsi="Times New Roman" w:cs="Times New Roman"/>
          <w:b w:val="0"/>
          <w:u w:val="none"/>
          <w:lang w:val="fr-FR"/>
        </w:rPr>
        <w:t xml:space="preserve"> dans l’annexe de son manuel des achats quels postes doivent y être</w:t>
      </w:r>
      <w:r w:rsidR="00A607F1" w:rsidRPr="00933905">
        <w:rPr>
          <w:rFonts w:ascii="Times New Roman" w:eastAsia="Times New Roman" w:hAnsi="Times New Roman" w:cs="Times New Roman"/>
          <w:b w:val="0"/>
          <w:u w:val="none"/>
          <w:lang w:val="fr-FR"/>
        </w:rPr>
        <w:t xml:space="preserve"> inclus. </w:t>
      </w:r>
      <w:r w:rsidR="00EC5239">
        <w:rPr>
          <w:rFonts w:ascii="Times New Roman" w:eastAsia="Times New Roman" w:hAnsi="Times New Roman" w:cs="Times New Roman"/>
          <w:b w:val="0"/>
          <w:u w:val="none"/>
          <w:lang w:val="fr-FR"/>
        </w:rPr>
        <w:t>Il faudrait utiliser des</w:t>
      </w:r>
      <w:r w:rsidR="00A607F1" w:rsidRPr="00933905">
        <w:rPr>
          <w:rFonts w:ascii="Times New Roman" w:eastAsia="Times New Roman" w:hAnsi="Times New Roman" w:cs="Times New Roman"/>
          <w:b w:val="0"/>
          <w:u w:val="none"/>
          <w:lang w:val="fr-FR"/>
        </w:rPr>
        <w:t xml:space="preserve"> comités des </w:t>
      </w:r>
      <w:r w:rsidRPr="00933905">
        <w:rPr>
          <w:rFonts w:ascii="Times New Roman" w:eastAsia="Times New Roman" w:hAnsi="Times New Roman" w:cs="Times New Roman"/>
          <w:b w:val="0"/>
          <w:u w:val="none"/>
          <w:lang w:val="fr-FR"/>
        </w:rPr>
        <w:t xml:space="preserve">offres quand on fait : des achats de valeur élevée ; des achats qui sont dans des secteurs </w:t>
      </w:r>
      <w:r w:rsidR="00EC5239">
        <w:rPr>
          <w:rFonts w:ascii="Times New Roman" w:eastAsia="Times New Roman" w:hAnsi="Times New Roman" w:cs="Times New Roman"/>
          <w:b w:val="0"/>
          <w:u w:val="none"/>
          <w:lang w:val="fr-FR"/>
        </w:rPr>
        <w:t>où il y a beaucoup de</w:t>
      </w:r>
      <w:r w:rsidRPr="00933905">
        <w:rPr>
          <w:rFonts w:ascii="Times New Roman" w:eastAsia="Times New Roman" w:hAnsi="Times New Roman" w:cs="Times New Roman"/>
          <w:b w:val="0"/>
          <w:u w:val="none"/>
          <w:lang w:val="fr-FR"/>
        </w:rPr>
        <w:t xml:space="preserve"> corruption ; des achats de nouveaux types de biens et de services que l’agence connaît moins bien et pour lesquels elle n’a pas de base de données des prix et de la performance ; des achats pour lesquels la responsabilité de l’agence pourrait être importante si quelque chose se passait mal. </w:t>
      </w:r>
    </w:p>
    <w:p w14:paraId="169B562D" w14:textId="455D44E5" w:rsidR="00D5663D" w:rsidRPr="00933905" w:rsidRDefault="000B6119" w:rsidP="00D80DDF">
      <w:pPr>
        <w:pStyle w:val="xl25"/>
        <w:spacing w:before="0" w:beforeAutospacing="0" w:after="0" w:afterAutospacing="0" w:line="360" w:lineRule="auto"/>
        <w:rPr>
          <w:rFonts w:ascii="Times New Roman" w:eastAsia="Times New Roman" w:hAnsi="Times New Roman" w:cs="Times New Roman"/>
          <w:bCs w:val="0"/>
          <w:u w:val="none"/>
          <w:lang w:val="fr-FR"/>
        </w:rPr>
      </w:pPr>
      <w:r w:rsidRPr="00933905">
        <w:rPr>
          <w:rFonts w:ascii="Times New Roman" w:eastAsia="Times New Roman" w:hAnsi="Times New Roman" w:cs="Times New Roman"/>
          <w:bCs w:val="0"/>
          <w:u w:val="none"/>
          <w:lang w:val="fr-FR"/>
        </w:rPr>
        <w:t xml:space="preserve">Analyser les offres : </w:t>
      </w:r>
    </w:p>
    <w:p w14:paraId="04AE9E67" w14:textId="18144FDA" w:rsidR="000B6119" w:rsidRPr="00933905" w:rsidRDefault="000B6119" w:rsidP="00D80DDF">
      <w:pPr>
        <w:spacing w:line="360" w:lineRule="auto"/>
        <w:rPr>
          <w:bCs/>
          <w:lang w:val="fr-FR"/>
        </w:rPr>
      </w:pPr>
      <w:r w:rsidRPr="00933905">
        <w:rPr>
          <w:bCs/>
          <w:lang w:val="fr-FR"/>
        </w:rPr>
        <w:t xml:space="preserve">Les comités </w:t>
      </w:r>
      <w:r w:rsidR="00A607F1" w:rsidRPr="00933905">
        <w:rPr>
          <w:bCs/>
          <w:lang w:val="fr-FR"/>
        </w:rPr>
        <w:t>des offres</w:t>
      </w:r>
      <w:r w:rsidRPr="00933905">
        <w:rPr>
          <w:bCs/>
          <w:lang w:val="fr-FR"/>
        </w:rPr>
        <w:t xml:space="preserve"> sont utilisés pour garantir la rigueur et l’objectivité de l’analyse de toutes les options et de la prise </w:t>
      </w:r>
      <w:r w:rsidR="00900D96" w:rsidRPr="00933905">
        <w:rPr>
          <w:bCs/>
          <w:lang w:val="fr-FR"/>
        </w:rPr>
        <w:t xml:space="preserve">de décision, pour documenter sur quoi est basée le choix du fournisseur et pour donner l’autorisation finale d’engager les fonds de l’agence. Le responsable des achats devra réunir le Comité </w:t>
      </w:r>
      <w:r w:rsidR="00A607F1" w:rsidRPr="00933905">
        <w:rPr>
          <w:bCs/>
          <w:lang w:val="fr-FR"/>
        </w:rPr>
        <w:t>des offres</w:t>
      </w:r>
      <w:r w:rsidR="00900D96" w:rsidRPr="00933905">
        <w:rPr>
          <w:bCs/>
          <w:lang w:val="fr-FR"/>
        </w:rPr>
        <w:t xml:space="preserve"> une fois qu’au moins trois devis viables ont été reçus de fournisseurs. </w:t>
      </w:r>
      <w:r w:rsidR="00082126" w:rsidRPr="00933905">
        <w:rPr>
          <w:bCs/>
          <w:lang w:val="fr-FR"/>
        </w:rPr>
        <w:t xml:space="preserve">Le premier ordre du jour du Comité </w:t>
      </w:r>
      <w:r w:rsidR="00A607F1" w:rsidRPr="00933905">
        <w:rPr>
          <w:bCs/>
          <w:lang w:val="fr-FR"/>
        </w:rPr>
        <w:t>des offres</w:t>
      </w:r>
      <w:r w:rsidR="00082126" w:rsidRPr="00933905">
        <w:rPr>
          <w:bCs/>
          <w:lang w:val="fr-FR"/>
        </w:rPr>
        <w:t xml:space="preserve"> est de vérifier que l’on a au moins trois (3) devis pour l’achat et que chacun des fournisseurs faisant une offre est bien sur la « Liste des fournisseurs approuvés. » Un tout nouveau fournisseur peut ne pas se trouver sur la liste. Cela est autorisé et devra être noté dans la documentation. Si le nouveau fournisseur obtient le contrat, il faudra faire due diligence avant de </w:t>
      </w:r>
      <w:r w:rsidR="00EC5239">
        <w:rPr>
          <w:bCs/>
          <w:lang w:val="fr-FR"/>
        </w:rPr>
        <w:t>lui</w:t>
      </w:r>
      <w:r w:rsidR="00082126" w:rsidRPr="00933905">
        <w:rPr>
          <w:bCs/>
          <w:lang w:val="fr-FR"/>
        </w:rPr>
        <w:t xml:space="preserve"> faire la proc</w:t>
      </w:r>
      <w:r w:rsidR="00EC5239">
        <w:rPr>
          <w:bCs/>
          <w:lang w:val="fr-FR"/>
        </w:rPr>
        <w:t>haine demande RFQ. S</w:t>
      </w:r>
      <w:r w:rsidR="00082126" w:rsidRPr="00933905">
        <w:rPr>
          <w:bCs/>
          <w:lang w:val="fr-FR"/>
        </w:rPr>
        <w:t xml:space="preserve">’il y a des </w:t>
      </w:r>
      <w:r w:rsidR="00FE575D" w:rsidRPr="00933905">
        <w:rPr>
          <w:bCs/>
          <w:lang w:val="fr-FR"/>
        </w:rPr>
        <w:t xml:space="preserve">divergences dans offres, le Comité </w:t>
      </w:r>
      <w:r w:rsidR="00A607F1" w:rsidRPr="00933905">
        <w:rPr>
          <w:bCs/>
          <w:lang w:val="fr-FR"/>
        </w:rPr>
        <w:t>des offres</w:t>
      </w:r>
      <w:r w:rsidR="00FE575D" w:rsidRPr="00933905">
        <w:rPr>
          <w:bCs/>
          <w:lang w:val="fr-FR"/>
        </w:rPr>
        <w:t xml:space="preserve"> devra arrêter le processus et demander au responsable des achats de se procurer les informations nécessaires pour le processus. </w:t>
      </w:r>
    </w:p>
    <w:p w14:paraId="6E6E0CB1" w14:textId="77777777" w:rsidR="00663525" w:rsidRPr="00933905" w:rsidRDefault="00663525" w:rsidP="00D80DDF">
      <w:pPr>
        <w:spacing w:line="360" w:lineRule="auto"/>
        <w:rPr>
          <w:color w:val="000000" w:themeColor="text1"/>
          <w:sz w:val="22"/>
          <w:szCs w:val="22"/>
          <w:lang w:val="fr-FR"/>
        </w:rPr>
      </w:pPr>
    </w:p>
    <w:p w14:paraId="0EE9C369" w14:textId="72EACD24" w:rsidR="00D5663D" w:rsidRPr="00EC5239" w:rsidRDefault="00D357B2" w:rsidP="002529DC">
      <w:pPr>
        <w:spacing w:line="360" w:lineRule="auto"/>
        <w:rPr>
          <w:bCs/>
          <w:lang w:val="fr-FR"/>
        </w:rPr>
      </w:pPr>
      <w:r w:rsidRPr="00EC5239">
        <w:rPr>
          <w:b/>
          <w:color w:val="000000" w:themeColor="text1"/>
          <w:lang w:val="fr-FR"/>
        </w:rPr>
        <w:t xml:space="preserve">Choisir le soumissionnaire gagnant </w:t>
      </w:r>
      <w:r w:rsidR="002529DC" w:rsidRPr="00EC5239">
        <w:rPr>
          <w:b/>
          <w:color w:val="000000" w:themeColor="text1"/>
          <w:lang w:val="fr-FR"/>
        </w:rPr>
        <w:t>:</w:t>
      </w:r>
    </w:p>
    <w:p w14:paraId="74EA192D" w14:textId="0FA0F0BA" w:rsidR="00D357B2" w:rsidRPr="00933905" w:rsidRDefault="00D357B2" w:rsidP="00D5663D">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Pour faciliter et documenter la sélection du soumissionnaire gagnant, le Responsable local des achats fera une liste de toutes les offres sur un Formulaire de comparaison des offres. Ce formulaire documentera l’offre gagnante et devra être signé et daté par </w:t>
      </w:r>
      <w:r w:rsidR="00EC5239">
        <w:rPr>
          <w:bCs/>
          <w:lang w:val="fr-FR"/>
        </w:rPr>
        <w:t>tous les membres</w:t>
      </w:r>
      <w:r w:rsidRPr="00933905">
        <w:rPr>
          <w:bCs/>
          <w:lang w:val="fr-FR"/>
        </w:rPr>
        <w:t xml:space="preserve"> du Comité </w:t>
      </w:r>
      <w:r w:rsidR="00A607F1" w:rsidRPr="00933905">
        <w:rPr>
          <w:bCs/>
          <w:lang w:val="fr-FR"/>
        </w:rPr>
        <w:t>des offres</w:t>
      </w:r>
      <w:r w:rsidRPr="00933905">
        <w:rPr>
          <w:bCs/>
          <w:lang w:val="fr-FR"/>
        </w:rPr>
        <w:t xml:space="preserve">. Ce formulaire comprendra une explication claire de la raison du choix du fournisseur final et, dans le cas où le fournisseur choisi n’est pas celui qui a fait l’offre la plus basse, cela sera justifié clairement. </w:t>
      </w:r>
    </w:p>
    <w:p w14:paraId="451C5529" w14:textId="497130F4" w:rsidR="00D357B2" w:rsidRPr="00933905" w:rsidRDefault="00D357B2" w:rsidP="00D5663D">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Les fournisseurs seront sélectionnés sur la base des critères suivants :</w:t>
      </w:r>
    </w:p>
    <w:p w14:paraId="166FD6D0" w14:textId="2662BE76" w:rsidR="00D357B2" w:rsidRPr="00933905" w:rsidRDefault="00D357B2" w:rsidP="00AD53DC">
      <w:pPr>
        <w:numPr>
          <w:ilvl w:val="0"/>
          <w:numId w:val="3"/>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Capacité à fournir l’article demandé</w:t>
      </w:r>
    </w:p>
    <w:p w14:paraId="42A3F109" w14:textId="79FD767A" w:rsidR="00D357B2" w:rsidRPr="00933905" w:rsidRDefault="00D357B2" w:rsidP="00AD53DC">
      <w:pPr>
        <w:numPr>
          <w:ilvl w:val="0"/>
          <w:numId w:val="3"/>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Qualité de l’article offert</w:t>
      </w:r>
    </w:p>
    <w:p w14:paraId="0FF9B766" w14:textId="41A3D54C" w:rsidR="00D357B2" w:rsidRPr="00933905" w:rsidRDefault="00D357B2" w:rsidP="00AD53DC">
      <w:pPr>
        <w:numPr>
          <w:ilvl w:val="0"/>
          <w:numId w:val="3"/>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Prix par rapport au marché</w:t>
      </w:r>
    </w:p>
    <w:p w14:paraId="4B8ED590" w14:textId="204405D5" w:rsidR="00D357B2" w:rsidRPr="00933905" w:rsidRDefault="00D357B2" w:rsidP="00AD53DC">
      <w:pPr>
        <w:numPr>
          <w:ilvl w:val="0"/>
          <w:numId w:val="3"/>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Moment estimé de la livraison/ efficacité</w:t>
      </w:r>
    </w:p>
    <w:p w14:paraId="778ABB65" w14:textId="4BA79266" w:rsidR="00D357B2" w:rsidRPr="00933905" w:rsidRDefault="00D357B2" w:rsidP="00AD53DC">
      <w:pPr>
        <w:numPr>
          <w:ilvl w:val="0"/>
          <w:numId w:val="3"/>
        </w:numPr>
        <w:tabs>
          <w:tab w:val="left" w:pos="-1152"/>
          <w:tab w:val="left" w:pos="-720"/>
          <w:tab w:val="left" w:pos="0"/>
          <w:tab w:val="left" w:pos="1111"/>
          <w:tab w:val="left" w:pos="1641"/>
          <w:tab w:val="left" w:pos="2160"/>
          <w:tab w:val="left" w:pos="2707"/>
          <w:tab w:val="left" w:pos="3225"/>
        </w:tabs>
        <w:spacing w:line="276" w:lineRule="auto"/>
        <w:rPr>
          <w:bCs/>
          <w:lang w:val="fr-FR"/>
        </w:rPr>
      </w:pPr>
      <w:r w:rsidRPr="00933905">
        <w:rPr>
          <w:bCs/>
          <w:lang w:val="fr-FR"/>
        </w:rPr>
        <w:t xml:space="preserve">Performance passée, si l’on dispose de ces informations </w:t>
      </w:r>
    </w:p>
    <w:p w14:paraId="0C2060D4" w14:textId="77777777" w:rsidR="005B5816" w:rsidRDefault="005B5816" w:rsidP="00684B0E">
      <w:pPr>
        <w:tabs>
          <w:tab w:val="left" w:pos="-1152"/>
          <w:tab w:val="left" w:pos="-720"/>
          <w:tab w:val="left" w:pos="0"/>
          <w:tab w:val="left" w:pos="1111"/>
          <w:tab w:val="left" w:pos="1641"/>
          <w:tab w:val="left" w:pos="2160"/>
          <w:tab w:val="left" w:pos="2707"/>
          <w:tab w:val="left" w:pos="3225"/>
        </w:tabs>
        <w:spacing w:line="276" w:lineRule="auto"/>
        <w:rPr>
          <w:b/>
          <w:bCs/>
          <w:lang w:val="fr-FR"/>
        </w:rPr>
      </w:pPr>
    </w:p>
    <w:p w14:paraId="773B82F8" w14:textId="77777777" w:rsidR="00F610FB" w:rsidRDefault="00F610FB" w:rsidP="00684B0E">
      <w:pPr>
        <w:tabs>
          <w:tab w:val="left" w:pos="-1152"/>
          <w:tab w:val="left" w:pos="-720"/>
          <w:tab w:val="left" w:pos="0"/>
          <w:tab w:val="left" w:pos="1111"/>
          <w:tab w:val="left" w:pos="1641"/>
          <w:tab w:val="left" w:pos="2160"/>
          <w:tab w:val="left" w:pos="2707"/>
          <w:tab w:val="left" w:pos="3225"/>
        </w:tabs>
        <w:spacing w:line="276" w:lineRule="auto"/>
        <w:rPr>
          <w:b/>
          <w:bCs/>
          <w:lang w:val="fr-FR"/>
        </w:rPr>
      </w:pPr>
    </w:p>
    <w:p w14:paraId="411C6B7D" w14:textId="77777777" w:rsidR="00F610FB" w:rsidRDefault="00F610FB" w:rsidP="00684B0E">
      <w:pPr>
        <w:tabs>
          <w:tab w:val="left" w:pos="-1152"/>
          <w:tab w:val="left" w:pos="-720"/>
          <w:tab w:val="left" w:pos="0"/>
          <w:tab w:val="left" w:pos="1111"/>
          <w:tab w:val="left" w:pos="1641"/>
          <w:tab w:val="left" w:pos="2160"/>
          <w:tab w:val="left" w:pos="2707"/>
          <w:tab w:val="left" w:pos="3225"/>
        </w:tabs>
        <w:spacing w:line="276" w:lineRule="auto"/>
        <w:rPr>
          <w:b/>
          <w:bCs/>
          <w:lang w:val="fr-FR"/>
        </w:rPr>
      </w:pPr>
    </w:p>
    <w:p w14:paraId="7A547CF0" w14:textId="77777777" w:rsidR="00F610FB" w:rsidRPr="00933905" w:rsidRDefault="00F610FB" w:rsidP="00684B0E">
      <w:pPr>
        <w:tabs>
          <w:tab w:val="left" w:pos="-1152"/>
          <w:tab w:val="left" w:pos="-720"/>
          <w:tab w:val="left" w:pos="0"/>
          <w:tab w:val="left" w:pos="1111"/>
          <w:tab w:val="left" w:pos="1641"/>
          <w:tab w:val="left" w:pos="2160"/>
          <w:tab w:val="left" w:pos="2707"/>
          <w:tab w:val="left" w:pos="3225"/>
        </w:tabs>
        <w:spacing w:line="276" w:lineRule="auto"/>
        <w:rPr>
          <w:b/>
          <w:bCs/>
          <w:lang w:val="fr-FR"/>
        </w:rPr>
      </w:pPr>
    </w:p>
    <w:p w14:paraId="512F4F59" w14:textId="32B59228" w:rsidR="00684B0E" w:rsidRPr="00933905" w:rsidRDefault="00D357B2" w:rsidP="00684B0E">
      <w:pPr>
        <w:tabs>
          <w:tab w:val="left" w:pos="-1152"/>
          <w:tab w:val="left" w:pos="-720"/>
          <w:tab w:val="left" w:pos="0"/>
          <w:tab w:val="left" w:pos="1111"/>
          <w:tab w:val="left" w:pos="1641"/>
          <w:tab w:val="left" w:pos="2160"/>
          <w:tab w:val="left" w:pos="2707"/>
          <w:tab w:val="left" w:pos="3225"/>
        </w:tabs>
        <w:spacing w:line="276" w:lineRule="auto"/>
        <w:rPr>
          <w:b/>
          <w:bCs/>
          <w:lang w:val="fr-FR"/>
        </w:rPr>
      </w:pPr>
      <w:r w:rsidRPr="00933905">
        <w:rPr>
          <w:b/>
          <w:bCs/>
          <w:lang w:val="fr-FR"/>
        </w:rPr>
        <w:lastRenderedPageBreak/>
        <w:t xml:space="preserve">Attribution </w:t>
      </w:r>
      <w:r w:rsidR="00684B0E" w:rsidRPr="00933905">
        <w:rPr>
          <w:b/>
          <w:bCs/>
          <w:lang w:val="fr-FR"/>
        </w:rPr>
        <w:t>:</w:t>
      </w:r>
    </w:p>
    <w:p w14:paraId="04DDBD1C" w14:textId="4EB7A927" w:rsidR="006D1303" w:rsidRPr="00933905" w:rsidRDefault="006D1303" w:rsidP="00D5663D">
      <w:pPr>
        <w:tabs>
          <w:tab w:val="left" w:pos="-1152"/>
          <w:tab w:val="left" w:pos="-720"/>
          <w:tab w:val="left" w:pos="0"/>
          <w:tab w:val="left" w:pos="1111"/>
          <w:tab w:val="left" w:pos="1641"/>
          <w:tab w:val="left" w:pos="2160"/>
          <w:tab w:val="left" w:pos="2707"/>
          <w:tab w:val="left" w:pos="3225"/>
        </w:tabs>
        <w:spacing w:line="360" w:lineRule="auto"/>
        <w:rPr>
          <w:bCs/>
          <w:lang w:val="fr-FR"/>
        </w:rPr>
      </w:pPr>
      <w:r w:rsidRPr="00933905">
        <w:rPr>
          <w:bCs/>
          <w:lang w:val="fr-FR"/>
        </w:rPr>
        <w:t>Le processus d’appel d’offres concurrentiel par lui-même implique que le soumissionnaire qualifié ayant</w:t>
      </w:r>
      <w:r w:rsidR="00E81F07">
        <w:rPr>
          <w:bCs/>
          <w:lang w:val="fr-FR"/>
        </w:rPr>
        <w:t xml:space="preserve"> fait</w:t>
      </w:r>
      <w:r w:rsidRPr="00933905">
        <w:rPr>
          <w:bCs/>
          <w:lang w:val="fr-FR"/>
        </w:rPr>
        <w:t xml:space="preserve"> l’offre la plus basse obtiendra normalement le bon de commande ou le contrat, mais bien sûr, on peut justifier que des offres qui sont presque les plus basses mais </w:t>
      </w:r>
      <w:r w:rsidR="00E81F07">
        <w:rPr>
          <w:bCs/>
          <w:lang w:val="fr-FR"/>
        </w:rPr>
        <w:t xml:space="preserve">qui </w:t>
      </w:r>
      <w:r w:rsidRPr="00933905">
        <w:rPr>
          <w:bCs/>
          <w:lang w:val="fr-FR"/>
        </w:rPr>
        <w:t xml:space="preserve">émanent de fournisseurs préférentiels ou d’un fournisseur ayant la réputation de fournir une meilleure qualité, sont de meilleurs choix si </w:t>
      </w:r>
      <w:r w:rsidR="00E81F07">
        <w:rPr>
          <w:bCs/>
          <w:lang w:val="fr-FR"/>
        </w:rPr>
        <w:t>l’</w:t>
      </w:r>
      <w:r w:rsidRPr="00933905">
        <w:rPr>
          <w:bCs/>
          <w:lang w:val="fr-FR"/>
        </w:rPr>
        <w:t xml:space="preserve">on a des arguments valables. Il </w:t>
      </w:r>
      <w:r w:rsidR="00D04DB3" w:rsidRPr="00933905">
        <w:rPr>
          <w:bCs/>
          <w:lang w:val="fr-FR"/>
        </w:rPr>
        <w:t xml:space="preserve">est cependant important d’insister sur le fait que cette idée que l’offre la plus basse l’emporte généralement </w:t>
      </w:r>
      <w:r w:rsidR="00E81F07">
        <w:rPr>
          <w:bCs/>
          <w:lang w:val="fr-FR"/>
        </w:rPr>
        <w:t>pousse</w:t>
      </w:r>
      <w:r w:rsidR="00D04DB3" w:rsidRPr="00933905">
        <w:rPr>
          <w:bCs/>
          <w:lang w:val="fr-FR"/>
        </w:rPr>
        <w:t xml:space="preserve"> tous les fournisseurs intéressés à calculer leurs coûts et à évaluer attentivement leur position concurrentiel</w:t>
      </w:r>
      <w:r w:rsidR="00E81F07">
        <w:rPr>
          <w:bCs/>
          <w:lang w:val="fr-FR"/>
        </w:rPr>
        <w:t>le</w:t>
      </w:r>
      <w:r w:rsidR="00D04DB3" w:rsidRPr="00933905">
        <w:rPr>
          <w:bCs/>
          <w:lang w:val="fr-FR"/>
        </w:rPr>
        <w:t xml:space="preserve"> avant de soumettre leur offre et </w:t>
      </w:r>
      <w:r w:rsidR="00E81F07">
        <w:rPr>
          <w:bCs/>
          <w:lang w:val="fr-FR"/>
        </w:rPr>
        <w:t>à</w:t>
      </w:r>
      <w:r w:rsidR="00D04DB3" w:rsidRPr="00933905">
        <w:rPr>
          <w:bCs/>
          <w:lang w:val="fr-FR"/>
        </w:rPr>
        <w:t xml:space="preserve"> toujours essayer d’être l’offre la plus basse. </w:t>
      </w:r>
      <w:r w:rsidR="00106B62" w:rsidRPr="00933905">
        <w:rPr>
          <w:bCs/>
          <w:lang w:val="fr-FR"/>
        </w:rPr>
        <w:t xml:space="preserve">Cette pression de la concurrence est un gros avantage pour CRS lors de ses achats et donc, pour maintenir cet avantage et toujours obtenir les meilleurs prix des fournisseurs au premier appel d’offre, CRS devrait normalement essayer, dans la plupart des cas de presque égalité de </w:t>
      </w:r>
      <w:r w:rsidR="00E81F07">
        <w:rPr>
          <w:bCs/>
          <w:lang w:val="fr-FR"/>
        </w:rPr>
        <w:t>qualité et de</w:t>
      </w:r>
      <w:r w:rsidR="00106B62" w:rsidRPr="00933905">
        <w:rPr>
          <w:bCs/>
          <w:lang w:val="fr-FR"/>
        </w:rPr>
        <w:t xml:space="preserve"> prix, d’attribuer le Bon d’achat ou le contrat à celui qui a fait l’offre la plus basse</w:t>
      </w:r>
      <w:r w:rsidR="00E81F07">
        <w:rPr>
          <w:bCs/>
          <w:lang w:val="fr-FR"/>
        </w:rPr>
        <w:t>,</w:t>
      </w:r>
      <w:r w:rsidR="00106B62" w:rsidRPr="00933905">
        <w:rPr>
          <w:bCs/>
          <w:lang w:val="fr-FR"/>
        </w:rPr>
        <w:t xml:space="preserve"> </w:t>
      </w:r>
      <w:r w:rsidR="00E81F07">
        <w:rPr>
          <w:bCs/>
          <w:lang w:val="fr-FR"/>
        </w:rPr>
        <w:t>afin</w:t>
      </w:r>
      <w:r w:rsidR="00106B62" w:rsidRPr="00933905">
        <w:rPr>
          <w:bCs/>
          <w:lang w:val="fr-FR"/>
        </w:rPr>
        <w:t xml:space="preserve"> que cette concurrence continue. Tant que les fournisseurs voient que dans la plupart des cas, c’est l’offre la plus basse qui gagne, ils devraient continuer à être </w:t>
      </w:r>
      <w:r w:rsidR="00A607F1" w:rsidRPr="00933905">
        <w:rPr>
          <w:bCs/>
          <w:lang w:val="fr-FR"/>
        </w:rPr>
        <w:t>attirés par les appels d’offres en essayant de faire l’offre la plus basse.</w:t>
      </w:r>
    </w:p>
    <w:p w14:paraId="483820A9" w14:textId="74293DFF" w:rsidR="00A607F1" w:rsidRPr="00933905" w:rsidRDefault="00A607F1" w:rsidP="00D5663D">
      <w:pPr>
        <w:tabs>
          <w:tab w:val="left" w:pos="-1152"/>
          <w:tab w:val="left" w:pos="-720"/>
          <w:tab w:val="left" w:pos="0"/>
          <w:tab w:val="left" w:pos="1111"/>
          <w:tab w:val="left" w:pos="1641"/>
          <w:tab w:val="left" w:pos="2160"/>
          <w:tab w:val="left" w:pos="2707"/>
          <w:tab w:val="left" w:pos="3225"/>
        </w:tabs>
        <w:spacing w:line="360" w:lineRule="auto"/>
        <w:rPr>
          <w:bCs/>
          <w:lang w:val="fr-FR"/>
        </w:rPr>
      </w:pPr>
      <w:r w:rsidRPr="00933905">
        <w:rPr>
          <w:bCs/>
          <w:lang w:val="fr-FR"/>
        </w:rPr>
        <w:t xml:space="preserve">Il est crucial que tous les documents concernant les demandes de devis, les réponses aux appels d’offres et la sélection des offres/ l’attribution soient conservés dans les dossiers pour des raisons légales et pour les audits. Tous les originaux seront par contre conservés au département des finances, avec des copies aux achats. </w:t>
      </w:r>
    </w:p>
    <w:p w14:paraId="2EB82D53" w14:textId="77777777" w:rsidR="006726A3" w:rsidRPr="00933905" w:rsidRDefault="006726A3" w:rsidP="00D5663D">
      <w:pPr>
        <w:tabs>
          <w:tab w:val="left" w:pos="-1152"/>
          <w:tab w:val="left" w:pos="-720"/>
          <w:tab w:val="left" w:pos="0"/>
          <w:tab w:val="left" w:pos="1111"/>
          <w:tab w:val="left" w:pos="1641"/>
          <w:tab w:val="left" w:pos="2160"/>
          <w:tab w:val="left" w:pos="2707"/>
          <w:tab w:val="left" w:pos="3225"/>
        </w:tabs>
        <w:spacing w:line="360" w:lineRule="auto"/>
        <w:rPr>
          <w:bCs/>
          <w:lang w:val="fr-FR"/>
        </w:rPr>
      </w:pPr>
    </w:p>
    <w:p w14:paraId="6AAF9CB2" w14:textId="26C7BFDA" w:rsidR="008F3265" w:rsidRPr="00933905" w:rsidRDefault="0078245A" w:rsidP="00373A50">
      <w:pPr>
        <w:pStyle w:val="xl25"/>
        <w:numPr>
          <w:ilvl w:val="1"/>
          <w:numId w:val="20"/>
        </w:numPr>
        <w:spacing w:before="0" w:beforeAutospacing="0" w:after="0" w:afterAutospacing="0" w:line="360" w:lineRule="auto"/>
        <w:rPr>
          <w:sz w:val="28"/>
          <w:szCs w:val="28"/>
          <w:lang w:val="fr-FR"/>
        </w:rPr>
      </w:pPr>
      <w:bookmarkStart w:id="55" w:name="LocalAwardingPO"/>
      <w:r w:rsidRPr="00933905">
        <w:rPr>
          <w:rFonts w:ascii="Times New Roman" w:hAnsi="Times New Roman" w:cs="Times New Roman"/>
          <w:sz w:val="28"/>
          <w:szCs w:val="28"/>
          <w:lang w:val="fr-FR"/>
        </w:rPr>
        <w:t>Attribution locale de bons de commande ou contrats :</w:t>
      </w:r>
    </w:p>
    <w:bookmarkEnd w:id="55"/>
    <w:p w14:paraId="36F7E26A" w14:textId="76E11CA0" w:rsidR="0078245A" w:rsidRPr="00933905" w:rsidRDefault="0078245A" w:rsidP="00162946">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Une fois qu’on a déterminé quel fournisseur répond mieux à la RFQ, un bon de commande est préparé et le responsable des achat fera signer le bon de commande ou le contrat par le CR ou son délégué. Le bon de commande ou le contrat, une fois signé par une personne autorisée de CRS et reconnu par le fournisseur</w:t>
      </w:r>
      <w:r w:rsidR="00E81F07">
        <w:rPr>
          <w:bCs/>
          <w:lang w:val="fr-FR"/>
        </w:rPr>
        <w:t>,</w:t>
      </w:r>
      <w:r w:rsidRPr="00933905">
        <w:rPr>
          <w:bCs/>
          <w:lang w:val="fr-FR"/>
        </w:rPr>
        <w:t xml:space="preserve"> devient un contrat légal entre le bureau de pays/ régional de CRS et le fournisseur. Le responsable des achats doit envoyer les « originaux » de la demande d’achat (</w:t>
      </w:r>
      <w:r w:rsidRPr="00933905">
        <w:rPr>
          <w:b/>
          <w:bCs/>
          <w:u w:val="single"/>
          <w:lang w:val="fr-FR"/>
        </w:rPr>
        <w:t>PR</w:t>
      </w:r>
      <w:r w:rsidRPr="00933905">
        <w:rPr>
          <w:bCs/>
          <w:lang w:val="fr-FR"/>
        </w:rPr>
        <w:t>), des demandes de devis (</w:t>
      </w:r>
      <w:r w:rsidRPr="00933905">
        <w:rPr>
          <w:b/>
          <w:bCs/>
          <w:u w:val="single"/>
          <w:lang w:val="fr-FR"/>
        </w:rPr>
        <w:t>RFQ</w:t>
      </w:r>
      <w:r w:rsidRPr="00933905">
        <w:rPr>
          <w:bCs/>
          <w:lang w:val="fr-FR"/>
        </w:rPr>
        <w:t xml:space="preserve">) des </w:t>
      </w:r>
      <w:r w:rsidRPr="00933905">
        <w:rPr>
          <w:b/>
          <w:bCs/>
          <w:u w:val="single"/>
          <w:lang w:val="fr-FR"/>
        </w:rPr>
        <w:t>offres des fournisseurs</w:t>
      </w:r>
      <w:r w:rsidRPr="00933905">
        <w:rPr>
          <w:bCs/>
          <w:lang w:val="fr-FR"/>
        </w:rPr>
        <w:t xml:space="preserve">, du </w:t>
      </w:r>
      <w:r w:rsidRPr="00933905">
        <w:rPr>
          <w:b/>
          <w:bCs/>
          <w:u w:val="single"/>
          <w:lang w:val="fr-FR"/>
        </w:rPr>
        <w:t>formulaire de comparaison des offres</w:t>
      </w:r>
      <w:r w:rsidRPr="00933905">
        <w:rPr>
          <w:bCs/>
          <w:lang w:val="fr-FR"/>
        </w:rPr>
        <w:t xml:space="preserve"> et une </w:t>
      </w:r>
      <w:r w:rsidRPr="00933905">
        <w:rPr>
          <w:b/>
          <w:bCs/>
          <w:u w:val="single"/>
          <w:lang w:val="fr-FR"/>
        </w:rPr>
        <w:t>« copie du bon de commande (PO)</w:t>
      </w:r>
      <w:r w:rsidRPr="00933905">
        <w:rPr>
          <w:b/>
          <w:bCs/>
          <w:lang w:val="fr-FR"/>
        </w:rPr>
        <w:t> »</w:t>
      </w:r>
      <w:r w:rsidRPr="00933905">
        <w:rPr>
          <w:bCs/>
          <w:lang w:val="fr-FR"/>
        </w:rPr>
        <w:t xml:space="preserve"> (le bon de commande original va au fournisseur) et le </w:t>
      </w:r>
      <w:r w:rsidR="00822CE8" w:rsidRPr="00933905">
        <w:rPr>
          <w:bCs/>
          <w:lang w:val="fr-FR"/>
        </w:rPr>
        <w:t>cahier des charges (</w:t>
      </w:r>
      <w:r w:rsidR="00822CE8" w:rsidRPr="00933905">
        <w:rPr>
          <w:b/>
          <w:bCs/>
          <w:u w:val="single"/>
          <w:lang w:val="fr-FR"/>
        </w:rPr>
        <w:t>SOW</w:t>
      </w:r>
      <w:r w:rsidR="00822CE8" w:rsidRPr="00933905">
        <w:rPr>
          <w:bCs/>
          <w:lang w:val="fr-FR"/>
        </w:rPr>
        <w:t xml:space="preserve">) le cas échéant, à l’employé de l’administration ou à de la logistique qui a la responsabilité de la réception et à la personne qui fait la demande de paiement. Veuillez noter que pour des raisons de </w:t>
      </w:r>
      <w:r w:rsidR="001A7CAD" w:rsidRPr="00933905">
        <w:rPr>
          <w:bCs/>
          <w:lang w:val="fr-FR"/>
        </w:rPr>
        <w:t>séparation des fonctions</w:t>
      </w:r>
      <w:r w:rsidR="00822CE8" w:rsidRPr="00933905">
        <w:rPr>
          <w:bCs/>
          <w:lang w:val="fr-FR"/>
        </w:rPr>
        <w:t>, le responsable des achats ne devrait pas recevoir ni faire de demandes de paiement aux finances et il est toujours recommandé de confier ces tâches à un autre employé de l’administration ou de la logistique.</w:t>
      </w:r>
    </w:p>
    <w:p w14:paraId="27784D7D" w14:textId="77777777" w:rsidR="00F23976" w:rsidRDefault="00F23976" w:rsidP="00162946">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p>
    <w:p w14:paraId="1649FDEC" w14:textId="77777777" w:rsidR="00F610FB" w:rsidRPr="00933905" w:rsidRDefault="00F610FB" w:rsidP="00162946">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p>
    <w:p w14:paraId="4D41899A" w14:textId="77777777" w:rsidR="006726A3" w:rsidRPr="00933905" w:rsidRDefault="006726A3" w:rsidP="00162946">
      <w:pPr>
        <w:tabs>
          <w:tab w:val="left" w:pos="-1152"/>
          <w:tab w:val="left" w:pos="-720"/>
          <w:tab w:val="left" w:pos="0"/>
          <w:tab w:val="left" w:pos="720"/>
          <w:tab w:val="left" w:pos="1111"/>
          <w:tab w:val="left" w:pos="1641"/>
          <w:tab w:val="left" w:pos="2160"/>
          <w:tab w:val="left" w:pos="2707"/>
          <w:tab w:val="left" w:pos="3225"/>
        </w:tabs>
        <w:spacing w:line="360" w:lineRule="auto"/>
        <w:rPr>
          <w:b/>
          <w:bCs/>
          <w:lang w:val="fr-FR"/>
        </w:rPr>
      </w:pPr>
    </w:p>
    <w:tbl>
      <w:tblPr>
        <w:tblStyle w:val="LightList-Accent3"/>
        <w:tblW w:w="10354" w:type="dxa"/>
        <w:tblLook w:val="0620" w:firstRow="1" w:lastRow="0" w:firstColumn="0" w:lastColumn="0" w:noHBand="1" w:noVBand="1"/>
      </w:tblPr>
      <w:tblGrid>
        <w:gridCol w:w="8920"/>
        <w:gridCol w:w="1434"/>
      </w:tblGrid>
      <w:tr w:rsidR="008F3265" w:rsidRPr="00933905" w14:paraId="6E3F720E" w14:textId="77777777" w:rsidTr="00AD53DC">
        <w:trPr>
          <w:cnfStyle w:val="100000000000" w:firstRow="1" w:lastRow="0" w:firstColumn="0" w:lastColumn="0" w:oddVBand="0" w:evenVBand="0" w:oddHBand="0" w:evenHBand="0" w:firstRowFirstColumn="0" w:firstRowLastColumn="0" w:lastRowFirstColumn="0" w:lastRowLastColumn="0"/>
          <w:trHeight w:val="228"/>
        </w:trPr>
        <w:tc>
          <w:tcPr>
            <w:tcW w:w="0" w:type="auto"/>
          </w:tcPr>
          <w:p w14:paraId="6648C6F0" w14:textId="77777777" w:rsidR="00A62F5A" w:rsidRPr="00933905" w:rsidRDefault="00A62F5A" w:rsidP="008F3265">
            <w:pPr>
              <w:tabs>
                <w:tab w:val="center" w:pos="2228"/>
              </w:tabs>
              <w:rPr>
                <w:u w:val="double"/>
                <w:lang w:val="fr-FR"/>
              </w:rPr>
            </w:pPr>
          </w:p>
          <w:p w14:paraId="1104D7E8" w14:textId="5FD8E6AF" w:rsidR="00FE7477" w:rsidRPr="00933905" w:rsidRDefault="008F3265" w:rsidP="00EC7DCC">
            <w:pPr>
              <w:tabs>
                <w:tab w:val="center" w:pos="2228"/>
              </w:tabs>
              <w:rPr>
                <w:lang w:val="fr-FR"/>
              </w:rPr>
            </w:pPr>
            <w:r w:rsidRPr="00933905">
              <w:rPr>
                <w:u w:val="double"/>
                <w:lang w:val="fr-FR"/>
              </w:rPr>
              <w:t>Type</w:t>
            </w:r>
            <w:r w:rsidR="00EC7DCC" w:rsidRPr="00933905">
              <w:rPr>
                <w:u w:val="double"/>
                <w:lang w:val="fr-FR"/>
              </w:rPr>
              <w:t xml:space="preserve"> de document</w:t>
            </w:r>
            <w:r w:rsidR="00FE7477" w:rsidRPr="00933905">
              <w:rPr>
                <w:lang w:val="fr-FR"/>
              </w:rPr>
              <w:t xml:space="preserve">                 </w:t>
            </w:r>
            <w:r w:rsidR="00EC7DCC" w:rsidRPr="00933905">
              <w:rPr>
                <w:lang w:val="fr-FR"/>
              </w:rPr>
              <w:t>Check-l</w:t>
            </w:r>
            <w:r w:rsidR="009F35BA" w:rsidRPr="00933905">
              <w:rPr>
                <w:lang w:val="fr-FR"/>
              </w:rPr>
              <w:t>ist</w:t>
            </w:r>
            <w:r w:rsidR="00B97AA6" w:rsidRPr="00933905">
              <w:rPr>
                <w:lang w:val="fr-FR"/>
              </w:rPr>
              <w:t xml:space="preserve"> </w:t>
            </w:r>
            <w:r w:rsidR="009F35BA" w:rsidRPr="00933905">
              <w:rPr>
                <w:lang w:val="fr-FR"/>
              </w:rPr>
              <w:t xml:space="preserve">: </w:t>
            </w:r>
            <w:r w:rsidR="00EC7DCC" w:rsidRPr="00933905">
              <w:rPr>
                <w:lang w:val="fr-FR"/>
              </w:rPr>
              <w:t>Docs de réception pour la « zone de réception »</w:t>
            </w:r>
          </w:p>
        </w:tc>
        <w:tc>
          <w:tcPr>
            <w:tcW w:w="1434" w:type="dxa"/>
          </w:tcPr>
          <w:p w14:paraId="01DB9648" w14:textId="769FF4EF" w:rsidR="00FE7477" w:rsidRPr="00933905" w:rsidRDefault="00EC7DCC">
            <w:pPr>
              <w:rPr>
                <w:u w:val="double"/>
                <w:lang w:val="fr-FR"/>
              </w:rPr>
            </w:pPr>
            <w:r w:rsidRPr="00933905">
              <w:rPr>
                <w:u w:val="double"/>
                <w:lang w:val="fr-FR"/>
              </w:rPr>
              <w:t>Quantité</w:t>
            </w:r>
            <w:r w:rsidR="002F6456" w:rsidRPr="00933905">
              <w:rPr>
                <w:u w:val="double"/>
                <w:lang w:val="fr-FR"/>
              </w:rPr>
              <w:t xml:space="preserve"> </w:t>
            </w:r>
            <w:r w:rsidRPr="00933905">
              <w:rPr>
                <w:u w:val="double"/>
                <w:lang w:val="fr-FR"/>
              </w:rPr>
              <w:t>nécessaire</w:t>
            </w:r>
          </w:p>
          <w:p w14:paraId="60210812" w14:textId="77777777" w:rsidR="008F3265" w:rsidRPr="00933905" w:rsidRDefault="008F3265">
            <w:pPr>
              <w:rPr>
                <w:u w:val="double"/>
                <w:lang w:val="fr-FR"/>
              </w:rPr>
            </w:pPr>
          </w:p>
        </w:tc>
      </w:tr>
      <w:tr w:rsidR="002F6456" w:rsidRPr="00933905" w14:paraId="60824F62" w14:textId="77777777" w:rsidTr="00AD53DC">
        <w:trPr>
          <w:trHeight w:val="218"/>
        </w:trPr>
        <w:tc>
          <w:tcPr>
            <w:tcW w:w="8920" w:type="dxa"/>
          </w:tcPr>
          <w:p w14:paraId="130779ED" w14:textId="00345FA4" w:rsidR="00FE7477" w:rsidRPr="00933905" w:rsidRDefault="00EC7DCC">
            <w:pPr>
              <w:rPr>
                <w:b/>
                <w:lang w:val="fr-FR"/>
              </w:rPr>
            </w:pPr>
            <w:r w:rsidRPr="00933905">
              <w:rPr>
                <w:b/>
                <w:lang w:val="fr-FR"/>
              </w:rPr>
              <w:t>Demande d’achat (PR)</w:t>
            </w:r>
          </w:p>
        </w:tc>
        <w:tc>
          <w:tcPr>
            <w:tcW w:w="1434" w:type="dxa"/>
          </w:tcPr>
          <w:p w14:paraId="20DD2FDF" w14:textId="77777777" w:rsidR="00FE7477" w:rsidRPr="00933905" w:rsidRDefault="00FE7477">
            <w:pPr>
              <w:rPr>
                <w:b/>
                <w:lang w:val="fr-FR"/>
              </w:rPr>
            </w:pPr>
            <w:r w:rsidRPr="00933905">
              <w:rPr>
                <w:b/>
                <w:lang w:val="fr-FR"/>
              </w:rPr>
              <w:t>1</w:t>
            </w:r>
          </w:p>
        </w:tc>
      </w:tr>
      <w:tr w:rsidR="002F6456" w:rsidRPr="00933905" w14:paraId="3959DBF3" w14:textId="77777777" w:rsidTr="00AD53DC">
        <w:trPr>
          <w:trHeight w:val="228"/>
        </w:trPr>
        <w:tc>
          <w:tcPr>
            <w:tcW w:w="0" w:type="auto"/>
          </w:tcPr>
          <w:p w14:paraId="022C467C" w14:textId="31FB4891" w:rsidR="00FE7477" w:rsidRPr="00933905" w:rsidRDefault="00EC7DCC" w:rsidP="008D7298">
            <w:pPr>
              <w:tabs>
                <w:tab w:val="left" w:pos="5665"/>
              </w:tabs>
              <w:rPr>
                <w:b/>
                <w:lang w:val="fr-FR"/>
              </w:rPr>
            </w:pPr>
            <w:r w:rsidRPr="00933905">
              <w:rPr>
                <w:b/>
                <w:lang w:val="fr-FR"/>
              </w:rPr>
              <w:t>Demande de devis (RFQ)</w:t>
            </w:r>
          </w:p>
        </w:tc>
        <w:tc>
          <w:tcPr>
            <w:tcW w:w="1434" w:type="dxa"/>
          </w:tcPr>
          <w:p w14:paraId="7798BB64" w14:textId="77777777" w:rsidR="00FE7477" w:rsidRPr="00933905" w:rsidRDefault="00FE7477">
            <w:pPr>
              <w:rPr>
                <w:b/>
                <w:lang w:val="fr-FR"/>
              </w:rPr>
            </w:pPr>
            <w:r w:rsidRPr="00933905">
              <w:rPr>
                <w:b/>
                <w:lang w:val="fr-FR"/>
              </w:rPr>
              <w:t>1</w:t>
            </w:r>
          </w:p>
        </w:tc>
      </w:tr>
      <w:tr w:rsidR="002F6456" w:rsidRPr="00933905" w14:paraId="4678E784" w14:textId="77777777" w:rsidTr="00AD53DC">
        <w:trPr>
          <w:trHeight w:val="218"/>
        </w:trPr>
        <w:tc>
          <w:tcPr>
            <w:tcW w:w="0" w:type="auto"/>
          </w:tcPr>
          <w:p w14:paraId="4757C3FB" w14:textId="255F480C" w:rsidR="00FE7477" w:rsidRPr="00933905" w:rsidRDefault="00EC7DCC" w:rsidP="00EC7DCC">
            <w:pPr>
              <w:rPr>
                <w:b/>
                <w:lang w:val="fr-FR"/>
              </w:rPr>
            </w:pPr>
            <w:r w:rsidRPr="00933905">
              <w:rPr>
                <w:b/>
                <w:lang w:val="fr-FR"/>
              </w:rPr>
              <w:t>Offres des fournisseurs</w:t>
            </w:r>
            <w:r w:rsidR="00FE7477" w:rsidRPr="00933905">
              <w:rPr>
                <w:b/>
                <w:lang w:val="fr-FR"/>
              </w:rPr>
              <w:t xml:space="preserve">         </w:t>
            </w:r>
            <w:r w:rsidRPr="00933905">
              <w:rPr>
                <w:b/>
                <w:lang w:val="fr-FR"/>
              </w:rPr>
              <w:t>si</w:t>
            </w:r>
            <w:r w:rsidR="008F3265" w:rsidRPr="00933905">
              <w:rPr>
                <w:b/>
                <w:lang w:val="fr-FR"/>
              </w:rPr>
              <w:t xml:space="preserve"> </w:t>
            </w:r>
            <w:r w:rsidR="00FE7477" w:rsidRPr="00933905">
              <w:rPr>
                <w:b/>
                <w:u w:val="single"/>
                <w:lang w:val="fr-FR"/>
              </w:rPr>
              <w:t>&gt;</w:t>
            </w:r>
            <w:r w:rsidR="00FE7477" w:rsidRPr="00933905">
              <w:rPr>
                <w:b/>
                <w:lang w:val="fr-FR"/>
              </w:rPr>
              <w:t xml:space="preserve"> </w:t>
            </w:r>
            <w:r w:rsidRPr="00933905">
              <w:rPr>
                <w:b/>
                <w:lang w:val="fr-FR"/>
              </w:rPr>
              <w:t>$1000 US$</w:t>
            </w:r>
            <w:r w:rsidR="00FE7477" w:rsidRPr="00933905">
              <w:rPr>
                <w:b/>
                <w:lang w:val="fr-FR"/>
              </w:rPr>
              <w:t xml:space="preserve"> </w:t>
            </w:r>
          </w:p>
        </w:tc>
        <w:tc>
          <w:tcPr>
            <w:tcW w:w="1434" w:type="dxa"/>
          </w:tcPr>
          <w:p w14:paraId="0D0651B3" w14:textId="77777777" w:rsidR="00FE7477" w:rsidRPr="00933905" w:rsidRDefault="008F3265" w:rsidP="008D7298">
            <w:pPr>
              <w:rPr>
                <w:b/>
                <w:lang w:val="fr-FR"/>
              </w:rPr>
            </w:pPr>
            <w:r w:rsidRPr="00933905">
              <w:rPr>
                <w:b/>
                <w:lang w:val="fr-FR"/>
              </w:rPr>
              <w:t>3</w:t>
            </w:r>
            <w:r w:rsidR="008D7298" w:rsidRPr="00933905">
              <w:rPr>
                <w:b/>
                <w:lang w:val="fr-FR"/>
              </w:rPr>
              <w:t xml:space="preserve"> minimum</w:t>
            </w:r>
          </w:p>
        </w:tc>
      </w:tr>
      <w:tr w:rsidR="002F6456" w:rsidRPr="00933905" w14:paraId="6467A4AD" w14:textId="77777777" w:rsidTr="00AD53DC">
        <w:trPr>
          <w:trHeight w:val="228"/>
        </w:trPr>
        <w:tc>
          <w:tcPr>
            <w:tcW w:w="0" w:type="auto"/>
          </w:tcPr>
          <w:p w14:paraId="2756823B" w14:textId="1476DCDE" w:rsidR="00FE7477" w:rsidRPr="00933905" w:rsidRDefault="00EC7DCC" w:rsidP="00EC7DCC">
            <w:pPr>
              <w:rPr>
                <w:b/>
                <w:lang w:val="fr-FR"/>
              </w:rPr>
            </w:pPr>
            <w:r w:rsidRPr="00933905">
              <w:rPr>
                <w:b/>
                <w:lang w:val="fr-FR"/>
              </w:rPr>
              <w:t xml:space="preserve">Formulaire de comparaison d’offres approuvé </w:t>
            </w:r>
          </w:p>
        </w:tc>
        <w:tc>
          <w:tcPr>
            <w:tcW w:w="1434" w:type="dxa"/>
          </w:tcPr>
          <w:p w14:paraId="3CCECBA7" w14:textId="77777777" w:rsidR="00FE7477" w:rsidRPr="00933905" w:rsidRDefault="00FE7477">
            <w:pPr>
              <w:rPr>
                <w:b/>
                <w:lang w:val="fr-FR"/>
              </w:rPr>
            </w:pPr>
            <w:r w:rsidRPr="00933905">
              <w:rPr>
                <w:b/>
                <w:lang w:val="fr-FR"/>
              </w:rPr>
              <w:t>1</w:t>
            </w:r>
          </w:p>
        </w:tc>
      </w:tr>
      <w:tr w:rsidR="002F6456" w:rsidRPr="00933905" w14:paraId="34888748" w14:textId="77777777" w:rsidTr="00AD53DC">
        <w:trPr>
          <w:trHeight w:val="218"/>
        </w:trPr>
        <w:tc>
          <w:tcPr>
            <w:tcW w:w="0" w:type="auto"/>
          </w:tcPr>
          <w:p w14:paraId="772566F9" w14:textId="7F9D82DB" w:rsidR="00FE7477" w:rsidRPr="00933905" w:rsidRDefault="00EC7DCC" w:rsidP="00EC7DCC">
            <w:pPr>
              <w:rPr>
                <w:b/>
                <w:lang w:val="fr-FR"/>
              </w:rPr>
            </w:pPr>
            <w:r w:rsidRPr="00933905">
              <w:rPr>
                <w:b/>
                <w:lang w:val="fr-FR"/>
              </w:rPr>
              <w:t>Cahier des charges</w:t>
            </w:r>
            <w:r w:rsidR="008F3265" w:rsidRPr="00933905">
              <w:rPr>
                <w:b/>
                <w:lang w:val="fr-FR"/>
              </w:rPr>
              <w:t xml:space="preserve"> (</w:t>
            </w:r>
            <w:r w:rsidRPr="00933905">
              <w:rPr>
                <w:b/>
                <w:lang w:val="fr-FR"/>
              </w:rPr>
              <w:t>le cas échéant</w:t>
            </w:r>
            <w:r w:rsidR="008F3265" w:rsidRPr="00933905">
              <w:rPr>
                <w:b/>
                <w:lang w:val="fr-FR"/>
              </w:rPr>
              <w:t>)</w:t>
            </w:r>
          </w:p>
        </w:tc>
        <w:tc>
          <w:tcPr>
            <w:tcW w:w="1434" w:type="dxa"/>
          </w:tcPr>
          <w:p w14:paraId="70EC4E66" w14:textId="77777777" w:rsidR="00FE7477" w:rsidRPr="00933905" w:rsidRDefault="008F3265">
            <w:pPr>
              <w:rPr>
                <w:b/>
                <w:lang w:val="fr-FR"/>
              </w:rPr>
            </w:pPr>
            <w:r w:rsidRPr="00933905">
              <w:rPr>
                <w:b/>
                <w:lang w:val="fr-FR"/>
              </w:rPr>
              <w:t>1</w:t>
            </w:r>
          </w:p>
        </w:tc>
      </w:tr>
      <w:tr w:rsidR="002F6456" w:rsidRPr="00933905" w14:paraId="438C110B" w14:textId="77777777" w:rsidTr="00AD53DC">
        <w:trPr>
          <w:trHeight w:val="228"/>
        </w:trPr>
        <w:tc>
          <w:tcPr>
            <w:tcW w:w="0" w:type="auto"/>
          </w:tcPr>
          <w:p w14:paraId="74BAA21B" w14:textId="5628817B" w:rsidR="00FE7477" w:rsidRPr="00933905" w:rsidRDefault="00EC7DCC">
            <w:pPr>
              <w:rPr>
                <w:b/>
                <w:lang w:val="fr-FR"/>
              </w:rPr>
            </w:pPr>
            <w:r w:rsidRPr="00933905">
              <w:rPr>
                <w:b/>
                <w:lang w:val="fr-FR"/>
              </w:rPr>
              <w:t>Bon de commande (PO) (copie</w:t>
            </w:r>
            <w:r w:rsidR="008F3265" w:rsidRPr="00933905">
              <w:rPr>
                <w:b/>
                <w:lang w:val="fr-FR"/>
              </w:rPr>
              <w:t>)</w:t>
            </w:r>
          </w:p>
        </w:tc>
        <w:tc>
          <w:tcPr>
            <w:tcW w:w="1434" w:type="dxa"/>
          </w:tcPr>
          <w:p w14:paraId="36E9D48E" w14:textId="77777777" w:rsidR="00FE7477" w:rsidRPr="00933905" w:rsidRDefault="008F3265">
            <w:pPr>
              <w:rPr>
                <w:b/>
                <w:lang w:val="fr-FR"/>
              </w:rPr>
            </w:pPr>
            <w:r w:rsidRPr="00933905">
              <w:rPr>
                <w:b/>
                <w:lang w:val="fr-FR"/>
              </w:rPr>
              <w:t>1</w:t>
            </w:r>
          </w:p>
        </w:tc>
      </w:tr>
      <w:tr w:rsidR="002F6456" w:rsidRPr="00933905" w14:paraId="18E8E7A7" w14:textId="77777777" w:rsidTr="00AD53DC">
        <w:trPr>
          <w:trHeight w:val="228"/>
        </w:trPr>
        <w:tc>
          <w:tcPr>
            <w:tcW w:w="0" w:type="auto"/>
          </w:tcPr>
          <w:p w14:paraId="6F76BB72" w14:textId="77777777" w:rsidR="00FE7477" w:rsidRPr="00933905" w:rsidRDefault="00FE7477">
            <w:pPr>
              <w:rPr>
                <w:lang w:val="fr-FR"/>
              </w:rPr>
            </w:pPr>
          </w:p>
        </w:tc>
        <w:tc>
          <w:tcPr>
            <w:tcW w:w="1434" w:type="dxa"/>
          </w:tcPr>
          <w:p w14:paraId="3901E632" w14:textId="77777777" w:rsidR="00FE7477" w:rsidRPr="00933905" w:rsidRDefault="00FE7477">
            <w:pPr>
              <w:rPr>
                <w:lang w:val="fr-FR"/>
              </w:rPr>
            </w:pPr>
          </w:p>
        </w:tc>
      </w:tr>
    </w:tbl>
    <w:p w14:paraId="3A0BC331" w14:textId="77777777" w:rsidR="00F23976" w:rsidRPr="00933905" w:rsidRDefault="00F23976" w:rsidP="00F23976">
      <w:pPr>
        <w:rPr>
          <w:lang w:val="fr-FR"/>
        </w:rPr>
      </w:pPr>
      <w:bookmarkStart w:id="56" w:name="_Procedure_for_Purchases"/>
      <w:bookmarkStart w:id="57" w:name="_Receiving_of_Goods_1"/>
      <w:bookmarkStart w:id="58" w:name="_Suggested_Process_for"/>
      <w:bookmarkStart w:id="59" w:name="_Local_Receiving_of"/>
      <w:bookmarkStart w:id="60" w:name="_Local_Receiving_of_1"/>
      <w:bookmarkEnd w:id="56"/>
      <w:bookmarkEnd w:id="57"/>
      <w:bookmarkEnd w:id="58"/>
      <w:bookmarkEnd w:id="59"/>
      <w:bookmarkEnd w:id="60"/>
    </w:p>
    <w:p w14:paraId="704BFA40" w14:textId="77777777" w:rsidR="00F23976" w:rsidRPr="00933905" w:rsidRDefault="00F23976" w:rsidP="00F23976">
      <w:pPr>
        <w:rPr>
          <w:lang w:val="fr-FR"/>
        </w:rPr>
      </w:pPr>
    </w:p>
    <w:p w14:paraId="2DCC6615" w14:textId="34C08DFB" w:rsidR="00162946" w:rsidRPr="00933905" w:rsidRDefault="00EC7DCC" w:rsidP="00373A50">
      <w:pPr>
        <w:pStyle w:val="Heading2"/>
        <w:numPr>
          <w:ilvl w:val="1"/>
          <w:numId w:val="20"/>
        </w:numPr>
        <w:spacing w:line="360" w:lineRule="auto"/>
        <w:rPr>
          <w:iCs/>
          <w:sz w:val="32"/>
          <w:lang w:val="fr-FR"/>
        </w:rPr>
      </w:pPr>
      <w:bookmarkStart w:id="61" w:name="LocalReceiving"/>
      <w:r w:rsidRPr="00933905">
        <w:rPr>
          <w:iCs/>
          <w:sz w:val="32"/>
          <w:lang w:val="fr-FR"/>
        </w:rPr>
        <w:t>Réception locale des marchandises :</w:t>
      </w:r>
    </w:p>
    <w:bookmarkEnd w:id="61"/>
    <w:p w14:paraId="66B3A6F1" w14:textId="7901FFAC" w:rsidR="00EC7DCC" w:rsidRPr="00933905" w:rsidRDefault="00EC7DCC" w:rsidP="00AD53DC">
      <w:pPr>
        <w:spacing w:line="360" w:lineRule="auto"/>
        <w:rPr>
          <w:lang w:val="fr-FR"/>
        </w:rPr>
      </w:pPr>
      <w:r w:rsidRPr="00933905">
        <w:rPr>
          <w:lang w:val="fr-FR"/>
        </w:rPr>
        <w:t>Toutes les marchandises doivent être réceptionnées et traitées par les employés de CRS responsable</w:t>
      </w:r>
      <w:r w:rsidR="00E81F07">
        <w:rPr>
          <w:lang w:val="fr-FR"/>
        </w:rPr>
        <w:t>s</w:t>
      </w:r>
      <w:r w:rsidRPr="00933905">
        <w:rPr>
          <w:lang w:val="fr-FR"/>
        </w:rPr>
        <w:t xml:space="preserve"> de l’activité de « </w:t>
      </w:r>
      <w:r w:rsidRPr="00933905">
        <w:rPr>
          <w:b/>
          <w:lang w:val="fr-FR"/>
        </w:rPr>
        <w:t>réception</w:t>
      </w:r>
      <w:r w:rsidRPr="00933905">
        <w:rPr>
          <w:lang w:val="fr-FR"/>
        </w:rPr>
        <w:t xml:space="preserve"> » qui est </w:t>
      </w:r>
      <w:r w:rsidRPr="00933905">
        <w:rPr>
          <w:b/>
          <w:lang w:val="fr-FR"/>
        </w:rPr>
        <w:t xml:space="preserve">indépendante des fonctions d’achat, de demande et de finances. </w:t>
      </w:r>
      <w:r w:rsidRPr="00933905">
        <w:rPr>
          <w:lang w:val="fr-FR"/>
        </w:rPr>
        <w:t xml:space="preserve">Les marchandises achetées par les bureaux de pays peuvent être </w:t>
      </w:r>
      <w:r w:rsidR="009F521B" w:rsidRPr="00933905">
        <w:rPr>
          <w:lang w:val="fr-FR"/>
        </w:rPr>
        <w:t xml:space="preserve">livrées aux bureaux locaux de CRS, à un bureau régional, ou à l’un de ses entrepôts, selon la nature de l’article. </w:t>
      </w:r>
      <w:r w:rsidR="004B25E4" w:rsidRPr="00933905">
        <w:rPr>
          <w:lang w:val="fr-FR"/>
        </w:rPr>
        <w:t xml:space="preserve">Dans la plupart des cas où il s’agit d’importations, les chargements sont assurés jusqu’à ce qu’ils soient livrés au destinataire et tous les dégâts ou manques sont notés sur les documents de livraison. </w:t>
      </w:r>
      <w:r w:rsidR="006D10C4" w:rsidRPr="00933905">
        <w:rPr>
          <w:lang w:val="fr-FR"/>
        </w:rPr>
        <w:t>L’employé</w:t>
      </w:r>
      <w:r w:rsidR="004B25E4" w:rsidRPr="00933905">
        <w:rPr>
          <w:lang w:val="fr-FR"/>
        </w:rPr>
        <w:t xml:space="preserve"> qui fait la réception comparera les marchandises reçues au bon de commande. Il faut faire très attention de compter exactement les articles reçus, de vérifier les étiquettes et de noter d’éventuels dégâts ou manques. Ensuite, il faudra comparer </w:t>
      </w:r>
      <w:r w:rsidR="00F65186" w:rsidRPr="00933905">
        <w:rPr>
          <w:lang w:val="fr-FR"/>
        </w:rPr>
        <w:t>la</w:t>
      </w:r>
      <w:r w:rsidR="004B25E4" w:rsidRPr="00933905">
        <w:rPr>
          <w:lang w:val="fr-FR"/>
        </w:rPr>
        <w:t xml:space="preserve"> « </w:t>
      </w:r>
      <w:r w:rsidR="00F65186" w:rsidRPr="00933905">
        <w:rPr>
          <w:u w:val="single"/>
          <w:lang w:val="fr-FR"/>
        </w:rPr>
        <w:t>Note</w:t>
      </w:r>
      <w:r w:rsidR="004B25E4" w:rsidRPr="00933905">
        <w:rPr>
          <w:u w:val="single"/>
          <w:lang w:val="fr-FR"/>
        </w:rPr>
        <w:t xml:space="preserve"> de livraison</w:t>
      </w:r>
      <w:r w:rsidR="004B25E4" w:rsidRPr="00933905">
        <w:rPr>
          <w:lang w:val="fr-FR"/>
        </w:rPr>
        <w:t> » ou « </w:t>
      </w:r>
      <w:r w:rsidR="00F30580" w:rsidRPr="00933905">
        <w:rPr>
          <w:u w:val="single"/>
          <w:lang w:val="fr-FR"/>
        </w:rPr>
        <w:t>Bordereau de livraison</w:t>
      </w:r>
      <w:r w:rsidR="00F30580" w:rsidRPr="00933905">
        <w:rPr>
          <w:lang w:val="fr-FR"/>
        </w:rPr>
        <w:t> » et la « </w:t>
      </w:r>
      <w:r w:rsidR="00F30580" w:rsidRPr="00933905">
        <w:rPr>
          <w:u w:val="single"/>
          <w:lang w:val="fr-FR"/>
        </w:rPr>
        <w:t>facture</w:t>
      </w:r>
      <w:r w:rsidR="00F30580" w:rsidRPr="00933905">
        <w:rPr>
          <w:lang w:val="fr-FR"/>
        </w:rPr>
        <w:t xml:space="preserve"> » du fournisseur avec la copie du bon d’achat. S’il n’y a pas de différentes entre les marchandises sur tous les documents du fournisseurs et le bon de commande, l’employé qui réceptionne les marchandises remplira </w:t>
      </w:r>
      <w:r w:rsidR="00E77EEF" w:rsidRPr="00933905">
        <w:rPr>
          <w:lang w:val="fr-FR"/>
        </w:rPr>
        <w:t>un</w:t>
      </w:r>
      <w:r w:rsidR="00F30580" w:rsidRPr="00933905">
        <w:rPr>
          <w:lang w:val="fr-FR"/>
        </w:rPr>
        <w:t xml:space="preserve"> « </w:t>
      </w:r>
      <w:r w:rsidR="00E77EEF" w:rsidRPr="00933905">
        <w:rPr>
          <w:u w:val="single"/>
          <w:lang w:val="fr-FR"/>
        </w:rPr>
        <w:t>Bordereau de réception</w:t>
      </w:r>
      <w:r w:rsidR="00F30580" w:rsidRPr="00933905">
        <w:rPr>
          <w:u w:val="single"/>
          <w:lang w:val="fr-FR"/>
        </w:rPr>
        <w:t xml:space="preserve"> des marchandises</w:t>
      </w:r>
      <w:r w:rsidR="00E81F07">
        <w:rPr>
          <w:lang w:val="fr-FR"/>
        </w:rPr>
        <w:t> »</w:t>
      </w:r>
      <w:r w:rsidR="00F30580" w:rsidRPr="00933905">
        <w:rPr>
          <w:lang w:val="fr-FR"/>
        </w:rPr>
        <w:t xml:space="preserve"> (GRN). S’il y a des différences dans les réceptions, l’employé qui réceptionne les marchandises contactera le responsable des achats pour résoudre ces différences avec le fournisseur. Une copie de la GRN devra être envoyé au département des achats pour qu’il sache que les marchandises ont été livrées. Si le bureau de pays n’a pas </w:t>
      </w:r>
      <w:r w:rsidR="00E81F07">
        <w:rPr>
          <w:lang w:val="fr-FR"/>
        </w:rPr>
        <w:t>de personne désignée</w:t>
      </w:r>
      <w:r w:rsidR="00F30580" w:rsidRPr="00933905">
        <w:rPr>
          <w:lang w:val="fr-FR"/>
        </w:rPr>
        <w:t xml:space="preserve"> à la logistique pour faire la réception, quelqu’un de l’administration, autre que le responsable des achats, devra s’occuper de la réception et de la demande de paiement. </w:t>
      </w:r>
    </w:p>
    <w:p w14:paraId="640DDF46" w14:textId="5AF9C801" w:rsidR="004B3DCB" w:rsidRPr="00933905" w:rsidRDefault="004B3DCB" w:rsidP="00AD53DC">
      <w:pPr>
        <w:spacing w:line="360" w:lineRule="auto"/>
        <w:rPr>
          <w:lang w:val="fr-FR"/>
        </w:rPr>
      </w:pPr>
      <w:r w:rsidRPr="00933905">
        <w:rPr>
          <w:lang w:val="fr-FR"/>
        </w:rPr>
        <w:t>La personne qui a la responsabilité de réceptionner les marchandises et de faire la demande de paiement devra envoye</w:t>
      </w:r>
      <w:r w:rsidR="009F35BA" w:rsidRPr="00933905">
        <w:rPr>
          <w:lang w:val="fr-FR"/>
        </w:rPr>
        <w:t>r aux finances</w:t>
      </w:r>
      <w:r w:rsidRPr="00933905">
        <w:rPr>
          <w:lang w:val="fr-FR"/>
        </w:rPr>
        <w:t xml:space="preserve"> les originaux </w:t>
      </w:r>
      <w:r w:rsidR="00E77EEF" w:rsidRPr="00933905">
        <w:rPr>
          <w:lang w:val="fr-FR"/>
        </w:rPr>
        <w:t>du</w:t>
      </w:r>
      <w:r w:rsidRPr="00933905">
        <w:rPr>
          <w:lang w:val="fr-FR"/>
        </w:rPr>
        <w:t xml:space="preserve"> « </w:t>
      </w:r>
      <w:r w:rsidR="00E77EEF" w:rsidRPr="00933905">
        <w:rPr>
          <w:u w:val="single"/>
          <w:lang w:val="fr-FR"/>
        </w:rPr>
        <w:t>Bordereau de réception</w:t>
      </w:r>
      <w:r w:rsidRPr="00933905">
        <w:rPr>
          <w:u w:val="single"/>
          <w:lang w:val="fr-FR"/>
        </w:rPr>
        <w:t xml:space="preserve"> des marchandises</w:t>
      </w:r>
      <w:r w:rsidRPr="00933905">
        <w:rPr>
          <w:lang w:val="fr-FR"/>
        </w:rPr>
        <w:t> » (</w:t>
      </w:r>
      <w:proofErr w:type="spellStart"/>
      <w:r w:rsidRPr="00933905">
        <w:rPr>
          <w:i/>
          <w:lang w:val="fr-FR"/>
        </w:rPr>
        <w:t>Goods</w:t>
      </w:r>
      <w:proofErr w:type="spellEnd"/>
      <w:r w:rsidRPr="00933905">
        <w:rPr>
          <w:i/>
          <w:lang w:val="fr-FR"/>
        </w:rPr>
        <w:t xml:space="preserve"> </w:t>
      </w:r>
      <w:proofErr w:type="spellStart"/>
      <w:r w:rsidRPr="00933905">
        <w:rPr>
          <w:i/>
          <w:lang w:val="fr-FR"/>
        </w:rPr>
        <w:t>Received</w:t>
      </w:r>
      <w:proofErr w:type="spellEnd"/>
      <w:r w:rsidRPr="00933905">
        <w:rPr>
          <w:i/>
          <w:lang w:val="fr-FR"/>
        </w:rPr>
        <w:t xml:space="preserve"> Note</w:t>
      </w:r>
      <w:r w:rsidRPr="00933905">
        <w:rPr>
          <w:lang w:val="fr-FR"/>
        </w:rPr>
        <w:t xml:space="preserve">), </w:t>
      </w:r>
      <w:r w:rsidR="00E77EEF" w:rsidRPr="00933905">
        <w:rPr>
          <w:lang w:val="fr-FR"/>
        </w:rPr>
        <w:t>du</w:t>
      </w:r>
      <w:r w:rsidRPr="00933905">
        <w:rPr>
          <w:lang w:val="fr-FR"/>
        </w:rPr>
        <w:t xml:space="preserve"> « </w:t>
      </w:r>
      <w:r w:rsidR="00E77EEF" w:rsidRPr="00933905">
        <w:rPr>
          <w:u w:val="single"/>
          <w:lang w:val="fr-FR"/>
        </w:rPr>
        <w:t>Bordereau</w:t>
      </w:r>
      <w:r w:rsidRPr="00933905">
        <w:rPr>
          <w:u w:val="single"/>
          <w:lang w:val="fr-FR"/>
        </w:rPr>
        <w:t xml:space="preserve"> de livraison</w:t>
      </w:r>
      <w:r w:rsidRPr="00933905">
        <w:rPr>
          <w:lang w:val="fr-FR"/>
        </w:rPr>
        <w:t> » (</w:t>
      </w:r>
      <w:proofErr w:type="spellStart"/>
      <w:r w:rsidRPr="00933905">
        <w:rPr>
          <w:i/>
          <w:lang w:val="fr-FR"/>
        </w:rPr>
        <w:t>Delivery</w:t>
      </w:r>
      <w:proofErr w:type="spellEnd"/>
      <w:r w:rsidRPr="00933905">
        <w:rPr>
          <w:i/>
          <w:lang w:val="fr-FR"/>
        </w:rPr>
        <w:t xml:space="preserve"> Note</w:t>
      </w:r>
      <w:r w:rsidRPr="00933905">
        <w:rPr>
          <w:lang w:val="fr-FR"/>
        </w:rPr>
        <w:t xml:space="preserve">) et la facture du fournisseur </w:t>
      </w:r>
      <w:r w:rsidR="009233F3" w:rsidRPr="00933905">
        <w:rPr>
          <w:lang w:val="fr-FR"/>
        </w:rPr>
        <w:t xml:space="preserve">avec les documents reçus des achats qui comprennent les documents suivants : </w:t>
      </w:r>
      <w:r w:rsidR="009233F3" w:rsidRPr="00933905">
        <w:rPr>
          <w:bCs/>
          <w:lang w:val="fr-FR"/>
        </w:rPr>
        <w:t>demande d’achat (</w:t>
      </w:r>
      <w:r w:rsidR="009233F3" w:rsidRPr="00933905">
        <w:rPr>
          <w:bCs/>
          <w:u w:val="single"/>
          <w:lang w:val="fr-FR"/>
        </w:rPr>
        <w:t>PR</w:t>
      </w:r>
      <w:r w:rsidR="009233F3" w:rsidRPr="00933905">
        <w:rPr>
          <w:bCs/>
          <w:lang w:val="fr-FR"/>
        </w:rPr>
        <w:t>), demandes de devis (</w:t>
      </w:r>
      <w:r w:rsidR="009233F3" w:rsidRPr="00933905">
        <w:rPr>
          <w:bCs/>
          <w:u w:val="single"/>
          <w:lang w:val="fr-FR"/>
        </w:rPr>
        <w:t>RFQ</w:t>
      </w:r>
      <w:r w:rsidR="009233F3" w:rsidRPr="00933905">
        <w:rPr>
          <w:bCs/>
          <w:lang w:val="fr-FR"/>
        </w:rPr>
        <w:t xml:space="preserve">) </w:t>
      </w:r>
      <w:r w:rsidR="009233F3" w:rsidRPr="00933905">
        <w:rPr>
          <w:bCs/>
          <w:u w:val="single"/>
          <w:lang w:val="fr-FR"/>
        </w:rPr>
        <w:t>offres des fournisseurs</w:t>
      </w:r>
      <w:r w:rsidR="009233F3" w:rsidRPr="00933905">
        <w:rPr>
          <w:bCs/>
          <w:lang w:val="fr-FR"/>
        </w:rPr>
        <w:t xml:space="preserve">, </w:t>
      </w:r>
      <w:r w:rsidR="009233F3" w:rsidRPr="00933905">
        <w:rPr>
          <w:bCs/>
          <w:u w:val="single"/>
          <w:lang w:val="fr-FR"/>
        </w:rPr>
        <w:t>formulaire de comparaison des offres</w:t>
      </w:r>
      <w:r w:rsidR="009233F3" w:rsidRPr="00933905">
        <w:rPr>
          <w:bCs/>
          <w:lang w:val="fr-FR"/>
        </w:rPr>
        <w:t xml:space="preserve"> et une </w:t>
      </w:r>
      <w:r w:rsidR="009233F3" w:rsidRPr="00933905">
        <w:rPr>
          <w:b/>
          <w:bCs/>
          <w:u w:val="single"/>
          <w:lang w:val="fr-FR"/>
        </w:rPr>
        <w:t>« </w:t>
      </w:r>
      <w:r w:rsidR="009233F3" w:rsidRPr="00933905">
        <w:rPr>
          <w:bCs/>
          <w:u w:val="single"/>
          <w:lang w:val="fr-FR"/>
        </w:rPr>
        <w:t>copie du bon de commande (PO)</w:t>
      </w:r>
      <w:r w:rsidR="009233F3" w:rsidRPr="00933905">
        <w:rPr>
          <w:bCs/>
          <w:lang w:val="fr-FR"/>
        </w:rPr>
        <w:t> </w:t>
      </w:r>
      <w:r w:rsidR="009233F3" w:rsidRPr="00933905">
        <w:rPr>
          <w:b/>
          <w:bCs/>
          <w:lang w:val="fr-FR"/>
        </w:rPr>
        <w:t>»</w:t>
      </w:r>
      <w:r w:rsidR="009233F3" w:rsidRPr="00933905">
        <w:rPr>
          <w:bCs/>
          <w:lang w:val="fr-FR"/>
        </w:rPr>
        <w:t xml:space="preserve"> (le bon de commande original va au fournisseur) et le cahier des charges (</w:t>
      </w:r>
      <w:r w:rsidR="009233F3" w:rsidRPr="00933905">
        <w:rPr>
          <w:bCs/>
          <w:u w:val="single"/>
          <w:lang w:val="fr-FR"/>
        </w:rPr>
        <w:t>SOW</w:t>
      </w:r>
      <w:r w:rsidR="009233F3" w:rsidRPr="00933905">
        <w:rPr>
          <w:bCs/>
          <w:lang w:val="fr-FR"/>
        </w:rPr>
        <w:t>) le cas échéant</w:t>
      </w:r>
      <w:r w:rsidR="009F35BA" w:rsidRPr="00933905">
        <w:rPr>
          <w:bCs/>
          <w:lang w:val="fr-FR"/>
        </w:rPr>
        <w:t xml:space="preserve">, avec le </w:t>
      </w:r>
      <w:r w:rsidR="009F35BA" w:rsidRPr="00933905">
        <w:rPr>
          <w:bCs/>
          <w:u w:val="single"/>
          <w:lang w:val="fr-FR"/>
        </w:rPr>
        <w:t>formulaire de demande de paiement</w:t>
      </w:r>
      <w:r w:rsidR="009F35BA" w:rsidRPr="00933905">
        <w:rPr>
          <w:bCs/>
          <w:lang w:val="fr-FR"/>
        </w:rPr>
        <w:t xml:space="preserve"> qui aura été approuvé par le responsable fixé par le « tableau d’autorisation » du CR. La personne charg</w:t>
      </w:r>
      <w:r w:rsidR="00E81F07">
        <w:rPr>
          <w:bCs/>
          <w:lang w:val="fr-FR"/>
        </w:rPr>
        <w:t>é</w:t>
      </w:r>
      <w:r w:rsidR="009F35BA" w:rsidRPr="00933905">
        <w:rPr>
          <w:bCs/>
          <w:lang w:val="fr-FR"/>
        </w:rPr>
        <w:t xml:space="preserve">e de la </w:t>
      </w:r>
      <w:r w:rsidR="009F35BA" w:rsidRPr="00933905">
        <w:rPr>
          <w:bCs/>
          <w:lang w:val="fr-FR"/>
        </w:rPr>
        <w:lastRenderedPageBreak/>
        <w:t xml:space="preserve">réception devra ensuite s’assurer que les marchandises sont livrées à l’employé qui les a demandées ou entrées dans le système d’inventaire. Si les marchandises sont des biens d’investissement, le personnel qui les reçoit doit informer le personnel responsable de la gestion des biens d’investissement. </w:t>
      </w:r>
    </w:p>
    <w:tbl>
      <w:tblPr>
        <w:tblStyle w:val="LightList-Accent3"/>
        <w:tblW w:w="10892" w:type="dxa"/>
        <w:tblLook w:val="0620" w:firstRow="1" w:lastRow="0" w:firstColumn="0" w:lastColumn="0" w:noHBand="1" w:noVBand="1"/>
      </w:tblPr>
      <w:tblGrid>
        <w:gridCol w:w="8611"/>
        <w:gridCol w:w="2281"/>
      </w:tblGrid>
      <w:tr w:rsidR="00B97AA6" w:rsidRPr="00933905" w14:paraId="42A7BAB1" w14:textId="77777777" w:rsidTr="007E604F">
        <w:trPr>
          <w:cnfStyle w:val="100000000000" w:firstRow="1" w:lastRow="0" w:firstColumn="0" w:lastColumn="0" w:oddVBand="0" w:evenVBand="0" w:oddHBand="0" w:evenHBand="0" w:firstRowFirstColumn="0" w:firstRowLastColumn="0" w:lastRowFirstColumn="0" w:lastRowLastColumn="0"/>
          <w:trHeight w:val="271"/>
        </w:trPr>
        <w:tc>
          <w:tcPr>
            <w:tcW w:w="0" w:type="auto"/>
          </w:tcPr>
          <w:p w14:paraId="104CA587" w14:textId="7FD5FBD8" w:rsidR="007E604F" w:rsidRPr="00933905" w:rsidRDefault="008F3265" w:rsidP="002F6456">
            <w:pPr>
              <w:rPr>
                <w:b w:val="0"/>
                <w:bCs w:val="0"/>
                <w:lang w:val="fr-FR"/>
              </w:rPr>
            </w:pPr>
            <w:r w:rsidRPr="00933905">
              <w:rPr>
                <w:u w:val="double"/>
                <w:lang w:val="fr-FR"/>
              </w:rPr>
              <w:t>Type</w:t>
            </w:r>
            <w:r w:rsidRPr="00933905">
              <w:rPr>
                <w:lang w:val="fr-FR"/>
              </w:rPr>
              <w:t xml:space="preserve"> </w:t>
            </w:r>
            <w:r w:rsidR="009F35BA" w:rsidRPr="00933905">
              <w:rPr>
                <w:u w:val="double"/>
                <w:lang w:val="fr-FR"/>
              </w:rPr>
              <w:t>de document</w:t>
            </w:r>
            <w:r w:rsidRPr="00933905">
              <w:rPr>
                <w:u w:val="double"/>
                <w:lang w:val="fr-FR"/>
              </w:rPr>
              <w:t xml:space="preserve"> </w:t>
            </w:r>
            <w:r w:rsidRPr="00933905">
              <w:rPr>
                <w:lang w:val="fr-FR"/>
              </w:rPr>
              <w:t xml:space="preserve"> </w:t>
            </w:r>
            <w:r w:rsidR="002F6456" w:rsidRPr="00933905">
              <w:rPr>
                <w:lang w:val="fr-FR"/>
              </w:rPr>
              <w:t xml:space="preserve">            </w:t>
            </w:r>
            <w:r w:rsidR="009F35BA" w:rsidRPr="00933905">
              <w:rPr>
                <w:lang w:val="fr-FR"/>
              </w:rPr>
              <w:t>Check-l</w:t>
            </w:r>
            <w:r w:rsidRPr="00933905">
              <w:rPr>
                <w:lang w:val="fr-FR"/>
              </w:rPr>
              <w:t>ist</w:t>
            </w:r>
            <w:r w:rsidR="009F35BA" w:rsidRPr="00933905">
              <w:rPr>
                <w:lang w:val="fr-FR"/>
              </w:rPr>
              <w:t xml:space="preserve"> </w:t>
            </w:r>
            <w:r w:rsidRPr="00933905">
              <w:rPr>
                <w:lang w:val="fr-FR"/>
              </w:rPr>
              <w:t xml:space="preserve">: </w:t>
            </w:r>
            <w:r w:rsidR="00B97AA6" w:rsidRPr="00933905">
              <w:rPr>
                <w:lang w:val="fr-FR"/>
              </w:rPr>
              <w:t>Docs de réception pour  les f</w:t>
            </w:r>
            <w:r w:rsidRPr="00933905">
              <w:rPr>
                <w:lang w:val="fr-FR"/>
              </w:rPr>
              <w:t>inance</w:t>
            </w:r>
            <w:r w:rsidR="00B97AA6" w:rsidRPr="00933905">
              <w:rPr>
                <w:lang w:val="fr-FR"/>
              </w:rPr>
              <w:t>s</w:t>
            </w:r>
          </w:p>
          <w:p w14:paraId="6776D733" w14:textId="77777777" w:rsidR="008F3265" w:rsidRPr="00933905" w:rsidRDefault="008F3265" w:rsidP="007E604F">
            <w:pPr>
              <w:ind w:firstLine="720"/>
              <w:rPr>
                <w:lang w:val="fr-FR"/>
              </w:rPr>
            </w:pPr>
          </w:p>
        </w:tc>
        <w:tc>
          <w:tcPr>
            <w:tcW w:w="0" w:type="auto"/>
          </w:tcPr>
          <w:p w14:paraId="7F3F55B7" w14:textId="77777777" w:rsidR="00B97AA6" w:rsidRPr="00933905" w:rsidRDefault="00B97AA6" w:rsidP="00B97AA6">
            <w:pPr>
              <w:rPr>
                <w:u w:val="double"/>
                <w:lang w:val="fr-FR"/>
              </w:rPr>
            </w:pPr>
            <w:r w:rsidRPr="00933905">
              <w:rPr>
                <w:u w:val="double"/>
                <w:lang w:val="fr-FR"/>
              </w:rPr>
              <w:t>Quantité nécessaire</w:t>
            </w:r>
          </w:p>
          <w:p w14:paraId="61E2536F" w14:textId="77777777" w:rsidR="008F3265" w:rsidRPr="00933905" w:rsidRDefault="008F3265" w:rsidP="00AD5E6F">
            <w:pPr>
              <w:rPr>
                <w:lang w:val="fr-FR"/>
              </w:rPr>
            </w:pPr>
          </w:p>
        </w:tc>
      </w:tr>
      <w:tr w:rsidR="00B97AA6" w:rsidRPr="00933905" w14:paraId="1A249B17" w14:textId="77777777" w:rsidTr="007E604F">
        <w:trPr>
          <w:trHeight w:val="338"/>
        </w:trPr>
        <w:tc>
          <w:tcPr>
            <w:tcW w:w="0" w:type="auto"/>
          </w:tcPr>
          <w:p w14:paraId="37B1EB52" w14:textId="106FAC45" w:rsidR="008F3265" w:rsidRPr="00933905" w:rsidRDefault="00B97AA6" w:rsidP="007E604F">
            <w:pPr>
              <w:rPr>
                <w:b/>
                <w:lang w:val="fr-FR"/>
              </w:rPr>
            </w:pPr>
            <w:r w:rsidRPr="00933905">
              <w:rPr>
                <w:b/>
                <w:lang w:val="fr-FR"/>
              </w:rPr>
              <w:t>Facture du fournisseur</w:t>
            </w:r>
            <w:r w:rsidR="002F6456" w:rsidRPr="00933905">
              <w:rPr>
                <w:b/>
                <w:lang w:val="fr-FR"/>
              </w:rPr>
              <w:t xml:space="preserve">    </w:t>
            </w:r>
          </w:p>
        </w:tc>
        <w:tc>
          <w:tcPr>
            <w:tcW w:w="0" w:type="auto"/>
          </w:tcPr>
          <w:p w14:paraId="3F9D8C85" w14:textId="77777777" w:rsidR="008F3265" w:rsidRPr="00933905" w:rsidRDefault="008F3265" w:rsidP="00AD5E6F">
            <w:pPr>
              <w:rPr>
                <w:b/>
                <w:lang w:val="fr-FR"/>
              </w:rPr>
            </w:pPr>
            <w:r w:rsidRPr="00933905">
              <w:rPr>
                <w:b/>
                <w:lang w:val="fr-FR"/>
              </w:rPr>
              <w:t>1</w:t>
            </w:r>
          </w:p>
        </w:tc>
      </w:tr>
      <w:tr w:rsidR="00B97AA6" w:rsidRPr="00933905" w14:paraId="1709C7D9" w14:textId="77777777" w:rsidTr="007E604F">
        <w:trPr>
          <w:trHeight w:val="323"/>
        </w:trPr>
        <w:tc>
          <w:tcPr>
            <w:tcW w:w="0" w:type="auto"/>
          </w:tcPr>
          <w:p w14:paraId="095E93DB" w14:textId="55399024" w:rsidR="008F3265" w:rsidRPr="00933905" w:rsidRDefault="00F65186" w:rsidP="007E604F">
            <w:pPr>
              <w:rPr>
                <w:b/>
                <w:lang w:val="fr-FR"/>
              </w:rPr>
            </w:pPr>
            <w:r w:rsidRPr="00933905">
              <w:rPr>
                <w:b/>
                <w:lang w:val="fr-FR"/>
              </w:rPr>
              <w:t>Bordereau</w:t>
            </w:r>
            <w:r w:rsidR="00B97AA6" w:rsidRPr="00933905">
              <w:rPr>
                <w:b/>
                <w:lang w:val="fr-FR"/>
              </w:rPr>
              <w:t xml:space="preserve"> de livraison </w:t>
            </w:r>
          </w:p>
        </w:tc>
        <w:tc>
          <w:tcPr>
            <w:tcW w:w="0" w:type="auto"/>
          </w:tcPr>
          <w:p w14:paraId="0C5AEB83" w14:textId="77777777" w:rsidR="008F3265" w:rsidRPr="00933905" w:rsidRDefault="008F3265" w:rsidP="00AD5E6F">
            <w:pPr>
              <w:rPr>
                <w:b/>
                <w:lang w:val="fr-FR"/>
              </w:rPr>
            </w:pPr>
            <w:r w:rsidRPr="00933905">
              <w:rPr>
                <w:b/>
                <w:lang w:val="fr-FR"/>
              </w:rPr>
              <w:t>1</w:t>
            </w:r>
          </w:p>
        </w:tc>
      </w:tr>
      <w:tr w:rsidR="00B97AA6" w:rsidRPr="00933905" w14:paraId="7AC0BD89" w14:textId="77777777" w:rsidTr="007E604F">
        <w:trPr>
          <w:trHeight w:val="338"/>
        </w:trPr>
        <w:tc>
          <w:tcPr>
            <w:tcW w:w="0" w:type="auto"/>
          </w:tcPr>
          <w:p w14:paraId="6D449FB4" w14:textId="0BD1651A" w:rsidR="008F3265" w:rsidRPr="00933905" w:rsidRDefault="00E77EEF" w:rsidP="007E604F">
            <w:pPr>
              <w:rPr>
                <w:b/>
                <w:lang w:val="fr-FR"/>
              </w:rPr>
            </w:pPr>
            <w:r w:rsidRPr="00933905">
              <w:rPr>
                <w:b/>
                <w:lang w:val="fr-FR"/>
              </w:rPr>
              <w:t>Bordereau de réception</w:t>
            </w:r>
            <w:r w:rsidR="00B97AA6" w:rsidRPr="00933905">
              <w:rPr>
                <w:b/>
                <w:lang w:val="fr-FR"/>
              </w:rPr>
              <w:t xml:space="preserve"> des marchandises</w:t>
            </w:r>
          </w:p>
        </w:tc>
        <w:tc>
          <w:tcPr>
            <w:tcW w:w="0" w:type="auto"/>
          </w:tcPr>
          <w:p w14:paraId="7CAFAE5A" w14:textId="77777777" w:rsidR="008F3265" w:rsidRPr="00933905" w:rsidRDefault="008F3265" w:rsidP="00AD5E6F">
            <w:pPr>
              <w:rPr>
                <w:b/>
                <w:lang w:val="fr-FR"/>
              </w:rPr>
            </w:pPr>
            <w:r w:rsidRPr="00933905">
              <w:rPr>
                <w:b/>
                <w:lang w:val="fr-FR"/>
              </w:rPr>
              <w:t>1</w:t>
            </w:r>
          </w:p>
        </w:tc>
      </w:tr>
      <w:tr w:rsidR="00B97AA6" w:rsidRPr="00933905" w14:paraId="45E430A5" w14:textId="77777777" w:rsidTr="007E604F">
        <w:trPr>
          <w:trHeight w:val="323"/>
        </w:trPr>
        <w:tc>
          <w:tcPr>
            <w:tcW w:w="0" w:type="auto"/>
          </w:tcPr>
          <w:p w14:paraId="4F3420F0" w14:textId="6212877C" w:rsidR="008F3265" w:rsidRPr="00933905" w:rsidRDefault="00B97AA6" w:rsidP="007E604F">
            <w:pPr>
              <w:rPr>
                <w:b/>
                <w:lang w:val="fr-FR"/>
              </w:rPr>
            </w:pPr>
            <w:r w:rsidRPr="00933905">
              <w:rPr>
                <w:b/>
                <w:lang w:val="fr-FR"/>
              </w:rPr>
              <w:t>Demande d’achat</w:t>
            </w:r>
          </w:p>
        </w:tc>
        <w:tc>
          <w:tcPr>
            <w:tcW w:w="0" w:type="auto"/>
          </w:tcPr>
          <w:p w14:paraId="1DE06DE2" w14:textId="77777777" w:rsidR="008F3265" w:rsidRPr="00933905" w:rsidRDefault="008F3265" w:rsidP="00AD5E6F">
            <w:pPr>
              <w:rPr>
                <w:b/>
                <w:lang w:val="fr-FR"/>
              </w:rPr>
            </w:pPr>
            <w:r w:rsidRPr="00933905">
              <w:rPr>
                <w:b/>
                <w:lang w:val="fr-FR"/>
              </w:rPr>
              <w:t>1</w:t>
            </w:r>
          </w:p>
        </w:tc>
      </w:tr>
      <w:tr w:rsidR="00B97AA6" w:rsidRPr="00933905" w14:paraId="080710EB" w14:textId="77777777" w:rsidTr="007E604F">
        <w:trPr>
          <w:trHeight w:val="338"/>
        </w:trPr>
        <w:tc>
          <w:tcPr>
            <w:tcW w:w="0" w:type="auto"/>
          </w:tcPr>
          <w:p w14:paraId="5E2B16F6" w14:textId="089C7425" w:rsidR="008F3265" w:rsidRPr="00933905" w:rsidRDefault="00B97AA6" w:rsidP="007E604F">
            <w:pPr>
              <w:rPr>
                <w:b/>
                <w:lang w:val="fr-FR"/>
              </w:rPr>
            </w:pPr>
            <w:r w:rsidRPr="00933905">
              <w:rPr>
                <w:b/>
                <w:lang w:val="fr-FR"/>
              </w:rPr>
              <w:t xml:space="preserve">Demande de devis </w:t>
            </w:r>
          </w:p>
        </w:tc>
        <w:tc>
          <w:tcPr>
            <w:tcW w:w="0" w:type="auto"/>
          </w:tcPr>
          <w:p w14:paraId="361CC039" w14:textId="77777777" w:rsidR="008F3265" w:rsidRPr="00933905" w:rsidRDefault="008F3265" w:rsidP="00AD5E6F">
            <w:pPr>
              <w:rPr>
                <w:b/>
                <w:lang w:val="fr-FR"/>
              </w:rPr>
            </w:pPr>
            <w:r w:rsidRPr="00933905">
              <w:rPr>
                <w:b/>
                <w:lang w:val="fr-FR"/>
              </w:rPr>
              <w:t>1</w:t>
            </w:r>
          </w:p>
        </w:tc>
      </w:tr>
      <w:tr w:rsidR="00B97AA6" w:rsidRPr="00933905" w14:paraId="62283D35" w14:textId="77777777" w:rsidTr="007E604F">
        <w:trPr>
          <w:trHeight w:val="323"/>
        </w:trPr>
        <w:tc>
          <w:tcPr>
            <w:tcW w:w="0" w:type="auto"/>
          </w:tcPr>
          <w:p w14:paraId="1220C26B" w14:textId="7D0B6D19" w:rsidR="008F3265" w:rsidRPr="00933905" w:rsidRDefault="00B97AA6" w:rsidP="00B97AA6">
            <w:pPr>
              <w:rPr>
                <w:b/>
                <w:lang w:val="fr-FR"/>
              </w:rPr>
            </w:pPr>
            <w:r w:rsidRPr="00933905">
              <w:rPr>
                <w:b/>
                <w:lang w:val="fr-FR"/>
              </w:rPr>
              <w:t>Offre des fournisseurs</w:t>
            </w:r>
            <w:r w:rsidR="002F6456" w:rsidRPr="00933905">
              <w:rPr>
                <w:b/>
                <w:lang w:val="fr-FR"/>
              </w:rPr>
              <w:t xml:space="preserve">   </w:t>
            </w:r>
            <w:r w:rsidR="00887FE4" w:rsidRPr="00933905">
              <w:rPr>
                <w:b/>
                <w:lang w:val="fr-FR"/>
              </w:rPr>
              <w:t xml:space="preserve">  </w:t>
            </w:r>
            <w:r w:rsidR="00AE35EE" w:rsidRPr="00933905">
              <w:rPr>
                <w:b/>
                <w:lang w:val="fr-FR"/>
              </w:rPr>
              <w:t xml:space="preserve">               </w:t>
            </w:r>
            <w:r w:rsidR="002F6456" w:rsidRPr="00933905">
              <w:rPr>
                <w:b/>
                <w:lang w:val="fr-FR"/>
              </w:rPr>
              <w:t xml:space="preserve"> (</w:t>
            </w:r>
            <w:r w:rsidRPr="00933905">
              <w:rPr>
                <w:b/>
                <w:lang w:val="fr-FR"/>
              </w:rPr>
              <w:t>si</w:t>
            </w:r>
            <w:r w:rsidR="002F6456" w:rsidRPr="00933905">
              <w:rPr>
                <w:b/>
                <w:lang w:val="fr-FR"/>
              </w:rPr>
              <w:t xml:space="preserve">  </w:t>
            </w:r>
            <w:r w:rsidR="002F6456" w:rsidRPr="00933905">
              <w:rPr>
                <w:b/>
                <w:u w:val="single"/>
                <w:lang w:val="fr-FR"/>
              </w:rPr>
              <w:t>&gt;</w:t>
            </w:r>
            <w:r w:rsidRPr="00933905">
              <w:rPr>
                <w:b/>
                <w:lang w:val="fr-FR"/>
              </w:rPr>
              <w:t>1</w:t>
            </w:r>
            <w:r w:rsidR="004A275E" w:rsidRPr="00933905">
              <w:rPr>
                <w:b/>
                <w:lang w:val="fr-FR"/>
              </w:rPr>
              <w:t>000 US</w:t>
            </w:r>
            <w:r w:rsidRPr="00933905">
              <w:rPr>
                <w:b/>
                <w:lang w:val="fr-FR"/>
              </w:rPr>
              <w:t>-$</w:t>
            </w:r>
            <w:r w:rsidR="004A275E" w:rsidRPr="00933905">
              <w:rPr>
                <w:b/>
                <w:lang w:val="fr-FR"/>
              </w:rPr>
              <w:t>D</w:t>
            </w:r>
            <w:r w:rsidRPr="00933905">
              <w:rPr>
                <w:b/>
                <w:lang w:val="fr-FR"/>
              </w:rPr>
              <w:t xml:space="preserve"> 3 devis</w:t>
            </w:r>
            <w:r w:rsidR="002F6456" w:rsidRPr="00933905">
              <w:rPr>
                <w:b/>
                <w:lang w:val="fr-FR"/>
              </w:rPr>
              <w:t xml:space="preserve">;   </w:t>
            </w:r>
            <w:r w:rsidRPr="00933905">
              <w:rPr>
                <w:b/>
                <w:lang w:val="fr-FR"/>
              </w:rPr>
              <w:t>si</w:t>
            </w:r>
            <w:r w:rsidR="002F6456" w:rsidRPr="00933905">
              <w:rPr>
                <w:b/>
                <w:lang w:val="fr-FR"/>
              </w:rPr>
              <w:t xml:space="preserve"> &lt; </w:t>
            </w:r>
            <w:r w:rsidRPr="00933905">
              <w:rPr>
                <w:b/>
                <w:lang w:val="fr-FR"/>
              </w:rPr>
              <w:t>1</w:t>
            </w:r>
            <w:r w:rsidR="004A275E" w:rsidRPr="00933905">
              <w:rPr>
                <w:b/>
                <w:lang w:val="fr-FR"/>
              </w:rPr>
              <w:t>000</w:t>
            </w:r>
            <w:r w:rsidR="002F6456" w:rsidRPr="00933905">
              <w:rPr>
                <w:b/>
                <w:lang w:val="fr-FR"/>
              </w:rPr>
              <w:t xml:space="preserve"> U</w:t>
            </w:r>
            <w:r w:rsidRPr="00933905">
              <w:rPr>
                <w:b/>
                <w:lang w:val="fr-FR"/>
              </w:rPr>
              <w:t>SD 1 devis</w:t>
            </w:r>
            <w:r w:rsidR="002F6456" w:rsidRPr="00933905">
              <w:rPr>
                <w:b/>
                <w:lang w:val="fr-FR"/>
              </w:rPr>
              <w:t>)</w:t>
            </w:r>
          </w:p>
        </w:tc>
        <w:tc>
          <w:tcPr>
            <w:tcW w:w="0" w:type="auto"/>
          </w:tcPr>
          <w:p w14:paraId="0DCF3B72" w14:textId="77777777" w:rsidR="008F3265" w:rsidRPr="00933905" w:rsidRDefault="008F3265" w:rsidP="002F6456">
            <w:pPr>
              <w:rPr>
                <w:b/>
                <w:lang w:val="fr-FR"/>
              </w:rPr>
            </w:pPr>
            <w:r w:rsidRPr="00933905">
              <w:rPr>
                <w:b/>
                <w:lang w:val="fr-FR"/>
              </w:rPr>
              <w:t xml:space="preserve">3    </w:t>
            </w:r>
          </w:p>
        </w:tc>
      </w:tr>
      <w:tr w:rsidR="00B97AA6" w:rsidRPr="00933905" w14:paraId="57B6B173" w14:textId="77777777" w:rsidTr="007E604F">
        <w:trPr>
          <w:trHeight w:val="338"/>
        </w:trPr>
        <w:tc>
          <w:tcPr>
            <w:tcW w:w="0" w:type="auto"/>
          </w:tcPr>
          <w:p w14:paraId="3CC10E51" w14:textId="283ED7C0" w:rsidR="008F3265" w:rsidRPr="00933905" w:rsidRDefault="00B97AA6" w:rsidP="00B97AA6">
            <w:pPr>
              <w:rPr>
                <w:b/>
                <w:lang w:val="fr-FR"/>
              </w:rPr>
            </w:pPr>
            <w:r w:rsidRPr="00933905">
              <w:rPr>
                <w:b/>
                <w:lang w:val="fr-FR"/>
              </w:rPr>
              <w:t>Formulaire approuvé des comparaison</w:t>
            </w:r>
            <w:r w:rsidR="00F64483" w:rsidRPr="00933905">
              <w:rPr>
                <w:b/>
                <w:lang w:val="fr-FR"/>
              </w:rPr>
              <w:t>s</w:t>
            </w:r>
            <w:r w:rsidRPr="00933905">
              <w:rPr>
                <w:b/>
                <w:lang w:val="fr-FR"/>
              </w:rPr>
              <w:t xml:space="preserve"> des offres (le cas échéant</w:t>
            </w:r>
            <w:r w:rsidR="008F3265" w:rsidRPr="00933905">
              <w:rPr>
                <w:b/>
                <w:lang w:val="fr-FR"/>
              </w:rPr>
              <w:t>)</w:t>
            </w:r>
          </w:p>
        </w:tc>
        <w:tc>
          <w:tcPr>
            <w:tcW w:w="0" w:type="auto"/>
          </w:tcPr>
          <w:p w14:paraId="554F2120" w14:textId="77777777" w:rsidR="008F3265" w:rsidRPr="00933905" w:rsidRDefault="008F3265" w:rsidP="00AD5E6F">
            <w:pPr>
              <w:rPr>
                <w:b/>
                <w:lang w:val="fr-FR"/>
              </w:rPr>
            </w:pPr>
            <w:r w:rsidRPr="00933905">
              <w:rPr>
                <w:b/>
                <w:lang w:val="fr-FR"/>
              </w:rPr>
              <w:t>1</w:t>
            </w:r>
          </w:p>
        </w:tc>
      </w:tr>
    </w:tbl>
    <w:p w14:paraId="16C2670A" w14:textId="77777777" w:rsidR="007E604F" w:rsidRPr="00933905" w:rsidRDefault="007E604F" w:rsidP="007E604F">
      <w:pPr>
        <w:rPr>
          <w:lang w:val="fr-FR"/>
        </w:rPr>
      </w:pPr>
      <w:bookmarkStart w:id="62" w:name="_Services_2"/>
      <w:bookmarkStart w:id="63" w:name="_Payments_–_Accounts_1"/>
      <w:bookmarkStart w:id="64" w:name="_Accounts_Payable_–"/>
      <w:bookmarkStart w:id="65" w:name="_Local_Finance_Payment:"/>
      <w:bookmarkEnd w:id="62"/>
      <w:bookmarkEnd w:id="63"/>
      <w:bookmarkEnd w:id="64"/>
      <w:bookmarkEnd w:id="65"/>
    </w:p>
    <w:p w14:paraId="3AF7B171" w14:textId="7287490B" w:rsidR="00162946" w:rsidRPr="00933905" w:rsidRDefault="00F64483" w:rsidP="00373A50">
      <w:pPr>
        <w:pStyle w:val="Heading2"/>
        <w:numPr>
          <w:ilvl w:val="1"/>
          <w:numId w:val="20"/>
        </w:numPr>
        <w:spacing w:line="360" w:lineRule="auto"/>
        <w:rPr>
          <w:iCs/>
          <w:sz w:val="32"/>
          <w:lang w:val="fr-FR"/>
        </w:rPr>
      </w:pPr>
      <w:bookmarkStart w:id="66" w:name="_Local_Finance_Payment:_1"/>
      <w:bookmarkEnd w:id="66"/>
      <w:r w:rsidRPr="00933905">
        <w:rPr>
          <w:iCs/>
          <w:sz w:val="32"/>
          <w:lang w:val="fr-FR"/>
        </w:rPr>
        <w:t>Paiement par les finances locales :</w:t>
      </w:r>
      <w:r w:rsidR="00162946" w:rsidRPr="00933905">
        <w:rPr>
          <w:iCs/>
          <w:sz w:val="32"/>
          <w:lang w:val="fr-FR"/>
        </w:rPr>
        <w:t xml:space="preserve"> </w:t>
      </w:r>
    </w:p>
    <w:p w14:paraId="5F677DDD" w14:textId="06CABA9E" w:rsidR="00F64483" w:rsidRPr="00933905" w:rsidRDefault="00F64483" w:rsidP="00440AAF">
      <w:pPr>
        <w:spacing w:line="276" w:lineRule="auto"/>
        <w:rPr>
          <w:iCs/>
          <w:lang w:val="fr-FR"/>
        </w:rPr>
      </w:pPr>
      <w:bookmarkStart w:id="67" w:name="_Headquarters_Purchase"/>
      <w:bookmarkStart w:id="68" w:name="_Local_Purchase"/>
      <w:bookmarkEnd w:id="67"/>
      <w:bookmarkEnd w:id="68"/>
      <w:r w:rsidRPr="00933905">
        <w:rPr>
          <w:iCs/>
          <w:lang w:val="fr-FR"/>
        </w:rPr>
        <w:t>Cette section concerne les achats faits par des bureaux de pays et qui sont payés par le département local des finances du bureau de pays. Les bureaux de pays doivent faire référence à la politique suivante :</w:t>
      </w:r>
    </w:p>
    <w:p w14:paraId="17D514A7" w14:textId="77777777" w:rsidR="00C7422F" w:rsidRPr="00933905" w:rsidRDefault="00C7422F" w:rsidP="00162946">
      <w:pPr>
        <w:rPr>
          <w:b/>
          <w:iCs/>
          <w:color w:val="008080"/>
          <w:lang w:val="fr-FR"/>
        </w:rPr>
      </w:pPr>
    </w:p>
    <w:p w14:paraId="40FA4404" w14:textId="5C1028B7" w:rsidR="00FA3E64" w:rsidRPr="00933905" w:rsidRDefault="00F93C04" w:rsidP="00FA3E64">
      <w:pPr>
        <w:pStyle w:val="BodyTextIndent3"/>
        <w:spacing w:line="360" w:lineRule="auto"/>
        <w:ind w:left="2700" w:firstLine="180"/>
        <w:rPr>
          <w:b/>
          <w:bCs/>
          <w:u w:val="single"/>
          <w:lang w:val="fr-FR"/>
        </w:rPr>
      </w:pPr>
      <w:r w:rsidRPr="00933905">
        <w:rPr>
          <w:b/>
          <w:bCs/>
          <w:sz w:val="28"/>
          <w:u w:val="single"/>
          <w:lang w:val="fr-FR"/>
        </w:rPr>
        <w:t xml:space="preserve">Marchandises </w:t>
      </w:r>
      <w:r w:rsidR="00162946" w:rsidRPr="00933905">
        <w:rPr>
          <w:b/>
          <w:bCs/>
          <w:u w:val="single"/>
          <w:lang w:val="fr-FR"/>
        </w:rPr>
        <w:t xml:space="preserve">: </w:t>
      </w:r>
    </w:p>
    <w:p w14:paraId="3F753AB4" w14:textId="02B4A1B0" w:rsidR="00F93C04" w:rsidRPr="00933905" w:rsidRDefault="00162946" w:rsidP="00162946">
      <w:pPr>
        <w:pStyle w:val="BodyTextIndent3"/>
        <w:spacing w:line="360" w:lineRule="auto"/>
        <w:ind w:left="0"/>
        <w:rPr>
          <w:lang w:val="fr-FR"/>
        </w:rPr>
      </w:pPr>
      <w:r w:rsidRPr="00933905">
        <w:rPr>
          <w:lang w:val="fr-FR"/>
        </w:rPr>
        <w:t xml:space="preserve"> </w:t>
      </w:r>
      <w:r w:rsidR="00F93C04" w:rsidRPr="00933905">
        <w:rPr>
          <w:lang w:val="fr-FR"/>
        </w:rPr>
        <w:t xml:space="preserve">Les finances vérifient qu’elles ont tous les documents nécessaires, comme </w:t>
      </w:r>
      <w:r w:rsidR="00201B1B" w:rsidRPr="00933905">
        <w:rPr>
          <w:lang w:val="fr-FR"/>
        </w:rPr>
        <w:t>le montre le tableau ‘</w:t>
      </w:r>
      <w:r w:rsidR="00201B1B" w:rsidRPr="00933905">
        <w:rPr>
          <w:i/>
          <w:lang w:val="fr-FR"/>
        </w:rPr>
        <w:t>docs de réception pour les finances</w:t>
      </w:r>
      <w:r w:rsidR="00201B1B" w:rsidRPr="00933905">
        <w:rPr>
          <w:lang w:val="fr-FR"/>
        </w:rPr>
        <w:t xml:space="preserve"> » ci-dessus, traitent la demande de paiement et </w:t>
      </w:r>
      <w:r w:rsidR="00FA3E64">
        <w:rPr>
          <w:lang w:val="fr-FR"/>
        </w:rPr>
        <w:t>font</w:t>
      </w:r>
      <w:r w:rsidR="00201B1B" w:rsidRPr="00933905">
        <w:rPr>
          <w:lang w:val="fr-FR"/>
        </w:rPr>
        <w:t xml:space="preserve"> signer le chèque et approuver la ligne de journal de CD par le CR ou son délégué. </w:t>
      </w:r>
      <w:r w:rsidR="008A7DC5" w:rsidRPr="00933905">
        <w:rPr>
          <w:lang w:val="fr-FR"/>
        </w:rPr>
        <w:t xml:space="preserve">Les finances réduisent l’engagement, enregistrent et notent le déboursement, établissent un chèque pour le fournisseur et reçoivent l’accusé de réception du fournisseur. Ensuite, les finances insèrent l’accusé de réception du fournisseur dans la pièce comptable, annulent tous les documents de la pièce comptable et la classent avec tous les documents originaux. </w:t>
      </w:r>
    </w:p>
    <w:p w14:paraId="1DEDE0D5" w14:textId="403B17A6" w:rsidR="00162946" w:rsidRPr="00933905" w:rsidRDefault="00162946" w:rsidP="00162946">
      <w:pPr>
        <w:tabs>
          <w:tab w:val="left" w:pos="7200"/>
        </w:tabs>
        <w:spacing w:line="360" w:lineRule="auto"/>
        <w:ind w:left="1980"/>
        <w:rPr>
          <w:b/>
          <w:bCs/>
          <w:u w:val="single"/>
          <w:lang w:val="fr-FR"/>
        </w:rPr>
      </w:pPr>
      <w:r w:rsidRPr="00933905">
        <w:rPr>
          <w:b/>
          <w:bCs/>
          <w:sz w:val="28"/>
          <w:lang w:val="fr-FR"/>
        </w:rPr>
        <w:t xml:space="preserve">               </w:t>
      </w:r>
      <w:r w:rsidRPr="00933905">
        <w:rPr>
          <w:b/>
          <w:bCs/>
          <w:sz w:val="28"/>
          <w:u w:val="single"/>
          <w:lang w:val="fr-FR"/>
        </w:rPr>
        <w:t>Services</w:t>
      </w:r>
      <w:r w:rsidR="00BB7BEF" w:rsidRPr="00933905">
        <w:rPr>
          <w:b/>
          <w:bCs/>
          <w:sz w:val="28"/>
          <w:u w:val="single"/>
          <w:lang w:val="fr-FR"/>
        </w:rPr>
        <w:t xml:space="preserve"> </w:t>
      </w:r>
      <w:r w:rsidRPr="00933905">
        <w:rPr>
          <w:b/>
          <w:bCs/>
          <w:sz w:val="28"/>
          <w:u w:val="single"/>
          <w:lang w:val="fr-FR"/>
        </w:rPr>
        <w:t xml:space="preserve">: </w:t>
      </w:r>
    </w:p>
    <w:p w14:paraId="65829148" w14:textId="296F4E15" w:rsidR="00165524" w:rsidRPr="00933905" w:rsidRDefault="00165524" w:rsidP="00162946">
      <w:pPr>
        <w:tabs>
          <w:tab w:val="left" w:pos="7200"/>
        </w:tabs>
        <w:spacing w:line="360" w:lineRule="auto"/>
        <w:rPr>
          <w:lang w:val="fr-FR"/>
        </w:rPr>
      </w:pPr>
      <w:r w:rsidRPr="00933905">
        <w:rPr>
          <w:lang w:val="fr-FR"/>
        </w:rPr>
        <w:t xml:space="preserve">La personne des finances responsable devrait faire approuver le paiement par la personne qui a reçu les services facturés et qui signera et datera la facture originale. La facture approuvée sera ensuite </w:t>
      </w:r>
      <w:r w:rsidR="00A176EB" w:rsidRPr="00933905">
        <w:rPr>
          <w:lang w:val="fr-FR"/>
        </w:rPr>
        <w:t xml:space="preserve">comparée au bon de commande. La facture pour services ne sera payée qu’une fois que d’éventuelles divergences auront été résolues. </w:t>
      </w:r>
    </w:p>
    <w:p w14:paraId="2E133F24" w14:textId="086AB841" w:rsidR="00A176EB" w:rsidRPr="00933905" w:rsidRDefault="00A176EB" w:rsidP="00162946">
      <w:pPr>
        <w:tabs>
          <w:tab w:val="left" w:pos="7200"/>
        </w:tabs>
        <w:spacing w:line="360" w:lineRule="auto"/>
        <w:rPr>
          <w:lang w:val="fr-FR"/>
        </w:rPr>
      </w:pPr>
      <w:r w:rsidRPr="00933905">
        <w:rPr>
          <w:lang w:val="fr-FR"/>
        </w:rPr>
        <w:t>Une fois que la comparaison aura été faite et que le formulaire de demande de paiement aura été préparé, le CR ou son délégué signera le chèque et approuvera la ligne de journal de CD. Les finances réduiront ensuite l’engagement, enregistreront et noteront le déboursement, établiront un chèque pour le fournisseur et recevront l’accusé de réception du fournisseur. Enfin, les finances insèreront l’accusé de réception du fournisseur dans la pièce comptable, annuleront tous les documents de la pièce comptable et la classeront.</w:t>
      </w:r>
    </w:p>
    <w:p w14:paraId="3E9F3B01" w14:textId="77777777" w:rsidR="00440AAF" w:rsidRPr="00933905" w:rsidRDefault="00440AAF" w:rsidP="00440AAF">
      <w:pPr>
        <w:rPr>
          <w:b/>
          <w:iCs/>
          <w:color w:val="008080"/>
          <w:lang w:val="fr-FR"/>
        </w:rPr>
      </w:pPr>
      <w:r w:rsidRPr="00933905">
        <w:rPr>
          <w:noProof/>
        </w:rPr>
        <mc:AlternateContent>
          <mc:Choice Requires="wps">
            <w:drawing>
              <wp:anchor distT="0" distB="0" distL="114300" distR="114300" simplePos="0" relativeHeight="251677696" behindDoc="0" locked="0" layoutInCell="1" allowOverlap="1" wp14:anchorId="7B077D61" wp14:editId="68416AFF">
                <wp:simplePos x="0" y="0"/>
                <wp:positionH relativeFrom="column">
                  <wp:posOffset>-82550</wp:posOffset>
                </wp:positionH>
                <wp:positionV relativeFrom="paragraph">
                  <wp:posOffset>27940</wp:posOffset>
                </wp:positionV>
                <wp:extent cx="2482850" cy="552091"/>
                <wp:effectExtent l="0" t="25400" r="57150" b="57785"/>
                <wp:wrapTight wrapText="bothSides">
                  <wp:wrapPolygon edited="0">
                    <wp:start x="18562" y="-994"/>
                    <wp:lineTo x="0" y="2983"/>
                    <wp:lineTo x="0" y="16902"/>
                    <wp:lineTo x="18562" y="22868"/>
                    <wp:lineTo x="19887" y="22868"/>
                    <wp:lineTo x="21213" y="15908"/>
                    <wp:lineTo x="21876" y="9942"/>
                    <wp:lineTo x="21876" y="8948"/>
                    <wp:lineTo x="19887" y="-994"/>
                    <wp:lineTo x="18562" y="-994"/>
                  </wp:wrapPolygon>
                </wp:wrapTight>
                <wp:docPr id="9" name="Right Arrow 9"/>
                <wp:cNvGraphicFramePr/>
                <a:graphic xmlns:a="http://schemas.openxmlformats.org/drawingml/2006/main">
                  <a:graphicData uri="http://schemas.microsoft.com/office/word/2010/wordprocessingShape">
                    <wps:wsp>
                      <wps:cNvSpPr/>
                      <wps:spPr>
                        <a:xfrm>
                          <a:off x="0" y="0"/>
                          <a:ext cx="2482850" cy="552091"/>
                        </a:xfrm>
                        <a:prstGeom prst="rightArrow">
                          <a:avLst/>
                        </a:prstGeom>
                        <a:solidFill>
                          <a:srgbClr val="4F81BD"/>
                        </a:solidFill>
                        <a:ln w="25400" cap="flat" cmpd="sng" algn="ctr">
                          <a:solidFill>
                            <a:srgbClr val="4F81BD">
                              <a:shade val="50000"/>
                            </a:srgbClr>
                          </a:solidFill>
                          <a:prstDash val="solid"/>
                        </a:ln>
                        <a:effectLst/>
                      </wps:spPr>
                      <wps:txbx>
                        <w:txbxContent>
                          <w:p w14:paraId="6A0A5BA1" w14:textId="77777777" w:rsidR="00FA3E64" w:rsidRPr="00737B54" w:rsidRDefault="00FA3E64" w:rsidP="00A176EB">
                            <w:pPr>
                              <w:jc w:val="center"/>
                              <w:rPr>
                                <w:lang w:val="fr-FR"/>
                              </w:rPr>
                            </w:pPr>
                            <w:r w:rsidRPr="00737B54">
                              <w:rPr>
                                <w:lang w:val="fr-FR"/>
                              </w:rPr>
                              <w:t xml:space="preserve">Cliquer pour </w:t>
                            </w:r>
                            <w:r>
                              <w:rPr>
                                <w:lang w:val="fr-FR"/>
                              </w:rPr>
                              <w:t xml:space="preserve"> voir </w:t>
                            </w:r>
                            <w:r w:rsidRPr="00737B54">
                              <w:rPr>
                                <w:lang w:val="fr-FR"/>
                              </w:rPr>
                              <w:t>la politique</w:t>
                            </w:r>
                          </w:p>
                          <w:p w14:paraId="6702782B" w14:textId="01D52C1F" w:rsidR="00FA3E64" w:rsidRDefault="00FA3E64" w:rsidP="00440A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Arrow 9" o:spid="_x0000_s1030" type="#_x0000_t13" style="position:absolute;margin-left:-6.45pt;margin-top:2.2pt;width:195.5pt;height:4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" adj="19198" fillcolor="#4f81bd" strokecolor="#385d8a" strokeweight="2pt">
                <v:textbox>
                  <w:txbxContent>
                    <w:p w14:paraId="6A0A5BA1" w14:textId="77777777" w:rsidR="0078690D" w:rsidRPr="00737B54" w:rsidRDefault="0078690D" w:rsidP="00A176EB">
                      <w:pPr>
                        <w:jc w:val="center"/>
                        <w:rPr>
                          <w:lang w:val="fr-FR"/>
                        </w:rPr>
                      </w:pPr>
                      <w:r w:rsidRPr="00737B54">
                        <w:rPr>
                          <w:lang w:val="fr-FR"/>
                        </w:rPr>
                        <w:t xml:space="preserve">Cliquer pour </w:t>
                      </w:r>
                      <w:r>
                        <w:rPr>
                          <w:lang w:val="fr-FR"/>
                        </w:rPr>
                        <w:t xml:space="preserve"> voir </w:t>
                      </w:r>
                      <w:r w:rsidRPr="00737B54">
                        <w:rPr>
                          <w:lang w:val="fr-FR"/>
                        </w:rPr>
                        <w:t>la politique</w:t>
                      </w:r>
                    </w:p>
                    <w:p w14:paraId="6702782B" w14:textId="01D52C1F" w:rsidR="0078690D" w:rsidRDefault="0078690D" w:rsidP="00440AAF">
                      <w:pPr>
                        <w:jc w:val="center"/>
                      </w:pPr>
                    </w:p>
                  </w:txbxContent>
                </v:textbox>
                <w10:wrap type="tight"/>
              </v:shape>
            </w:pict>
          </mc:Fallback>
        </mc:AlternateContent>
      </w:r>
    </w:p>
    <w:p w14:paraId="7DA76BE7" w14:textId="14BC77AB" w:rsidR="00440AAF" w:rsidRPr="00933905" w:rsidRDefault="00B21F41" w:rsidP="00A176EB">
      <w:pPr>
        <w:pStyle w:val="ListParagraph"/>
        <w:numPr>
          <w:ilvl w:val="0"/>
          <w:numId w:val="38"/>
        </w:numPr>
        <w:rPr>
          <w:rStyle w:val="Hyperlink"/>
          <w:b/>
          <w:color w:val="auto"/>
          <w:u w:val="none"/>
          <w:lang w:val="fr-FR"/>
        </w:rPr>
      </w:pPr>
      <w:hyperlink r:id="rId18" w:history="1">
        <w:r w:rsidR="00FA3E64">
          <w:rPr>
            <w:rStyle w:val="Hyperlink"/>
            <w:b/>
            <w:lang w:val="fr-FR"/>
          </w:rPr>
          <w:t xml:space="preserve">POL-FIN-DOC-008 </w:t>
        </w:r>
        <w:r w:rsidR="00440AAF" w:rsidRPr="00933905">
          <w:rPr>
            <w:rStyle w:val="Hyperlink"/>
            <w:b/>
            <w:lang w:val="fr-FR"/>
          </w:rPr>
          <w:t>Documentation</w:t>
        </w:r>
      </w:hyperlink>
      <w:r w:rsidR="00FA3E64">
        <w:rPr>
          <w:rStyle w:val="Hyperlink"/>
          <w:b/>
          <w:lang w:val="fr-FR"/>
        </w:rPr>
        <w:t xml:space="preserve"> de transaction</w:t>
      </w:r>
    </w:p>
    <w:p w14:paraId="23160DAA" w14:textId="76D6FEFF" w:rsidR="00162946" w:rsidRPr="00933905" w:rsidRDefault="00296F7F" w:rsidP="004229ED">
      <w:pPr>
        <w:pStyle w:val="Heading6"/>
        <w:numPr>
          <w:ilvl w:val="0"/>
          <w:numId w:val="0"/>
        </w:numPr>
        <w:spacing w:line="240" w:lineRule="auto"/>
        <w:ind w:left="1260" w:hanging="720"/>
        <w:rPr>
          <w:iCs/>
          <w:sz w:val="36"/>
          <w:u w:val="single"/>
          <w:lang w:val="fr-FR"/>
        </w:rPr>
      </w:pPr>
      <w:bookmarkStart w:id="69" w:name="_V._Global_Procurement_1"/>
      <w:bookmarkStart w:id="70" w:name="_IV.__Global"/>
      <w:bookmarkEnd w:id="69"/>
      <w:bookmarkEnd w:id="70"/>
      <w:r w:rsidRPr="00933905">
        <w:rPr>
          <w:iCs/>
          <w:sz w:val="36"/>
          <w:lang w:val="fr-FR"/>
        </w:rPr>
        <w:lastRenderedPageBreak/>
        <w:t>I</w:t>
      </w:r>
      <w:r w:rsidR="00162946" w:rsidRPr="00933905">
        <w:rPr>
          <w:iCs/>
          <w:sz w:val="36"/>
          <w:lang w:val="fr-FR"/>
        </w:rPr>
        <w:t>V.</w:t>
      </w:r>
      <w:r w:rsidRPr="00933905">
        <w:rPr>
          <w:iCs/>
          <w:sz w:val="36"/>
          <w:lang w:val="fr-FR"/>
        </w:rPr>
        <w:t xml:space="preserve"> </w:t>
      </w:r>
      <w:r w:rsidR="00162946" w:rsidRPr="00933905">
        <w:rPr>
          <w:iCs/>
          <w:sz w:val="36"/>
          <w:lang w:val="fr-FR"/>
        </w:rPr>
        <w:t xml:space="preserve"> </w:t>
      </w:r>
      <w:r w:rsidR="00EA132B" w:rsidRPr="00933905">
        <w:rPr>
          <w:iCs/>
          <w:sz w:val="36"/>
          <w:u w:val="single"/>
          <w:lang w:val="fr-FR"/>
        </w:rPr>
        <w:t xml:space="preserve">Achats </w:t>
      </w:r>
      <w:r w:rsidR="00FA3E64">
        <w:rPr>
          <w:iCs/>
          <w:sz w:val="36"/>
          <w:u w:val="single"/>
          <w:lang w:val="fr-FR"/>
        </w:rPr>
        <w:t>internationaux</w:t>
      </w:r>
      <w:r w:rsidR="00EA132B" w:rsidRPr="00933905">
        <w:rPr>
          <w:iCs/>
          <w:sz w:val="36"/>
          <w:u w:val="single"/>
          <w:lang w:val="fr-FR"/>
        </w:rPr>
        <w:t xml:space="preserve"> pour tous les bureaux des États-Unis, des pays et des régions – Processus d’achats &gt; 5000 US$ :</w:t>
      </w:r>
    </w:p>
    <w:p w14:paraId="2016FE70" w14:textId="77777777" w:rsidR="00887FE4" w:rsidRPr="00933905" w:rsidRDefault="00887FE4" w:rsidP="00162946">
      <w:pPr>
        <w:ind w:left="540"/>
        <w:rPr>
          <w:b/>
          <w:bCs/>
          <w:iCs/>
          <w:color w:val="00B050"/>
          <w:lang w:val="fr-FR"/>
        </w:rPr>
      </w:pPr>
    </w:p>
    <w:p w14:paraId="2D2BD3B3" w14:textId="77777777" w:rsidR="007E604F" w:rsidRPr="00933905" w:rsidRDefault="007E604F" w:rsidP="00162946">
      <w:pPr>
        <w:ind w:left="540"/>
        <w:rPr>
          <w:b/>
          <w:bCs/>
          <w:iCs/>
          <w:color w:val="00B050"/>
          <w:lang w:val="fr-FR"/>
        </w:rPr>
      </w:pPr>
    </w:p>
    <w:p w14:paraId="7803EFE3" w14:textId="5F64DBE0" w:rsidR="00EA132B" w:rsidRPr="00933905" w:rsidRDefault="00162946" w:rsidP="00162946">
      <w:pPr>
        <w:ind w:left="540"/>
        <w:rPr>
          <w:b/>
          <w:bCs/>
          <w:iCs/>
          <w:color w:val="00B050"/>
          <w:lang w:val="fr-FR"/>
        </w:rPr>
      </w:pPr>
      <w:r w:rsidRPr="00933905">
        <w:rPr>
          <w:b/>
          <w:bCs/>
          <w:iCs/>
          <w:color w:val="00B050"/>
          <w:lang w:val="fr-FR"/>
        </w:rPr>
        <w:t xml:space="preserve">Section </w:t>
      </w:r>
      <w:r w:rsidR="00FE19F4" w:rsidRPr="00933905">
        <w:rPr>
          <w:b/>
          <w:bCs/>
          <w:iCs/>
          <w:color w:val="00B050"/>
          <w:lang w:val="fr-FR"/>
        </w:rPr>
        <w:t>I</w:t>
      </w:r>
      <w:r w:rsidRPr="00933905">
        <w:rPr>
          <w:b/>
          <w:bCs/>
          <w:iCs/>
          <w:color w:val="00B050"/>
          <w:lang w:val="fr-FR"/>
        </w:rPr>
        <w:t xml:space="preserve">V. – </w:t>
      </w:r>
      <w:r w:rsidR="00EA132B" w:rsidRPr="00933905">
        <w:rPr>
          <w:b/>
          <w:bCs/>
          <w:iCs/>
          <w:color w:val="00B050"/>
          <w:lang w:val="fr-FR"/>
        </w:rPr>
        <w:t xml:space="preserve">Concerne tous les employés de CRS se trouvant dans des bureaux de pays/ régionaux à l’étranger et traite de situation où </w:t>
      </w:r>
      <w:r w:rsidR="006D2213" w:rsidRPr="00933905">
        <w:rPr>
          <w:b/>
          <w:bCs/>
          <w:iCs/>
          <w:color w:val="00B050"/>
          <w:lang w:val="fr-FR"/>
        </w:rPr>
        <w:t>le Département des achats</w:t>
      </w:r>
      <w:r w:rsidR="00EA132B" w:rsidRPr="00933905">
        <w:rPr>
          <w:b/>
          <w:bCs/>
          <w:iCs/>
          <w:color w:val="00B050"/>
          <w:lang w:val="fr-FR"/>
        </w:rPr>
        <w:t xml:space="preserve"> </w:t>
      </w:r>
      <w:r w:rsidR="006D2213" w:rsidRPr="00933905">
        <w:rPr>
          <w:b/>
          <w:bCs/>
          <w:iCs/>
          <w:color w:val="00B050"/>
          <w:lang w:val="fr-FR"/>
        </w:rPr>
        <w:t xml:space="preserve">internationaux </w:t>
      </w:r>
      <w:r w:rsidR="00EA132B" w:rsidRPr="00933905">
        <w:rPr>
          <w:b/>
          <w:bCs/>
          <w:iCs/>
          <w:color w:val="00B050"/>
          <w:lang w:val="fr-FR"/>
        </w:rPr>
        <w:t xml:space="preserve">à Baltimore s’implique dans la transaction, soit en </w:t>
      </w:r>
      <w:r w:rsidR="00FA3E64">
        <w:rPr>
          <w:b/>
          <w:bCs/>
          <w:iCs/>
          <w:color w:val="00B050"/>
          <w:lang w:val="fr-FR"/>
        </w:rPr>
        <w:t>passant</w:t>
      </w:r>
      <w:r w:rsidR="00EA132B" w:rsidRPr="00933905">
        <w:rPr>
          <w:b/>
          <w:bCs/>
          <w:iCs/>
          <w:color w:val="00B050"/>
          <w:lang w:val="fr-FR"/>
        </w:rPr>
        <w:t xml:space="preserve"> la commande pour le bureau de pays demande</w:t>
      </w:r>
      <w:r w:rsidR="00FA3E64">
        <w:rPr>
          <w:b/>
          <w:bCs/>
          <w:iCs/>
          <w:color w:val="00B050"/>
          <w:lang w:val="fr-FR"/>
        </w:rPr>
        <w:t>ur</w:t>
      </w:r>
      <w:r w:rsidR="00EA132B" w:rsidRPr="00933905">
        <w:rPr>
          <w:b/>
          <w:bCs/>
          <w:iCs/>
          <w:color w:val="00B050"/>
          <w:lang w:val="fr-FR"/>
        </w:rPr>
        <w:t xml:space="preserve"> soit en accordant une autorisation « d’achat local. »</w:t>
      </w:r>
    </w:p>
    <w:p w14:paraId="173BCC45" w14:textId="77777777" w:rsidR="00162946" w:rsidRPr="00933905" w:rsidRDefault="00162946" w:rsidP="00162946">
      <w:pPr>
        <w:ind w:left="540"/>
        <w:rPr>
          <w:b/>
          <w:bCs/>
          <w:iCs/>
          <w:color w:val="31849B" w:themeColor="accent5" w:themeShade="BF"/>
          <w:sz w:val="28"/>
          <w:lang w:val="fr-FR"/>
        </w:rPr>
      </w:pPr>
    </w:p>
    <w:p w14:paraId="6C1825DE" w14:textId="77777777" w:rsidR="007E604F" w:rsidRPr="00933905" w:rsidRDefault="007E604F" w:rsidP="00162946">
      <w:pPr>
        <w:ind w:left="540"/>
        <w:rPr>
          <w:b/>
          <w:bCs/>
          <w:iCs/>
          <w:color w:val="31849B" w:themeColor="accent5" w:themeShade="BF"/>
          <w:sz w:val="28"/>
          <w:lang w:val="fr-FR"/>
        </w:rPr>
      </w:pPr>
    </w:p>
    <w:p w14:paraId="75719554" w14:textId="767BE628" w:rsidR="00ED6B23" w:rsidRPr="00933905" w:rsidRDefault="00B21F41" w:rsidP="00162946">
      <w:pPr>
        <w:rPr>
          <w:lang w:val="fr-FR"/>
        </w:rPr>
      </w:pPr>
      <w:hyperlink w:anchor="sanctioned" w:history="1">
        <w:r w:rsidR="00162946" w:rsidRPr="00933905">
          <w:rPr>
            <w:rStyle w:val="Hyperlink"/>
            <w:iCs/>
            <w:color w:val="auto"/>
            <w:u w:val="none"/>
            <w:lang w:val="fr-FR"/>
          </w:rPr>
          <w:t>Note</w:t>
        </w:r>
        <w:r w:rsidR="00EA132B" w:rsidRPr="00933905">
          <w:rPr>
            <w:rStyle w:val="Hyperlink"/>
            <w:iCs/>
            <w:color w:val="auto"/>
            <w:u w:val="none"/>
            <w:lang w:val="fr-FR"/>
          </w:rPr>
          <w:t xml:space="preserve"> </w:t>
        </w:r>
        <w:r w:rsidR="00162946" w:rsidRPr="00933905">
          <w:rPr>
            <w:rStyle w:val="Hyperlink"/>
            <w:bCs/>
            <w:iCs/>
            <w:color w:val="auto"/>
            <w:u w:val="none"/>
            <w:lang w:val="fr-FR"/>
          </w:rPr>
          <w:t xml:space="preserve">: </w:t>
        </w:r>
        <w:r w:rsidR="00EA132B" w:rsidRPr="00933905">
          <w:rPr>
            <w:rStyle w:val="Hyperlink"/>
            <w:bCs/>
            <w:iCs/>
            <w:color w:val="auto"/>
            <w:u w:val="none"/>
            <w:lang w:val="fr-FR"/>
          </w:rPr>
          <w:t>Pour les p</w:t>
        </w:r>
        <w:r w:rsidR="00FA3E64">
          <w:rPr>
            <w:rStyle w:val="Hyperlink"/>
            <w:bCs/>
            <w:iCs/>
            <w:color w:val="auto"/>
            <w:u w:val="none"/>
            <w:lang w:val="fr-FR"/>
          </w:rPr>
          <w:t>ays frappés de</w:t>
        </w:r>
        <w:r w:rsidR="00EA132B" w:rsidRPr="00933905">
          <w:rPr>
            <w:rStyle w:val="Hyperlink"/>
            <w:bCs/>
            <w:iCs/>
            <w:color w:val="auto"/>
            <w:u w:val="none"/>
            <w:lang w:val="fr-FR"/>
          </w:rPr>
          <w:t xml:space="preserve"> sanction</w:t>
        </w:r>
        <w:r w:rsidR="00FA3E64">
          <w:rPr>
            <w:rStyle w:val="Hyperlink"/>
            <w:bCs/>
            <w:iCs/>
            <w:color w:val="auto"/>
            <w:u w:val="none"/>
            <w:lang w:val="fr-FR"/>
          </w:rPr>
          <w:t>s</w:t>
        </w:r>
        <w:r w:rsidR="00EA132B" w:rsidRPr="00933905">
          <w:rPr>
            <w:rStyle w:val="Hyperlink"/>
            <w:bCs/>
            <w:iCs/>
            <w:color w:val="auto"/>
            <w:u w:val="none"/>
            <w:lang w:val="fr-FR"/>
          </w:rPr>
          <w:t xml:space="preserve">, veuillez aller voir aussi la Section II (i) – Pays </w:t>
        </w:r>
        <w:r w:rsidR="007C05BE">
          <w:rPr>
            <w:rStyle w:val="Hyperlink"/>
            <w:bCs/>
            <w:iCs/>
            <w:color w:val="auto"/>
            <w:u w:val="none"/>
            <w:lang w:val="fr-FR"/>
          </w:rPr>
          <w:t>frappés de sanctions</w:t>
        </w:r>
        <w:r w:rsidR="00EA132B" w:rsidRPr="00933905">
          <w:rPr>
            <w:rStyle w:val="Hyperlink"/>
            <w:bCs/>
            <w:iCs/>
            <w:color w:val="auto"/>
            <w:u w:val="none"/>
            <w:lang w:val="fr-FR"/>
          </w:rPr>
          <w:t xml:space="preserve"> et articles militaires</w:t>
        </w:r>
      </w:hyperlink>
      <w:r w:rsidR="00162946" w:rsidRPr="00933905">
        <w:rPr>
          <w:lang w:val="fr-FR"/>
        </w:rPr>
        <w:t>.</w:t>
      </w:r>
    </w:p>
    <w:p w14:paraId="217AB612" w14:textId="77777777" w:rsidR="002D6762" w:rsidRPr="00933905" w:rsidRDefault="002D6762" w:rsidP="00162946">
      <w:pPr>
        <w:rPr>
          <w:bCs/>
          <w:iCs/>
          <w:sz w:val="28"/>
          <w:lang w:val="fr-FR"/>
        </w:rPr>
      </w:pPr>
    </w:p>
    <w:p w14:paraId="7BA7A26F" w14:textId="7C2F4A59" w:rsidR="00162946" w:rsidRPr="00933905" w:rsidRDefault="005A33D5" w:rsidP="00373A50">
      <w:pPr>
        <w:pStyle w:val="Heading1"/>
        <w:numPr>
          <w:ilvl w:val="0"/>
          <w:numId w:val="18"/>
        </w:numPr>
        <w:spacing w:line="360" w:lineRule="auto"/>
        <w:rPr>
          <w:b/>
          <w:bCs/>
          <w:iCs/>
          <w:sz w:val="32"/>
          <w:u w:val="single"/>
          <w:lang w:val="fr-FR"/>
        </w:rPr>
      </w:pPr>
      <w:bookmarkStart w:id="71" w:name="_General_2"/>
      <w:bookmarkStart w:id="72" w:name="_General:"/>
      <w:bookmarkEnd w:id="71"/>
      <w:bookmarkEnd w:id="72"/>
      <w:r w:rsidRPr="00933905">
        <w:rPr>
          <w:b/>
          <w:bCs/>
          <w:iCs/>
          <w:sz w:val="32"/>
          <w:u w:val="single"/>
          <w:lang w:val="fr-FR"/>
        </w:rPr>
        <w:t xml:space="preserve">Général </w:t>
      </w:r>
      <w:r w:rsidR="00162946" w:rsidRPr="00933905">
        <w:rPr>
          <w:b/>
          <w:bCs/>
          <w:iCs/>
          <w:sz w:val="32"/>
          <w:u w:val="single"/>
          <w:lang w:val="fr-FR"/>
        </w:rPr>
        <w:t>:</w:t>
      </w:r>
    </w:p>
    <w:p w14:paraId="690F6A9E" w14:textId="77777777" w:rsidR="007E604F" w:rsidRPr="00933905" w:rsidRDefault="007E604F" w:rsidP="007E604F">
      <w:pPr>
        <w:rPr>
          <w:lang w:val="fr-FR"/>
        </w:rPr>
      </w:pPr>
    </w:p>
    <w:p w14:paraId="7768ACF3" w14:textId="79B0B260" w:rsidR="00505ECC" w:rsidRPr="00933905" w:rsidRDefault="00505ECC" w:rsidP="00162946">
      <w:pPr>
        <w:spacing w:line="360" w:lineRule="auto"/>
        <w:rPr>
          <w:bCs/>
          <w:i/>
          <w:iCs/>
          <w:lang w:val="fr-FR"/>
        </w:rPr>
      </w:pPr>
      <w:r w:rsidRPr="00933905">
        <w:rPr>
          <w:bCs/>
          <w:iCs/>
          <w:lang w:val="fr-FR"/>
        </w:rPr>
        <w:t xml:space="preserve">Un objectif stratégique important de CRS est « d’atteindre de hauts niveaux d’efficacité et de responsabilité. » Notre travail implique une confiance sacrée de nos bailleurs de fonds pour que nous maintenions des normes élevées d’efficacité et de responsabilité. Cela signifie opérer avec un haut degré d’efficacité </w:t>
      </w:r>
      <w:r w:rsidR="00FA3E64">
        <w:rPr>
          <w:bCs/>
          <w:iCs/>
          <w:lang w:val="fr-FR"/>
        </w:rPr>
        <w:t>ainsi</w:t>
      </w:r>
      <w:r w:rsidRPr="00933905">
        <w:rPr>
          <w:bCs/>
          <w:iCs/>
          <w:lang w:val="fr-FR"/>
        </w:rPr>
        <w:t xml:space="preserve"> qu’avec un</w:t>
      </w:r>
      <w:r w:rsidR="00F242EC" w:rsidRPr="00933905">
        <w:rPr>
          <w:bCs/>
          <w:iCs/>
          <w:lang w:val="fr-FR"/>
        </w:rPr>
        <w:t xml:space="preserve">e conscience aiguë que nous sommes les intendants de la confiance des personnes qui soutiennent nos efforts. C’est pourquoi nous avons établi le seuil de 5000 US$ (cinq mille dollars) pour les demandes d’achats qui nécessitent l’étude </w:t>
      </w:r>
      <w:r w:rsidR="006D2213" w:rsidRPr="00933905">
        <w:rPr>
          <w:bCs/>
          <w:iCs/>
          <w:lang w:val="fr-FR"/>
        </w:rPr>
        <w:t xml:space="preserve">et l’approbation du Département des achats internationaux </w:t>
      </w:r>
      <w:r w:rsidR="00F242EC" w:rsidRPr="00933905">
        <w:rPr>
          <w:bCs/>
          <w:iCs/>
          <w:lang w:val="fr-FR"/>
        </w:rPr>
        <w:t xml:space="preserve">de CRS à Baltimore, </w:t>
      </w:r>
      <w:r w:rsidR="004C24E8" w:rsidRPr="00933905">
        <w:rPr>
          <w:bCs/>
          <w:i/>
          <w:iCs/>
          <w:lang w:val="fr-FR"/>
        </w:rPr>
        <w:t xml:space="preserve">en dehors des pays </w:t>
      </w:r>
      <w:r w:rsidR="00FA3E64">
        <w:rPr>
          <w:bCs/>
          <w:i/>
          <w:iCs/>
          <w:lang w:val="fr-FR"/>
        </w:rPr>
        <w:t>frappés de sanctions</w:t>
      </w:r>
      <w:r w:rsidR="004C24E8" w:rsidRPr="00933905">
        <w:rPr>
          <w:bCs/>
          <w:i/>
          <w:iCs/>
          <w:lang w:val="fr-FR"/>
        </w:rPr>
        <w:t xml:space="preserve"> et ont été cités dans la Section II(i) ci-dessus.</w:t>
      </w:r>
    </w:p>
    <w:p w14:paraId="0BD2A198" w14:textId="7E8852D5" w:rsidR="004C24E8" w:rsidRPr="00933905" w:rsidRDefault="004C24E8" w:rsidP="00162946">
      <w:pPr>
        <w:spacing w:line="360" w:lineRule="auto"/>
        <w:rPr>
          <w:bCs/>
          <w:iCs/>
          <w:lang w:val="fr-FR"/>
        </w:rPr>
      </w:pPr>
      <w:r w:rsidRPr="00933905">
        <w:rPr>
          <w:bCs/>
          <w:i/>
          <w:iCs/>
          <w:lang w:val="fr-FR"/>
        </w:rPr>
        <w:t xml:space="preserve">En dehors des pays </w:t>
      </w:r>
      <w:r w:rsidR="00FA3E64">
        <w:rPr>
          <w:bCs/>
          <w:i/>
          <w:iCs/>
          <w:lang w:val="fr-FR"/>
        </w:rPr>
        <w:t>frappés de sanctions</w:t>
      </w:r>
      <w:r w:rsidRPr="00933905">
        <w:rPr>
          <w:bCs/>
          <w:i/>
          <w:iCs/>
          <w:lang w:val="fr-FR"/>
        </w:rPr>
        <w:t xml:space="preserve"> et ont été cités dans la Section II(i) ci-dessus, </w:t>
      </w:r>
      <w:r w:rsidRPr="00933905">
        <w:rPr>
          <w:bCs/>
          <w:iCs/>
          <w:lang w:val="fr-FR"/>
        </w:rPr>
        <w:t xml:space="preserve">les bureaux de pays de CRS peuvent faire des achats locaux sans impliquer le </w:t>
      </w:r>
      <w:r w:rsidR="006D2213" w:rsidRPr="00933905">
        <w:rPr>
          <w:bCs/>
          <w:iCs/>
          <w:lang w:val="fr-FR"/>
        </w:rPr>
        <w:t>Département des achats internationaux</w:t>
      </w:r>
      <w:r w:rsidRPr="00933905">
        <w:rPr>
          <w:bCs/>
          <w:iCs/>
          <w:lang w:val="fr-FR"/>
        </w:rPr>
        <w:t xml:space="preserve"> de CRS à Baltimore pour des dépenses prévues au budget pour des sommes inférieures à 5000 US$ par demande. </w:t>
      </w:r>
      <w:r w:rsidR="008A4A9A" w:rsidRPr="00933905">
        <w:rPr>
          <w:bCs/>
          <w:iCs/>
          <w:lang w:val="fr-FR"/>
        </w:rPr>
        <w:t xml:space="preserve">Il est conseillé aux bureaux de pays d’impliquer le </w:t>
      </w:r>
      <w:r w:rsidR="006D2213" w:rsidRPr="00933905">
        <w:rPr>
          <w:bCs/>
          <w:iCs/>
          <w:lang w:val="fr-FR"/>
        </w:rPr>
        <w:t xml:space="preserve">Département des achats internationaux </w:t>
      </w:r>
      <w:r w:rsidR="008A4A9A" w:rsidRPr="00933905">
        <w:rPr>
          <w:bCs/>
          <w:iCs/>
          <w:lang w:val="fr-FR"/>
        </w:rPr>
        <w:t xml:space="preserve">de CRS à Baltimore dans les achats de moins de 5000 US$, en particulier s’il est connu que Baltimore peut obtenir de meilleurs prix et tenir les dates de livraison demandées par le bureau de pays. Les achats dont la valeur devrait dépasser les 5000 US$ doivent passer par le </w:t>
      </w:r>
      <w:r w:rsidR="006D2213" w:rsidRPr="00933905">
        <w:rPr>
          <w:bCs/>
          <w:iCs/>
          <w:lang w:val="fr-FR"/>
        </w:rPr>
        <w:t xml:space="preserve">Département des achats internationaux </w:t>
      </w:r>
      <w:r w:rsidR="008A4A9A" w:rsidRPr="00933905">
        <w:rPr>
          <w:bCs/>
          <w:iCs/>
          <w:lang w:val="fr-FR"/>
        </w:rPr>
        <w:t>de CRS à Baltimore, même si l’achat doit être fait localemen</w:t>
      </w:r>
      <w:r w:rsidR="00FA3E64">
        <w:rPr>
          <w:bCs/>
          <w:iCs/>
          <w:lang w:val="fr-FR"/>
        </w:rPr>
        <w:t>t, et la dispense ne s’applique</w:t>
      </w:r>
      <w:r w:rsidR="008A4A9A" w:rsidRPr="00933905">
        <w:rPr>
          <w:bCs/>
          <w:iCs/>
          <w:lang w:val="fr-FR"/>
        </w:rPr>
        <w:t xml:space="preserve"> pas aux pays </w:t>
      </w:r>
      <w:r w:rsidR="00FA3E64">
        <w:rPr>
          <w:bCs/>
          <w:iCs/>
          <w:lang w:val="fr-FR"/>
        </w:rPr>
        <w:t>frappés de sanctions</w:t>
      </w:r>
      <w:r w:rsidR="008A4A9A" w:rsidRPr="00933905">
        <w:rPr>
          <w:bCs/>
          <w:iCs/>
          <w:lang w:val="fr-FR"/>
        </w:rPr>
        <w:t xml:space="preserve"> et qui ont été mentionnés dans la Section II(i). Cette limite de 5000 US$ s’applique aux achats de matériel ou de marchandises et aux contrats pour des services. Un achat de plus de 5000 USD$ peut être pour un seul article ou la somme de plusieurs articles qui composent une seule demande d’achat. </w:t>
      </w:r>
    </w:p>
    <w:p w14:paraId="4C87D2B2" w14:textId="77777777" w:rsidR="008A4A9A" w:rsidRPr="00933905" w:rsidRDefault="008A4A9A" w:rsidP="00162946">
      <w:pPr>
        <w:spacing w:line="360" w:lineRule="auto"/>
        <w:rPr>
          <w:bCs/>
          <w:iCs/>
          <w:lang w:val="fr-FR"/>
        </w:rPr>
      </w:pPr>
    </w:p>
    <w:p w14:paraId="11AACB1D" w14:textId="77777777" w:rsidR="008A4A9A" w:rsidRPr="00933905" w:rsidRDefault="008A4A9A" w:rsidP="00162946">
      <w:pPr>
        <w:spacing w:line="360" w:lineRule="auto"/>
        <w:rPr>
          <w:bCs/>
          <w:iCs/>
          <w:lang w:val="fr-FR"/>
        </w:rPr>
      </w:pPr>
    </w:p>
    <w:p w14:paraId="603EBFD8" w14:textId="77777777" w:rsidR="008A4A9A" w:rsidRPr="00933905" w:rsidRDefault="008A4A9A" w:rsidP="00162946">
      <w:pPr>
        <w:spacing w:line="360" w:lineRule="auto"/>
        <w:rPr>
          <w:bCs/>
          <w:iCs/>
          <w:lang w:val="fr-FR"/>
        </w:rPr>
      </w:pPr>
    </w:p>
    <w:p w14:paraId="03C3B52D" w14:textId="77777777" w:rsidR="007E604F" w:rsidRPr="00933905" w:rsidRDefault="007E604F" w:rsidP="00162946">
      <w:pPr>
        <w:spacing w:line="360" w:lineRule="auto"/>
        <w:rPr>
          <w:bCs/>
          <w:iCs/>
          <w:lang w:val="fr-FR"/>
        </w:rPr>
      </w:pPr>
    </w:p>
    <w:p w14:paraId="33CC3970" w14:textId="0F962DBA" w:rsidR="008A4A9A" w:rsidRPr="00933905" w:rsidRDefault="008A4A9A" w:rsidP="009B62FF">
      <w:pPr>
        <w:pStyle w:val="xl29"/>
        <w:numPr>
          <w:ilvl w:val="0"/>
          <w:numId w:val="16"/>
        </w:numPr>
        <w:spacing w:before="0" w:beforeAutospacing="0" w:after="0" w:afterAutospacing="0" w:line="360" w:lineRule="auto"/>
        <w:textAlignment w:val="auto"/>
        <w:rPr>
          <w:rFonts w:ascii="Times New Roman" w:eastAsia="Times New Roman" w:hAnsi="Times New Roman" w:cs="Times New Roman"/>
          <w:b/>
          <w:lang w:val="fr-FR"/>
        </w:rPr>
      </w:pPr>
      <w:r w:rsidRPr="00933905">
        <w:rPr>
          <w:rFonts w:ascii="Times New Roman" w:hAnsi="Times New Roman" w:cs="Times New Roman"/>
          <w:b/>
          <w:bCs/>
          <w:sz w:val="28"/>
          <w:lang w:val="fr-FR"/>
        </w:rPr>
        <w:lastRenderedPageBreak/>
        <w:t xml:space="preserve">Cartographie du processus commercial – Flux des achats </w:t>
      </w:r>
      <w:r w:rsidR="009B62FF" w:rsidRPr="00933905">
        <w:rPr>
          <w:rFonts w:ascii="Times New Roman" w:hAnsi="Times New Roman" w:cs="Times New Roman"/>
          <w:b/>
          <w:bCs/>
          <w:sz w:val="28"/>
          <w:lang w:val="fr-FR"/>
        </w:rPr>
        <w:t xml:space="preserve">par l’intermédiaire </w:t>
      </w:r>
      <w:r w:rsidR="006D2213" w:rsidRPr="00933905">
        <w:rPr>
          <w:rFonts w:ascii="Times New Roman" w:hAnsi="Times New Roman" w:cs="Times New Roman"/>
          <w:b/>
          <w:bCs/>
          <w:sz w:val="28"/>
          <w:lang w:val="fr-FR"/>
        </w:rPr>
        <w:t>du Département des achats internationaux</w:t>
      </w:r>
      <w:r w:rsidR="009B62FF" w:rsidRPr="00933905">
        <w:rPr>
          <w:rFonts w:ascii="Times New Roman" w:hAnsi="Times New Roman" w:cs="Times New Roman"/>
          <w:b/>
          <w:bCs/>
          <w:sz w:val="28"/>
          <w:lang w:val="fr-FR"/>
        </w:rPr>
        <w:t xml:space="preserve"> </w:t>
      </w:r>
      <w:r w:rsidR="006D2213" w:rsidRPr="00933905">
        <w:rPr>
          <w:rFonts w:ascii="Times New Roman" w:hAnsi="Times New Roman" w:cs="Times New Roman"/>
          <w:b/>
          <w:bCs/>
          <w:sz w:val="28"/>
          <w:lang w:val="fr-FR"/>
        </w:rPr>
        <w:t xml:space="preserve">à </w:t>
      </w:r>
      <w:r w:rsidR="009B62FF" w:rsidRPr="00933905">
        <w:rPr>
          <w:rFonts w:ascii="Times New Roman" w:hAnsi="Times New Roman" w:cs="Times New Roman"/>
          <w:b/>
          <w:bCs/>
          <w:sz w:val="28"/>
          <w:lang w:val="fr-FR"/>
        </w:rPr>
        <w:t>Baltimore :</w:t>
      </w:r>
      <w:bookmarkStart w:id="73" w:name="BusinessprocessHQandCP"/>
    </w:p>
    <w:bookmarkEnd w:id="73"/>
    <w:p w14:paraId="5296FFF1" w14:textId="0015D65B" w:rsidR="00162946" w:rsidRPr="00933905" w:rsidRDefault="004957B6" w:rsidP="00162946">
      <w:pPr>
        <w:tabs>
          <w:tab w:val="left" w:pos="-1152"/>
          <w:tab w:val="left" w:pos="-720"/>
          <w:tab w:val="left" w:pos="540"/>
          <w:tab w:val="left" w:pos="720"/>
          <w:tab w:val="left" w:pos="1111"/>
          <w:tab w:val="left" w:pos="1641"/>
          <w:tab w:val="left" w:pos="2160"/>
          <w:tab w:val="left" w:pos="2707"/>
          <w:tab w:val="left" w:pos="3225"/>
        </w:tabs>
        <w:spacing w:line="360" w:lineRule="auto"/>
        <w:rPr>
          <w:bCs/>
          <w:lang w:val="fr-FR"/>
        </w:rPr>
      </w:pPr>
      <w:r>
        <w:rPr>
          <w:bCs/>
          <w:noProof/>
        </w:rPr>
        <w:drawing>
          <wp:inline distT="0" distB="0" distL="0" distR="0" wp14:anchorId="60CD1296" wp14:editId="5248CD3F">
            <wp:extent cx="6853891" cy="56578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Standard Local Procurement Cycle Through HQ.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5661242"/>
                    </a:xfrm>
                    <a:prstGeom prst="rect">
                      <a:avLst/>
                    </a:prstGeom>
                  </pic:spPr>
                </pic:pic>
              </a:graphicData>
            </a:graphic>
          </wp:inline>
        </w:drawing>
      </w:r>
    </w:p>
    <w:p w14:paraId="05E59D3E" w14:textId="77777777" w:rsidR="009573B1" w:rsidRPr="00933905" w:rsidRDefault="009573B1" w:rsidP="00162946">
      <w:pPr>
        <w:pStyle w:val="Heading2"/>
        <w:numPr>
          <w:ilvl w:val="0"/>
          <w:numId w:val="0"/>
        </w:numPr>
        <w:spacing w:line="360" w:lineRule="auto"/>
        <w:ind w:left="1980"/>
        <w:rPr>
          <w:lang w:val="fr-FR"/>
        </w:rPr>
      </w:pPr>
      <w:bookmarkStart w:id="74" w:name="_Procedures_for_dollar_1"/>
      <w:bookmarkStart w:id="75" w:name="_Procedures_for_Purchases"/>
      <w:bookmarkStart w:id="76" w:name="_1._Requisitions:"/>
      <w:bookmarkEnd w:id="74"/>
      <w:bookmarkEnd w:id="75"/>
      <w:bookmarkEnd w:id="76"/>
    </w:p>
    <w:p w14:paraId="54CDFB16" w14:textId="179CC054" w:rsidR="00162946" w:rsidRPr="00933905" w:rsidRDefault="00162946" w:rsidP="00162946">
      <w:pPr>
        <w:pStyle w:val="Heading2"/>
        <w:numPr>
          <w:ilvl w:val="0"/>
          <w:numId w:val="0"/>
        </w:numPr>
        <w:spacing w:line="360" w:lineRule="auto"/>
        <w:ind w:left="1980"/>
        <w:rPr>
          <w:lang w:val="fr-FR"/>
        </w:rPr>
      </w:pPr>
      <w:bookmarkStart w:id="77" w:name="Requisitions"/>
      <w:r w:rsidRPr="00933905">
        <w:rPr>
          <w:lang w:val="fr-FR"/>
        </w:rPr>
        <w:t xml:space="preserve">1. </w:t>
      </w:r>
      <w:r w:rsidR="009B62FF" w:rsidRPr="00933905">
        <w:rPr>
          <w:lang w:val="fr-FR"/>
        </w:rPr>
        <w:t xml:space="preserve">Demandes </w:t>
      </w:r>
      <w:r w:rsidRPr="00933905">
        <w:rPr>
          <w:lang w:val="fr-FR"/>
        </w:rPr>
        <w:t>:</w:t>
      </w:r>
    </w:p>
    <w:bookmarkEnd w:id="77"/>
    <w:p w14:paraId="7D26513B" w14:textId="5258D8F8" w:rsidR="00162946" w:rsidRPr="00933905" w:rsidRDefault="00575A7D" w:rsidP="00575A7D">
      <w:pPr>
        <w:spacing w:line="360" w:lineRule="auto"/>
        <w:rPr>
          <w:lang w:val="fr-FR"/>
        </w:rPr>
      </w:pPr>
      <w:r w:rsidRPr="00933905">
        <w:rPr>
          <w:lang w:val="fr-FR"/>
        </w:rPr>
        <w:t xml:space="preserve">Quand les bureaux de pays et les bureaux régionaux demandent </w:t>
      </w:r>
      <w:r w:rsidR="006D2213" w:rsidRPr="00933905">
        <w:rPr>
          <w:lang w:val="fr-FR"/>
        </w:rPr>
        <w:t>au</w:t>
      </w:r>
      <w:r w:rsidR="00162946" w:rsidRPr="00933905">
        <w:rPr>
          <w:lang w:val="fr-FR"/>
        </w:rPr>
        <w:t xml:space="preserve"> </w:t>
      </w:r>
      <w:r w:rsidR="006D2213" w:rsidRPr="00933905">
        <w:rPr>
          <w:bCs/>
          <w:iCs/>
          <w:lang w:val="fr-FR"/>
        </w:rPr>
        <w:t xml:space="preserve">Département des achats internationaux </w:t>
      </w:r>
      <w:r w:rsidRPr="00933905">
        <w:rPr>
          <w:lang w:val="fr-FR"/>
        </w:rPr>
        <w:t>d’acheter pour un bureau de pays ou qu’ils demandent une autorisation d’achat « local », ils doivent remplir le formulaire électronique de demande sur l’intranet. Ce formulaire peut être trouvé en passant par la page d’accueil de l’</w:t>
      </w:r>
      <w:r w:rsidRPr="00933905">
        <w:rPr>
          <w:u w:val="single"/>
          <w:lang w:val="fr-FR"/>
        </w:rPr>
        <w:t>Intranet mondial de CRS</w:t>
      </w:r>
      <w:r w:rsidRPr="00933905">
        <w:rPr>
          <w:lang w:val="fr-FR"/>
        </w:rPr>
        <w:t>, sous « </w:t>
      </w:r>
      <w:proofErr w:type="spellStart"/>
      <w:r w:rsidR="00162946" w:rsidRPr="00933905">
        <w:rPr>
          <w:u w:val="single"/>
          <w:lang w:val="fr-FR"/>
        </w:rPr>
        <w:t>Popular</w:t>
      </w:r>
      <w:proofErr w:type="spellEnd"/>
      <w:r w:rsidR="00162946" w:rsidRPr="00933905">
        <w:rPr>
          <w:u w:val="single"/>
          <w:lang w:val="fr-FR"/>
        </w:rPr>
        <w:t xml:space="preserve"> Links</w:t>
      </w:r>
      <w:r w:rsidRPr="00933905">
        <w:rPr>
          <w:lang w:val="fr-FR"/>
        </w:rPr>
        <w:t> » puis « </w:t>
      </w:r>
      <w:r w:rsidRPr="00933905">
        <w:rPr>
          <w:u w:val="single"/>
          <w:lang w:val="fr-FR"/>
        </w:rPr>
        <w:t xml:space="preserve">Purchasing </w:t>
      </w:r>
      <w:proofErr w:type="spellStart"/>
      <w:r w:rsidRPr="00933905">
        <w:rPr>
          <w:u w:val="single"/>
          <w:lang w:val="fr-FR"/>
        </w:rPr>
        <w:t>Requisition</w:t>
      </w:r>
      <w:proofErr w:type="spellEnd"/>
      <w:r w:rsidRPr="00933905">
        <w:rPr>
          <w:u w:val="single"/>
          <w:lang w:val="fr-FR"/>
        </w:rPr>
        <w:t xml:space="preserve"> </w:t>
      </w:r>
      <w:proofErr w:type="spellStart"/>
      <w:r w:rsidRPr="00933905">
        <w:rPr>
          <w:u w:val="single"/>
          <w:lang w:val="fr-FR"/>
        </w:rPr>
        <w:t>Form</w:t>
      </w:r>
      <w:proofErr w:type="spellEnd"/>
      <w:r w:rsidRPr="00933905">
        <w:rPr>
          <w:lang w:val="fr-FR"/>
        </w:rPr>
        <w:t> »</w:t>
      </w:r>
      <w:r w:rsidR="00162946" w:rsidRPr="00933905">
        <w:rPr>
          <w:lang w:val="fr-FR"/>
        </w:rPr>
        <w:t xml:space="preserve">. </w:t>
      </w:r>
    </w:p>
    <w:p w14:paraId="48ADAAF9" w14:textId="7F557F9C" w:rsidR="00C00529" w:rsidRPr="00933905" w:rsidRDefault="00C00529" w:rsidP="00162946">
      <w:pPr>
        <w:spacing w:line="360" w:lineRule="auto"/>
        <w:rPr>
          <w:bCs/>
          <w:lang w:val="fr-FR"/>
        </w:rPr>
      </w:pPr>
      <w:r w:rsidRPr="00933905">
        <w:rPr>
          <w:bCs/>
          <w:lang w:val="fr-FR"/>
        </w:rPr>
        <w:t xml:space="preserve">Le </w:t>
      </w:r>
      <w:r w:rsidRPr="00933905">
        <w:rPr>
          <w:b/>
          <w:bCs/>
          <w:i/>
          <w:lang w:val="fr-FR"/>
        </w:rPr>
        <w:t>formulaire de demande</w:t>
      </w:r>
      <w:r w:rsidRPr="00933905">
        <w:rPr>
          <w:bCs/>
          <w:lang w:val="fr-FR"/>
        </w:rPr>
        <w:t xml:space="preserve"> doit toujours être soumis </w:t>
      </w:r>
      <w:r w:rsidR="006D2213" w:rsidRPr="00933905">
        <w:rPr>
          <w:bCs/>
          <w:lang w:val="fr-FR"/>
        </w:rPr>
        <w:t xml:space="preserve">au </w:t>
      </w:r>
      <w:r w:rsidR="006D2213" w:rsidRPr="00933905">
        <w:rPr>
          <w:bCs/>
          <w:iCs/>
          <w:lang w:val="fr-FR"/>
        </w:rPr>
        <w:t>Département des achats internationaux à</w:t>
      </w:r>
      <w:r w:rsidRPr="00933905">
        <w:rPr>
          <w:bCs/>
          <w:lang w:val="fr-FR"/>
        </w:rPr>
        <w:t xml:space="preserve"> Baltimore quand on prévoit que les dépenses dépasseront les 5000 US$. Si le bureau de pays a déterminé qu’il souhaitait un achat local plutôt qu’un achat international par l’intermédiaire </w:t>
      </w:r>
      <w:r w:rsidR="006D2213" w:rsidRPr="00933905">
        <w:rPr>
          <w:bCs/>
          <w:lang w:val="fr-FR"/>
        </w:rPr>
        <w:t xml:space="preserve">du </w:t>
      </w:r>
      <w:r w:rsidR="006D2213" w:rsidRPr="00933905">
        <w:rPr>
          <w:bCs/>
          <w:iCs/>
          <w:lang w:val="fr-FR"/>
        </w:rPr>
        <w:t>Département des achats internationaux</w:t>
      </w:r>
      <w:r w:rsidRPr="00933905">
        <w:rPr>
          <w:bCs/>
          <w:lang w:val="fr-FR"/>
        </w:rPr>
        <w:t xml:space="preserve"> </w:t>
      </w:r>
      <w:r w:rsidR="006D2213" w:rsidRPr="00933905">
        <w:rPr>
          <w:bCs/>
          <w:lang w:val="fr-FR"/>
        </w:rPr>
        <w:t xml:space="preserve">à </w:t>
      </w:r>
      <w:r w:rsidRPr="00933905">
        <w:rPr>
          <w:bCs/>
          <w:lang w:val="fr-FR"/>
        </w:rPr>
        <w:lastRenderedPageBreak/>
        <w:t>Baltimore, il faudra, en remplissant le formulaire de demande, cocher oui ou non à la question « Demandez-vous un achat local ? » (</w:t>
      </w:r>
      <w:r w:rsidRPr="00933905">
        <w:rPr>
          <w:bCs/>
          <w:i/>
          <w:lang w:val="fr-FR"/>
        </w:rPr>
        <w:t xml:space="preserve">Are </w:t>
      </w:r>
      <w:proofErr w:type="spellStart"/>
      <w:r w:rsidRPr="00933905">
        <w:rPr>
          <w:bCs/>
          <w:i/>
          <w:lang w:val="fr-FR"/>
        </w:rPr>
        <w:t>you</w:t>
      </w:r>
      <w:proofErr w:type="spellEnd"/>
      <w:r w:rsidRPr="00933905">
        <w:rPr>
          <w:bCs/>
          <w:i/>
          <w:lang w:val="fr-FR"/>
        </w:rPr>
        <w:t xml:space="preserve"> </w:t>
      </w:r>
      <w:proofErr w:type="spellStart"/>
      <w:r w:rsidRPr="00933905">
        <w:rPr>
          <w:bCs/>
          <w:i/>
          <w:lang w:val="fr-FR"/>
        </w:rPr>
        <w:t>requesting</w:t>
      </w:r>
      <w:proofErr w:type="spellEnd"/>
      <w:r w:rsidRPr="00933905">
        <w:rPr>
          <w:bCs/>
          <w:i/>
          <w:lang w:val="fr-FR"/>
        </w:rPr>
        <w:t xml:space="preserve"> a local </w:t>
      </w:r>
      <w:proofErr w:type="spellStart"/>
      <w:r w:rsidRPr="00933905">
        <w:rPr>
          <w:bCs/>
          <w:i/>
          <w:lang w:val="fr-FR"/>
        </w:rPr>
        <w:t>purchase</w:t>
      </w:r>
      <w:proofErr w:type="spellEnd"/>
      <w:r w:rsidRPr="00933905">
        <w:rPr>
          <w:bCs/>
          <w:lang w:val="fr-FR"/>
        </w:rPr>
        <w:t xml:space="preserve">). Le bureau de pays devra fournir des devis de fournisseurs locaux potentiels et les raisons pour lesquelles il en recommanderait un. Si les bureaux de pays/ régionaux savent à l’avance qu’ils demanderont un « achat local, » ils doivent en prévenir </w:t>
      </w:r>
      <w:r w:rsidR="006D2213" w:rsidRPr="00933905">
        <w:rPr>
          <w:bCs/>
          <w:lang w:val="fr-FR"/>
        </w:rPr>
        <w:t>le</w:t>
      </w:r>
      <w:r w:rsidR="006D2213" w:rsidRPr="00933905">
        <w:rPr>
          <w:bCs/>
          <w:iCs/>
          <w:lang w:val="fr-FR"/>
        </w:rPr>
        <w:t xml:space="preserve"> Département des achats internationaux</w:t>
      </w:r>
      <w:r w:rsidRPr="00933905">
        <w:rPr>
          <w:bCs/>
          <w:lang w:val="fr-FR"/>
        </w:rPr>
        <w:t xml:space="preserve"> grâce à une </w:t>
      </w:r>
      <w:r w:rsidRPr="00933905">
        <w:rPr>
          <w:bCs/>
          <w:i/>
          <w:lang w:val="fr-FR"/>
        </w:rPr>
        <w:t>demande d’achat</w:t>
      </w:r>
      <w:r w:rsidRPr="00933905">
        <w:rPr>
          <w:bCs/>
          <w:lang w:val="fr-FR"/>
        </w:rPr>
        <w:t xml:space="preserve"> en même temps qu’ils soumettent des « demandes de devis » à des fournisseurs locaux. </w:t>
      </w:r>
      <w:r w:rsidR="00C00231" w:rsidRPr="00933905">
        <w:rPr>
          <w:bCs/>
          <w:lang w:val="fr-FR"/>
        </w:rPr>
        <w:t xml:space="preserve">En suivant cette procédure, on évitera d’éventuels retards et cela donnera le temps </w:t>
      </w:r>
      <w:r w:rsidR="00FA3E64">
        <w:rPr>
          <w:bCs/>
          <w:lang w:val="fr-FR"/>
        </w:rPr>
        <w:t>au Département des achats internationaux à</w:t>
      </w:r>
      <w:r w:rsidR="00C00231" w:rsidRPr="00933905">
        <w:rPr>
          <w:bCs/>
          <w:lang w:val="fr-FR"/>
        </w:rPr>
        <w:t xml:space="preserve"> Baltimore de recevoir des devis de fournisseurs au niveau international, si nécessaire. Quand les bureaux de pays/ régionaux de CRS recevront leur minimum de (3) trois devis locaux sur papier à en-tête du fournisseurs, ceux-ci devront être </w:t>
      </w:r>
      <w:r w:rsidR="00F64B77" w:rsidRPr="00933905">
        <w:rPr>
          <w:bCs/>
          <w:lang w:val="fr-FR"/>
        </w:rPr>
        <w:t xml:space="preserve">scannés et envoyés </w:t>
      </w:r>
      <w:r w:rsidR="006D2213" w:rsidRPr="00933905">
        <w:rPr>
          <w:bCs/>
          <w:lang w:val="fr-FR"/>
        </w:rPr>
        <w:t xml:space="preserve">au </w:t>
      </w:r>
      <w:r w:rsidR="006D2213" w:rsidRPr="00933905">
        <w:rPr>
          <w:bCs/>
          <w:iCs/>
          <w:lang w:val="fr-FR"/>
        </w:rPr>
        <w:t>Département des achats internationaux à</w:t>
      </w:r>
      <w:r w:rsidR="00F64B77" w:rsidRPr="00933905">
        <w:rPr>
          <w:bCs/>
          <w:lang w:val="fr-FR"/>
        </w:rPr>
        <w:t xml:space="preserve"> Baltimore pour l’examen final. </w:t>
      </w:r>
      <w:r w:rsidR="006D2213" w:rsidRPr="00933905">
        <w:rPr>
          <w:bCs/>
          <w:lang w:val="fr-FR"/>
        </w:rPr>
        <w:t xml:space="preserve">Le </w:t>
      </w:r>
      <w:r w:rsidR="006D2213" w:rsidRPr="00933905">
        <w:rPr>
          <w:bCs/>
          <w:iCs/>
          <w:lang w:val="fr-FR"/>
        </w:rPr>
        <w:t>Département des achats internationaux</w:t>
      </w:r>
      <w:r w:rsidR="00F64B77" w:rsidRPr="00933905">
        <w:rPr>
          <w:bCs/>
          <w:lang w:val="fr-FR"/>
        </w:rPr>
        <w:t xml:space="preserve"> étudiera tous les devis soumis et prendra une décision avec le bureau de pays, soit pour « approuver la demande d’achat local, » soit pour placer un bon de commande au nom du bureau de pays/ régional. </w:t>
      </w:r>
    </w:p>
    <w:p w14:paraId="2C458E83" w14:textId="77777777" w:rsidR="002D6762" w:rsidRPr="00933905" w:rsidRDefault="002D6762" w:rsidP="00162946">
      <w:pPr>
        <w:spacing w:line="360" w:lineRule="auto"/>
        <w:rPr>
          <w:lang w:val="fr-FR"/>
        </w:rPr>
      </w:pPr>
    </w:p>
    <w:p w14:paraId="037901C6" w14:textId="1A25D058" w:rsidR="00162946" w:rsidRPr="00933905" w:rsidRDefault="00162946" w:rsidP="00162946">
      <w:pPr>
        <w:pStyle w:val="Heading2"/>
        <w:numPr>
          <w:ilvl w:val="0"/>
          <w:numId w:val="0"/>
        </w:numPr>
        <w:spacing w:line="360" w:lineRule="auto"/>
        <w:ind w:left="1980"/>
        <w:rPr>
          <w:lang w:val="fr-FR"/>
        </w:rPr>
      </w:pPr>
      <w:bookmarkStart w:id="78" w:name="_Requisitions_1"/>
      <w:bookmarkStart w:id="79" w:name="_Requisition_Approvals_1"/>
      <w:bookmarkEnd w:id="78"/>
      <w:bookmarkEnd w:id="79"/>
      <w:r w:rsidRPr="00933905">
        <w:rPr>
          <w:lang w:val="fr-FR"/>
        </w:rPr>
        <w:t xml:space="preserve">2. </w:t>
      </w:r>
      <w:r w:rsidR="00771B33" w:rsidRPr="00933905">
        <w:rPr>
          <w:lang w:val="fr-FR"/>
        </w:rPr>
        <w:t>Approbation des demandes, seuils en dollars et acheminement :</w:t>
      </w:r>
    </w:p>
    <w:p w14:paraId="6FA834DD" w14:textId="60067074" w:rsidR="00771B33" w:rsidRPr="00933905" w:rsidRDefault="00771B33" w:rsidP="00162946">
      <w:p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lang w:val="fr-FR"/>
        </w:rPr>
        <w:t xml:space="preserve">Une fois que la demande a été préparée, et avant qu’elle ne soit transmise au </w:t>
      </w:r>
      <w:r w:rsidR="006D2213" w:rsidRPr="00933905">
        <w:rPr>
          <w:bCs/>
          <w:iCs/>
          <w:lang w:val="fr-FR"/>
        </w:rPr>
        <w:t xml:space="preserve">Département des achats internationaux à </w:t>
      </w:r>
      <w:r w:rsidRPr="00933905">
        <w:rPr>
          <w:bCs/>
          <w:lang w:val="fr-FR"/>
        </w:rPr>
        <w:t xml:space="preserve">Baltimore, elle doit être apportée au responsable de CRS qui doit donner son autorisation pour accord et signature. </w:t>
      </w:r>
      <w:r w:rsidR="00E37936">
        <w:rPr>
          <w:bCs/>
          <w:lang w:val="fr-FR"/>
        </w:rPr>
        <w:t>La vérification des budgets, de la validité des</w:t>
      </w:r>
      <w:r w:rsidRPr="00933905">
        <w:rPr>
          <w:bCs/>
          <w:lang w:val="fr-FR"/>
        </w:rPr>
        <w:t xml:space="preserve"> numéros de comptes pour les unités commerciales et des ressources disponibles devra être faite avant d’autoriser les demandes d’achats. </w:t>
      </w:r>
      <w:r w:rsidR="00E37936">
        <w:rPr>
          <w:lang w:val="fr-FR"/>
        </w:rPr>
        <w:t>Veuillez noter que le « demandeur »</w:t>
      </w:r>
      <w:r w:rsidR="00FF5529" w:rsidRPr="00933905">
        <w:rPr>
          <w:lang w:val="fr-FR"/>
        </w:rPr>
        <w:t xml:space="preserve"> et</w:t>
      </w:r>
      <w:r w:rsidR="007A7027" w:rsidRPr="00933905">
        <w:rPr>
          <w:lang w:val="fr-FR"/>
        </w:rPr>
        <w:t xml:space="preserve"> le</w:t>
      </w:r>
      <w:r w:rsidR="00FF5529" w:rsidRPr="00933905">
        <w:rPr>
          <w:lang w:val="fr-FR"/>
        </w:rPr>
        <w:t xml:space="preserve"> « </w:t>
      </w:r>
      <w:r w:rsidR="007A7027" w:rsidRPr="00933905">
        <w:rPr>
          <w:lang w:val="fr-FR"/>
        </w:rPr>
        <w:t>validateur</w:t>
      </w:r>
      <w:r w:rsidR="00FF5529" w:rsidRPr="00933905">
        <w:rPr>
          <w:lang w:val="fr-FR"/>
        </w:rPr>
        <w:t xml:space="preserve"> » ne doivent jamais être la même personne et demandez toujours l’approbation du superviseur immédiat, même si cela signifie qu’il faut passera au niveau suivant d’opérations, </w:t>
      </w:r>
      <w:r w:rsidR="00E37936">
        <w:rPr>
          <w:lang w:val="fr-FR"/>
        </w:rPr>
        <w:t>par exemple</w:t>
      </w:r>
      <w:r w:rsidR="00FF5529" w:rsidRPr="00933905">
        <w:rPr>
          <w:lang w:val="fr-FR"/>
        </w:rPr>
        <w:t xml:space="preserve"> du bureau de pays à la région. </w:t>
      </w:r>
    </w:p>
    <w:p w14:paraId="5445B5A9" w14:textId="52B16EAE" w:rsidR="00162946" w:rsidRPr="00933905" w:rsidRDefault="00162946" w:rsidP="00162946">
      <w:pPr>
        <w:tabs>
          <w:tab w:val="left" w:pos="-1152"/>
          <w:tab w:val="left" w:pos="-720"/>
          <w:tab w:val="left" w:pos="0"/>
          <w:tab w:val="left" w:pos="720"/>
          <w:tab w:val="left" w:pos="1111"/>
          <w:tab w:val="left" w:pos="1641"/>
          <w:tab w:val="left" w:pos="2160"/>
          <w:tab w:val="left" w:pos="2707"/>
          <w:tab w:val="left" w:pos="3225"/>
        </w:tabs>
        <w:spacing w:line="360" w:lineRule="auto"/>
        <w:rPr>
          <w:lang w:val="fr-FR"/>
        </w:rPr>
      </w:pPr>
    </w:p>
    <w:tbl>
      <w:tblPr>
        <w:tblW w:w="0" w:type="auto"/>
        <w:tblCellMar>
          <w:left w:w="0" w:type="dxa"/>
          <w:right w:w="0" w:type="dxa"/>
        </w:tblCellMar>
        <w:tblLook w:val="04A0" w:firstRow="1" w:lastRow="0" w:firstColumn="1" w:lastColumn="0" w:noHBand="0" w:noVBand="1"/>
      </w:tblPr>
      <w:tblGrid>
        <w:gridCol w:w="2458"/>
        <w:gridCol w:w="1970"/>
        <w:gridCol w:w="1980"/>
        <w:gridCol w:w="3427"/>
      </w:tblGrid>
      <w:tr w:rsidR="00162946" w:rsidRPr="00933905" w14:paraId="0C764060" w14:textId="77777777" w:rsidTr="00072ADC">
        <w:tc>
          <w:tcPr>
            <w:tcW w:w="24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56FF18" w14:textId="77777777" w:rsidR="00162946" w:rsidRPr="00933905" w:rsidRDefault="00162946" w:rsidP="00072ADC">
            <w:pPr>
              <w:pStyle w:val="BodyText"/>
              <w:spacing w:after="8" w:line="238" w:lineRule="exact"/>
              <w:jc w:val="center"/>
              <w:rPr>
                <w:rFonts w:eastAsiaTheme="minorHAnsi"/>
                <w:sz w:val="22"/>
                <w:szCs w:val="22"/>
                <w:u w:val="single"/>
                <w:lang w:val="fr-FR"/>
              </w:rPr>
            </w:pPr>
          </w:p>
          <w:p w14:paraId="5185085F" w14:textId="0AEE14B0" w:rsidR="00162946" w:rsidRPr="00933905" w:rsidRDefault="005F13A7" w:rsidP="00072ADC">
            <w:pPr>
              <w:pStyle w:val="BodyText"/>
              <w:spacing w:after="8" w:line="238" w:lineRule="exact"/>
              <w:jc w:val="center"/>
              <w:rPr>
                <w:color w:val="auto"/>
                <w:sz w:val="22"/>
                <w:szCs w:val="22"/>
                <w:lang w:val="fr-FR"/>
              </w:rPr>
            </w:pPr>
            <w:r w:rsidRPr="00933905">
              <w:rPr>
                <w:bCs w:val="0"/>
                <w:color w:val="auto"/>
                <w:sz w:val="22"/>
                <w:szCs w:val="22"/>
                <w:lang w:val="fr-FR"/>
              </w:rPr>
              <w:t>Niveaux d’approbation</w:t>
            </w:r>
          </w:p>
        </w:tc>
        <w:tc>
          <w:tcPr>
            <w:tcW w:w="3950" w:type="dxa"/>
            <w:gridSpan w:val="2"/>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14:paraId="6A9C517E" w14:textId="02C86566" w:rsidR="005F13A7" w:rsidRPr="00933905" w:rsidRDefault="005F13A7" w:rsidP="00072ADC">
            <w:pPr>
              <w:pStyle w:val="BodyText"/>
              <w:spacing w:after="8" w:line="238" w:lineRule="exact"/>
              <w:jc w:val="center"/>
              <w:rPr>
                <w:b w:val="0"/>
                <w:bCs w:val="0"/>
                <w:color w:val="auto"/>
                <w:sz w:val="22"/>
                <w:szCs w:val="22"/>
                <w:lang w:val="fr-FR"/>
              </w:rPr>
            </w:pPr>
            <w:r w:rsidRPr="00933905">
              <w:rPr>
                <w:b w:val="0"/>
                <w:bCs w:val="0"/>
                <w:color w:val="auto"/>
                <w:sz w:val="22"/>
                <w:szCs w:val="22"/>
                <w:lang w:val="fr-FR"/>
              </w:rPr>
              <w:t>Limites d’autorisation interne pour des autorisations avant les </w:t>
            </w:r>
          </w:p>
          <w:p w14:paraId="779EF761" w14:textId="5CE6B22D" w:rsidR="00162946" w:rsidRPr="00933905" w:rsidRDefault="00162946" w:rsidP="00072ADC">
            <w:pPr>
              <w:pStyle w:val="BodyText"/>
              <w:spacing w:after="8" w:line="238" w:lineRule="exact"/>
              <w:jc w:val="center"/>
              <w:rPr>
                <w:color w:val="auto"/>
                <w:sz w:val="22"/>
                <w:szCs w:val="22"/>
                <w:lang w:val="fr-FR"/>
              </w:rPr>
            </w:pPr>
          </w:p>
        </w:tc>
        <w:tc>
          <w:tcPr>
            <w:tcW w:w="34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28854065" w14:textId="77777777" w:rsidR="00162946" w:rsidRPr="00933905" w:rsidRDefault="00162946" w:rsidP="00072ADC">
            <w:pPr>
              <w:pStyle w:val="BodyText"/>
              <w:spacing w:after="8" w:line="238" w:lineRule="exact"/>
              <w:rPr>
                <w:rFonts w:eastAsiaTheme="minorHAnsi"/>
                <w:color w:val="auto"/>
                <w:sz w:val="22"/>
                <w:szCs w:val="22"/>
                <w:u w:val="single"/>
                <w:lang w:val="fr-FR"/>
              </w:rPr>
            </w:pPr>
          </w:p>
          <w:p w14:paraId="1B043BC9" w14:textId="77777777" w:rsidR="00162946" w:rsidRPr="00933905" w:rsidRDefault="00162946" w:rsidP="00072ADC">
            <w:pPr>
              <w:pStyle w:val="BodyText"/>
              <w:spacing w:after="8" w:line="238" w:lineRule="exact"/>
              <w:jc w:val="center"/>
              <w:rPr>
                <w:color w:val="auto"/>
                <w:sz w:val="22"/>
                <w:szCs w:val="22"/>
                <w:lang w:val="fr-FR"/>
              </w:rPr>
            </w:pPr>
            <w:r w:rsidRPr="00933905">
              <w:rPr>
                <w:bCs w:val="0"/>
                <w:color w:val="auto"/>
                <w:sz w:val="22"/>
                <w:szCs w:val="22"/>
                <w:lang w:val="fr-FR"/>
              </w:rPr>
              <w:t>Notes</w:t>
            </w:r>
          </w:p>
        </w:tc>
      </w:tr>
      <w:tr w:rsidR="00162946" w:rsidRPr="00933905" w14:paraId="4443EFFB" w14:textId="77777777" w:rsidTr="00072ADC">
        <w:tc>
          <w:tcPr>
            <w:tcW w:w="0" w:type="auto"/>
            <w:vMerge/>
            <w:tcBorders>
              <w:top w:val="single" w:sz="8" w:space="0" w:color="auto"/>
              <w:left w:val="single" w:sz="8" w:space="0" w:color="auto"/>
              <w:bottom w:val="single" w:sz="8" w:space="0" w:color="auto"/>
              <w:right w:val="single" w:sz="8" w:space="0" w:color="auto"/>
            </w:tcBorders>
            <w:vAlign w:val="center"/>
            <w:hideMark/>
          </w:tcPr>
          <w:p w14:paraId="2F9058C0" w14:textId="77777777" w:rsidR="00162946" w:rsidRPr="00933905" w:rsidRDefault="00162946" w:rsidP="00072ADC">
            <w:pPr>
              <w:rPr>
                <w:rFonts w:eastAsiaTheme="minorHAnsi"/>
                <w:b/>
                <w:bCs/>
                <w:sz w:val="22"/>
                <w:szCs w:val="22"/>
                <w:lang w:val="fr-FR"/>
              </w:rPr>
            </w:pP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14:paraId="4FA9883A" w14:textId="56DED80A" w:rsidR="00162946" w:rsidRPr="00933905" w:rsidRDefault="005F13A7" w:rsidP="00072ADC">
            <w:pPr>
              <w:pStyle w:val="BodyText"/>
              <w:spacing w:after="8" w:line="238" w:lineRule="exact"/>
              <w:jc w:val="center"/>
              <w:rPr>
                <w:color w:val="auto"/>
                <w:sz w:val="22"/>
                <w:szCs w:val="22"/>
                <w:lang w:val="fr-FR"/>
              </w:rPr>
            </w:pPr>
            <w:r w:rsidRPr="00933905">
              <w:rPr>
                <w:bCs w:val="0"/>
                <w:color w:val="auto"/>
                <w:sz w:val="22"/>
                <w:szCs w:val="22"/>
                <w:lang w:val="fr-FR"/>
              </w:rPr>
              <w:t xml:space="preserve">Engagements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35DC080A" w14:textId="4A32BDEA" w:rsidR="00162946" w:rsidRPr="00933905" w:rsidRDefault="005F13A7" w:rsidP="00072ADC">
            <w:pPr>
              <w:pStyle w:val="BodyText"/>
              <w:spacing w:after="8" w:line="238" w:lineRule="exact"/>
              <w:jc w:val="center"/>
              <w:rPr>
                <w:color w:val="auto"/>
                <w:sz w:val="22"/>
                <w:szCs w:val="22"/>
                <w:lang w:val="fr-FR"/>
              </w:rPr>
            </w:pPr>
            <w:r w:rsidRPr="00933905">
              <w:rPr>
                <w:bCs w:val="0"/>
                <w:color w:val="auto"/>
                <w:sz w:val="22"/>
                <w:szCs w:val="22"/>
                <w:lang w:val="fr-FR"/>
              </w:rPr>
              <w:t xml:space="preserve">Paiements </w:t>
            </w:r>
          </w:p>
        </w:tc>
        <w:tc>
          <w:tcPr>
            <w:tcW w:w="0" w:type="auto"/>
            <w:vMerge/>
            <w:tcBorders>
              <w:top w:val="single" w:sz="8" w:space="0" w:color="auto"/>
              <w:left w:val="nil"/>
              <w:bottom w:val="single" w:sz="8" w:space="0" w:color="auto"/>
              <w:right w:val="single" w:sz="8" w:space="0" w:color="auto"/>
            </w:tcBorders>
            <w:vAlign w:val="center"/>
            <w:hideMark/>
          </w:tcPr>
          <w:p w14:paraId="552D41D8" w14:textId="77777777" w:rsidR="00162946" w:rsidRPr="00933905" w:rsidRDefault="00162946" w:rsidP="00072ADC">
            <w:pPr>
              <w:rPr>
                <w:rFonts w:eastAsiaTheme="minorHAnsi"/>
                <w:b/>
                <w:bCs/>
                <w:sz w:val="22"/>
                <w:szCs w:val="22"/>
                <w:lang w:val="fr-FR"/>
              </w:rPr>
            </w:pPr>
          </w:p>
        </w:tc>
      </w:tr>
      <w:tr w:rsidR="00162946" w:rsidRPr="00933905" w14:paraId="07FBE7BB" w14:textId="77777777" w:rsidTr="00072ADC">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5A5B54" w14:textId="77777777" w:rsidR="00162946" w:rsidRPr="00933905" w:rsidRDefault="00162946" w:rsidP="00072ADC">
            <w:pPr>
              <w:pStyle w:val="BodyText"/>
              <w:spacing w:after="8" w:line="238" w:lineRule="exact"/>
              <w:rPr>
                <w:color w:val="auto"/>
                <w:sz w:val="22"/>
                <w:szCs w:val="22"/>
                <w:lang w:val="fr-FR"/>
              </w:rPr>
            </w:pP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14:paraId="0E6E9BFB" w14:textId="77777777" w:rsidR="00162946" w:rsidRPr="00933905" w:rsidRDefault="00162946" w:rsidP="00072ADC">
            <w:pPr>
              <w:pStyle w:val="BodyText"/>
              <w:spacing w:after="8" w:line="238" w:lineRule="exact"/>
              <w:jc w:val="center"/>
              <w:rPr>
                <w:b w:val="0"/>
                <w:color w:val="auto"/>
                <w:sz w:val="22"/>
                <w:szCs w:val="22"/>
                <w:u w:val="single"/>
                <w:lang w:val="fr-FR"/>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4462A667" w14:textId="77777777" w:rsidR="00162946" w:rsidRPr="00933905" w:rsidRDefault="00162946" w:rsidP="00072ADC">
            <w:pPr>
              <w:pStyle w:val="BodyText"/>
              <w:spacing w:after="8" w:line="238" w:lineRule="exact"/>
              <w:jc w:val="center"/>
              <w:rPr>
                <w:b w:val="0"/>
                <w:color w:val="auto"/>
                <w:sz w:val="22"/>
                <w:szCs w:val="22"/>
                <w:lang w:val="fr-FR"/>
              </w:rPr>
            </w:pPr>
          </w:p>
        </w:tc>
        <w:tc>
          <w:tcPr>
            <w:tcW w:w="3427" w:type="dxa"/>
            <w:tcBorders>
              <w:top w:val="nil"/>
              <w:left w:val="nil"/>
              <w:bottom w:val="single" w:sz="8" w:space="0" w:color="auto"/>
              <w:right w:val="single" w:sz="8" w:space="0" w:color="auto"/>
            </w:tcBorders>
            <w:tcMar>
              <w:top w:w="0" w:type="dxa"/>
              <w:left w:w="108" w:type="dxa"/>
              <w:bottom w:w="0" w:type="dxa"/>
              <w:right w:w="108" w:type="dxa"/>
            </w:tcMar>
          </w:tcPr>
          <w:p w14:paraId="17969C6E" w14:textId="77777777" w:rsidR="00162946" w:rsidRPr="00933905" w:rsidRDefault="00162946" w:rsidP="00072ADC">
            <w:pPr>
              <w:pStyle w:val="BodyText"/>
              <w:spacing w:after="8" w:line="238" w:lineRule="exact"/>
              <w:rPr>
                <w:color w:val="FF0000"/>
                <w:sz w:val="22"/>
                <w:szCs w:val="22"/>
                <w:lang w:val="fr-FR"/>
              </w:rPr>
            </w:pPr>
          </w:p>
        </w:tc>
      </w:tr>
      <w:tr w:rsidR="00162946" w:rsidRPr="00933905" w14:paraId="2E4F386D" w14:textId="77777777" w:rsidTr="00072ADC">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F59426" w14:textId="77777777" w:rsidR="00162946" w:rsidRPr="00933905" w:rsidRDefault="00162946" w:rsidP="00072ADC">
            <w:pPr>
              <w:pStyle w:val="BodyText"/>
              <w:spacing w:after="8" w:line="238" w:lineRule="exact"/>
              <w:rPr>
                <w:color w:val="auto"/>
                <w:sz w:val="22"/>
                <w:szCs w:val="22"/>
                <w:lang w:val="fr-FR"/>
              </w:rPr>
            </w:pP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14:paraId="19415DE2" w14:textId="77777777" w:rsidR="00162946" w:rsidRPr="00933905" w:rsidRDefault="00162946" w:rsidP="00072ADC">
            <w:pPr>
              <w:pStyle w:val="BodyText"/>
              <w:spacing w:after="8" w:line="238" w:lineRule="exact"/>
              <w:jc w:val="center"/>
              <w:rPr>
                <w:b w:val="0"/>
                <w:color w:val="auto"/>
                <w:sz w:val="22"/>
                <w:szCs w:val="22"/>
                <w:u w:val="single"/>
                <w:lang w:val="fr-FR"/>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7BBB660A" w14:textId="77777777" w:rsidR="00162946" w:rsidRPr="00933905" w:rsidRDefault="00162946" w:rsidP="00072ADC">
            <w:pPr>
              <w:pStyle w:val="BodyText"/>
              <w:spacing w:after="8" w:line="238" w:lineRule="exact"/>
              <w:jc w:val="center"/>
              <w:rPr>
                <w:b w:val="0"/>
                <w:color w:val="auto"/>
                <w:sz w:val="22"/>
                <w:szCs w:val="22"/>
                <w:lang w:val="fr-FR"/>
              </w:rPr>
            </w:pPr>
          </w:p>
        </w:tc>
        <w:tc>
          <w:tcPr>
            <w:tcW w:w="3427" w:type="dxa"/>
            <w:tcBorders>
              <w:top w:val="nil"/>
              <w:left w:val="nil"/>
              <w:bottom w:val="single" w:sz="8" w:space="0" w:color="auto"/>
              <w:right w:val="single" w:sz="8" w:space="0" w:color="auto"/>
            </w:tcBorders>
            <w:tcMar>
              <w:top w:w="0" w:type="dxa"/>
              <w:left w:w="108" w:type="dxa"/>
              <w:bottom w:w="0" w:type="dxa"/>
              <w:right w:w="108" w:type="dxa"/>
            </w:tcMar>
          </w:tcPr>
          <w:p w14:paraId="5F467DA6" w14:textId="77777777" w:rsidR="00162946" w:rsidRPr="00933905" w:rsidRDefault="00162946" w:rsidP="00072ADC">
            <w:pPr>
              <w:pStyle w:val="BodyText"/>
              <w:spacing w:after="8" w:line="238" w:lineRule="exact"/>
              <w:rPr>
                <w:color w:val="FF0000"/>
                <w:sz w:val="22"/>
                <w:szCs w:val="22"/>
                <w:lang w:val="fr-FR"/>
              </w:rPr>
            </w:pPr>
          </w:p>
        </w:tc>
      </w:tr>
      <w:tr w:rsidR="00162946" w:rsidRPr="00933905" w14:paraId="475C9298" w14:textId="77777777" w:rsidTr="00072ADC">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346F63" w14:textId="48A86366" w:rsidR="00162946" w:rsidRPr="00933905" w:rsidRDefault="005F13A7" w:rsidP="00072ADC">
            <w:pPr>
              <w:pStyle w:val="BodyText"/>
              <w:spacing w:after="8" w:line="238" w:lineRule="exact"/>
              <w:rPr>
                <w:color w:val="auto"/>
                <w:sz w:val="22"/>
                <w:szCs w:val="22"/>
                <w:lang w:val="fr-FR"/>
              </w:rPr>
            </w:pPr>
            <w:r w:rsidRPr="00933905">
              <w:rPr>
                <w:color w:val="auto"/>
                <w:sz w:val="22"/>
                <w:szCs w:val="22"/>
                <w:lang w:val="fr-FR"/>
              </w:rPr>
              <w:t>Niveau</w:t>
            </w:r>
            <w:r w:rsidR="00162946" w:rsidRPr="00933905">
              <w:rPr>
                <w:color w:val="auto"/>
                <w:sz w:val="22"/>
                <w:szCs w:val="22"/>
                <w:lang w:val="fr-FR"/>
              </w:rPr>
              <w:t xml:space="preserve"> 3 – CR</w:t>
            </w: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14:paraId="66A1EEDF" w14:textId="52C8B979" w:rsidR="00162946" w:rsidRPr="00933905" w:rsidRDefault="005F13A7" w:rsidP="00072ADC">
            <w:pPr>
              <w:pStyle w:val="BodyText"/>
              <w:spacing w:after="8" w:line="238" w:lineRule="exact"/>
              <w:jc w:val="center"/>
              <w:rPr>
                <w:rFonts w:eastAsiaTheme="minorHAnsi"/>
                <w:color w:val="auto"/>
                <w:sz w:val="22"/>
                <w:szCs w:val="22"/>
                <w:lang w:val="fr-FR"/>
              </w:rPr>
            </w:pPr>
            <w:r w:rsidRPr="00933905">
              <w:rPr>
                <w:color w:val="auto"/>
                <w:sz w:val="22"/>
                <w:szCs w:val="22"/>
                <w:lang w:val="fr-FR"/>
              </w:rPr>
              <w:t xml:space="preserve">250 </w:t>
            </w:r>
            <w:r w:rsidR="00162946" w:rsidRPr="00933905">
              <w:rPr>
                <w:color w:val="auto"/>
                <w:sz w:val="22"/>
                <w:szCs w:val="22"/>
                <w:lang w:val="fr-FR"/>
              </w:rPr>
              <w:t>000</w:t>
            </w:r>
            <w:r w:rsidRPr="00933905">
              <w:rPr>
                <w:color w:val="auto"/>
                <w:sz w:val="22"/>
                <w:szCs w:val="22"/>
                <w:lang w:val="fr-FR"/>
              </w:rPr>
              <w:t xml:space="preserve"> US$</w:t>
            </w:r>
          </w:p>
          <w:p w14:paraId="6D55CCE8" w14:textId="77777777" w:rsidR="00162946" w:rsidRPr="00933905" w:rsidRDefault="00162946" w:rsidP="00072ADC">
            <w:pPr>
              <w:jc w:val="center"/>
              <w:rPr>
                <w:rFonts w:eastAsiaTheme="minorHAnsi"/>
                <w:b/>
                <w:sz w:val="22"/>
                <w:szCs w:val="22"/>
                <w:lang w:val="fr-FR"/>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D505D6A" w14:textId="77777777" w:rsidR="005F13A7" w:rsidRPr="00933905" w:rsidRDefault="005F13A7" w:rsidP="005F13A7">
            <w:pPr>
              <w:pStyle w:val="BodyText"/>
              <w:spacing w:after="8" w:line="238" w:lineRule="exact"/>
              <w:jc w:val="center"/>
              <w:rPr>
                <w:rFonts w:eastAsiaTheme="minorHAnsi"/>
                <w:color w:val="auto"/>
                <w:sz w:val="22"/>
                <w:szCs w:val="22"/>
                <w:lang w:val="fr-FR"/>
              </w:rPr>
            </w:pPr>
            <w:r w:rsidRPr="00933905">
              <w:rPr>
                <w:color w:val="auto"/>
                <w:sz w:val="22"/>
                <w:szCs w:val="22"/>
                <w:lang w:val="fr-FR"/>
              </w:rPr>
              <w:t>250 000 US$</w:t>
            </w:r>
          </w:p>
          <w:p w14:paraId="0FA2CFB4" w14:textId="1DDEF457" w:rsidR="00162946" w:rsidRPr="00933905" w:rsidRDefault="00162946" w:rsidP="00072ADC">
            <w:pPr>
              <w:pStyle w:val="BodyText"/>
              <w:spacing w:after="8" w:line="238" w:lineRule="exact"/>
              <w:jc w:val="center"/>
              <w:rPr>
                <w:color w:val="auto"/>
                <w:sz w:val="22"/>
                <w:szCs w:val="22"/>
                <w:lang w:val="fr-FR"/>
              </w:rPr>
            </w:pPr>
          </w:p>
        </w:tc>
        <w:tc>
          <w:tcPr>
            <w:tcW w:w="3427" w:type="dxa"/>
            <w:tcBorders>
              <w:top w:val="nil"/>
              <w:left w:val="nil"/>
              <w:bottom w:val="single" w:sz="8" w:space="0" w:color="auto"/>
              <w:right w:val="single" w:sz="8" w:space="0" w:color="auto"/>
            </w:tcBorders>
            <w:tcMar>
              <w:top w:w="0" w:type="dxa"/>
              <w:left w:w="108" w:type="dxa"/>
              <w:bottom w:w="0" w:type="dxa"/>
              <w:right w:w="108" w:type="dxa"/>
            </w:tcMar>
            <w:hideMark/>
          </w:tcPr>
          <w:p w14:paraId="7406E3C3" w14:textId="6A994BE2" w:rsidR="00162946" w:rsidRPr="00933905" w:rsidRDefault="005F13A7" w:rsidP="00072ADC">
            <w:pPr>
              <w:pStyle w:val="BodyText"/>
              <w:spacing w:after="8" w:line="238" w:lineRule="exact"/>
              <w:rPr>
                <w:color w:val="auto"/>
                <w:sz w:val="22"/>
                <w:szCs w:val="22"/>
                <w:lang w:val="fr-FR"/>
              </w:rPr>
            </w:pPr>
            <w:r w:rsidRPr="00933905">
              <w:rPr>
                <w:color w:val="auto"/>
                <w:sz w:val="22"/>
                <w:szCs w:val="22"/>
                <w:lang w:val="fr-FR"/>
              </w:rPr>
              <w:t>Les validateurs du niveau 3 sont les CR, ou équivalents, comme les Gestionnaires de pays, les Chefs de bureau, les Représentants sous régionaux ou les Représentants de Zone, selon les cas. </w:t>
            </w:r>
            <w:r w:rsidR="00162946" w:rsidRPr="00933905">
              <w:rPr>
                <w:color w:val="auto"/>
                <w:sz w:val="22"/>
                <w:szCs w:val="22"/>
                <w:lang w:val="fr-FR"/>
              </w:rPr>
              <w:t xml:space="preserve">  </w:t>
            </w:r>
          </w:p>
        </w:tc>
      </w:tr>
      <w:tr w:rsidR="00162946" w:rsidRPr="00933905" w14:paraId="5A31FBB2" w14:textId="77777777" w:rsidTr="00072ADC">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0BAA5" w14:textId="5A9F4D1C" w:rsidR="00162946" w:rsidRPr="00933905" w:rsidRDefault="005F13A7" w:rsidP="00072ADC">
            <w:pPr>
              <w:pStyle w:val="BodyText"/>
              <w:spacing w:after="8" w:line="238" w:lineRule="exact"/>
              <w:rPr>
                <w:color w:val="auto"/>
                <w:sz w:val="22"/>
                <w:szCs w:val="22"/>
                <w:lang w:val="fr-FR"/>
              </w:rPr>
            </w:pPr>
            <w:r w:rsidRPr="00933905">
              <w:rPr>
                <w:color w:val="auto"/>
                <w:sz w:val="22"/>
                <w:szCs w:val="22"/>
                <w:lang w:val="fr-FR"/>
              </w:rPr>
              <w:t>Niveau</w:t>
            </w:r>
            <w:r w:rsidR="00162946" w:rsidRPr="00933905">
              <w:rPr>
                <w:color w:val="auto"/>
                <w:sz w:val="22"/>
                <w:szCs w:val="22"/>
                <w:lang w:val="fr-FR"/>
              </w:rPr>
              <w:t xml:space="preserve"> 4 – CR + RD</w:t>
            </w: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14:paraId="10B51539" w14:textId="7B317793" w:rsidR="00162946" w:rsidRPr="00933905" w:rsidRDefault="005F13A7" w:rsidP="00072ADC">
            <w:pPr>
              <w:pStyle w:val="BodyText"/>
              <w:spacing w:after="8" w:line="238" w:lineRule="exact"/>
              <w:jc w:val="center"/>
              <w:rPr>
                <w:color w:val="auto"/>
                <w:sz w:val="22"/>
                <w:szCs w:val="22"/>
                <w:lang w:val="fr-FR"/>
              </w:rPr>
            </w:pPr>
            <w:r w:rsidRPr="00933905">
              <w:rPr>
                <w:color w:val="auto"/>
                <w:sz w:val="22"/>
                <w:szCs w:val="22"/>
                <w:lang w:val="fr-FR"/>
              </w:rPr>
              <w:t xml:space="preserve">500 </w:t>
            </w:r>
            <w:r w:rsidR="00162946" w:rsidRPr="00933905">
              <w:rPr>
                <w:color w:val="auto"/>
                <w:sz w:val="22"/>
                <w:szCs w:val="22"/>
                <w:lang w:val="fr-FR"/>
              </w:rPr>
              <w:t>000</w:t>
            </w:r>
            <w:r w:rsidRPr="00933905">
              <w:rPr>
                <w:color w:val="auto"/>
                <w:sz w:val="22"/>
                <w:szCs w:val="22"/>
                <w:lang w:val="fr-FR"/>
              </w:rPr>
              <w:t xml:space="preserve"> US$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DFBF7EA" w14:textId="47E5B26F" w:rsidR="00162946" w:rsidRPr="00933905" w:rsidRDefault="005F13A7" w:rsidP="00072ADC">
            <w:pPr>
              <w:pStyle w:val="BodyText"/>
              <w:spacing w:after="8" w:line="238" w:lineRule="exact"/>
              <w:jc w:val="center"/>
              <w:rPr>
                <w:color w:val="auto"/>
                <w:sz w:val="22"/>
                <w:szCs w:val="22"/>
                <w:lang w:val="fr-FR"/>
              </w:rPr>
            </w:pPr>
            <w:r w:rsidRPr="00933905">
              <w:rPr>
                <w:color w:val="auto"/>
                <w:sz w:val="22"/>
                <w:szCs w:val="22"/>
                <w:lang w:val="fr-FR"/>
              </w:rPr>
              <w:t>Montant total</w:t>
            </w:r>
          </w:p>
        </w:tc>
        <w:tc>
          <w:tcPr>
            <w:tcW w:w="3427" w:type="dxa"/>
            <w:tcBorders>
              <w:top w:val="nil"/>
              <w:left w:val="nil"/>
              <w:bottom w:val="single" w:sz="8" w:space="0" w:color="auto"/>
              <w:right w:val="single" w:sz="8" w:space="0" w:color="auto"/>
            </w:tcBorders>
            <w:tcMar>
              <w:top w:w="0" w:type="dxa"/>
              <w:left w:w="108" w:type="dxa"/>
              <w:bottom w:w="0" w:type="dxa"/>
              <w:right w:w="108" w:type="dxa"/>
            </w:tcMar>
            <w:hideMark/>
          </w:tcPr>
          <w:p w14:paraId="16627512" w14:textId="77777777" w:rsidR="00162946" w:rsidRPr="00933905" w:rsidRDefault="00162946" w:rsidP="00072ADC">
            <w:pPr>
              <w:pStyle w:val="BodyText"/>
              <w:spacing w:after="8" w:line="238" w:lineRule="exact"/>
              <w:rPr>
                <w:color w:val="auto"/>
                <w:sz w:val="22"/>
                <w:szCs w:val="22"/>
                <w:lang w:val="fr-FR"/>
              </w:rPr>
            </w:pPr>
          </w:p>
        </w:tc>
      </w:tr>
      <w:tr w:rsidR="00162946" w:rsidRPr="00933905" w14:paraId="1A2DE5E3" w14:textId="77777777" w:rsidTr="00072ADC">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91B26E" w14:textId="2E82CF4C" w:rsidR="00162946" w:rsidRPr="00933905" w:rsidRDefault="005F13A7" w:rsidP="00072ADC">
            <w:pPr>
              <w:pStyle w:val="BodyText"/>
              <w:spacing w:after="8" w:line="238" w:lineRule="exact"/>
              <w:rPr>
                <w:color w:val="auto"/>
                <w:sz w:val="22"/>
                <w:szCs w:val="22"/>
                <w:lang w:val="fr-FR"/>
              </w:rPr>
            </w:pPr>
            <w:r w:rsidRPr="00933905">
              <w:rPr>
                <w:color w:val="auto"/>
                <w:sz w:val="22"/>
                <w:szCs w:val="22"/>
                <w:lang w:val="fr-FR"/>
              </w:rPr>
              <w:t>Niveau</w:t>
            </w:r>
            <w:r w:rsidR="00162946" w:rsidRPr="00933905">
              <w:rPr>
                <w:color w:val="auto"/>
                <w:sz w:val="22"/>
                <w:szCs w:val="22"/>
                <w:lang w:val="fr-FR"/>
              </w:rPr>
              <w:t xml:space="preserve"> 5 – CR + RD + EVP</w:t>
            </w: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14:paraId="52770CD6" w14:textId="79DAD47D" w:rsidR="00162946" w:rsidRPr="00933905" w:rsidRDefault="005F13A7" w:rsidP="00072ADC">
            <w:pPr>
              <w:pStyle w:val="BodyText"/>
              <w:spacing w:after="8" w:line="238" w:lineRule="exact"/>
              <w:jc w:val="center"/>
              <w:rPr>
                <w:color w:val="auto"/>
                <w:sz w:val="22"/>
                <w:szCs w:val="22"/>
                <w:lang w:val="fr-FR"/>
              </w:rPr>
            </w:pPr>
            <w:r w:rsidRPr="00933905">
              <w:rPr>
                <w:color w:val="auto"/>
                <w:sz w:val="22"/>
                <w:szCs w:val="22"/>
                <w:lang w:val="fr-FR"/>
              </w:rPr>
              <w:t xml:space="preserve">  1 000 </w:t>
            </w:r>
            <w:r w:rsidR="00162946" w:rsidRPr="00933905">
              <w:rPr>
                <w:color w:val="auto"/>
                <w:sz w:val="22"/>
                <w:szCs w:val="22"/>
                <w:lang w:val="fr-FR"/>
              </w:rPr>
              <w:t>000</w:t>
            </w:r>
            <w:r w:rsidRPr="00933905">
              <w:rPr>
                <w:color w:val="auto"/>
                <w:sz w:val="22"/>
                <w:szCs w:val="22"/>
                <w:lang w:val="fr-FR"/>
              </w:rPr>
              <w:t xml:space="preserve"> US$</w:t>
            </w:r>
          </w:p>
        </w:tc>
        <w:tc>
          <w:tcPr>
            <w:tcW w:w="1980" w:type="dxa"/>
            <w:tcBorders>
              <w:top w:val="nil"/>
              <w:left w:val="nil"/>
              <w:bottom w:val="single" w:sz="8" w:space="0" w:color="auto"/>
              <w:right w:val="single" w:sz="8" w:space="0" w:color="auto"/>
            </w:tcBorders>
            <w:shd w:val="clear" w:color="auto" w:fill="CACACA"/>
            <w:tcMar>
              <w:top w:w="0" w:type="dxa"/>
              <w:left w:w="108" w:type="dxa"/>
              <w:bottom w:w="0" w:type="dxa"/>
              <w:right w:w="108" w:type="dxa"/>
            </w:tcMar>
          </w:tcPr>
          <w:p w14:paraId="3C3456A4" w14:textId="77777777" w:rsidR="00162946" w:rsidRPr="00933905" w:rsidRDefault="00162946" w:rsidP="00072ADC">
            <w:pPr>
              <w:pStyle w:val="BodyText"/>
              <w:spacing w:after="8" w:line="238" w:lineRule="exact"/>
              <w:rPr>
                <w:color w:val="auto"/>
                <w:sz w:val="22"/>
                <w:szCs w:val="22"/>
                <w:u w:val="single"/>
                <w:lang w:val="fr-FR"/>
              </w:rPr>
            </w:pPr>
          </w:p>
        </w:tc>
        <w:tc>
          <w:tcPr>
            <w:tcW w:w="3427" w:type="dxa"/>
            <w:tcBorders>
              <w:top w:val="nil"/>
              <w:left w:val="nil"/>
              <w:bottom w:val="single" w:sz="8" w:space="0" w:color="auto"/>
              <w:right w:val="single" w:sz="8" w:space="0" w:color="auto"/>
            </w:tcBorders>
            <w:tcMar>
              <w:top w:w="0" w:type="dxa"/>
              <w:left w:w="108" w:type="dxa"/>
              <w:bottom w:w="0" w:type="dxa"/>
              <w:right w:w="108" w:type="dxa"/>
            </w:tcMar>
            <w:hideMark/>
          </w:tcPr>
          <w:p w14:paraId="3EECB6CE" w14:textId="77777777" w:rsidR="00162946" w:rsidRPr="00933905" w:rsidRDefault="00162946" w:rsidP="00072ADC">
            <w:pPr>
              <w:pStyle w:val="BodyText"/>
              <w:spacing w:after="8" w:line="238" w:lineRule="exact"/>
              <w:rPr>
                <w:color w:val="auto"/>
                <w:sz w:val="22"/>
                <w:szCs w:val="22"/>
                <w:lang w:val="fr-FR"/>
              </w:rPr>
            </w:pPr>
          </w:p>
        </w:tc>
      </w:tr>
      <w:tr w:rsidR="00162946" w:rsidRPr="00933905" w14:paraId="031FCD2D" w14:textId="77777777" w:rsidTr="00072ADC">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90244" w14:textId="19EE67EE" w:rsidR="00162946" w:rsidRPr="00933905" w:rsidRDefault="005F13A7" w:rsidP="00072ADC">
            <w:pPr>
              <w:pStyle w:val="BodyText"/>
              <w:spacing w:after="8" w:line="238" w:lineRule="exact"/>
              <w:rPr>
                <w:color w:val="auto"/>
                <w:sz w:val="22"/>
                <w:szCs w:val="22"/>
                <w:lang w:val="fr-FR"/>
              </w:rPr>
            </w:pPr>
            <w:r w:rsidRPr="00933905">
              <w:rPr>
                <w:color w:val="auto"/>
                <w:sz w:val="22"/>
                <w:szCs w:val="22"/>
                <w:lang w:val="fr-FR"/>
              </w:rPr>
              <w:t>Niveau</w:t>
            </w:r>
            <w:r w:rsidR="00162946" w:rsidRPr="00933905">
              <w:rPr>
                <w:color w:val="auto"/>
                <w:sz w:val="22"/>
                <w:szCs w:val="22"/>
                <w:lang w:val="fr-FR"/>
              </w:rPr>
              <w:t xml:space="preserve"> 6 – CR + RD + EVP + </w:t>
            </w:r>
            <w:r w:rsidRPr="00933905">
              <w:rPr>
                <w:color w:val="auto"/>
                <w:sz w:val="22"/>
                <w:szCs w:val="22"/>
                <w:lang w:val="fr-FR"/>
              </w:rPr>
              <w:t>Présidente</w:t>
            </w:r>
          </w:p>
        </w:tc>
        <w:tc>
          <w:tcPr>
            <w:tcW w:w="1970" w:type="dxa"/>
            <w:tcBorders>
              <w:top w:val="nil"/>
              <w:left w:val="nil"/>
              <w:bottom w:val="single" w:sz="8" w:space="0" w:color="auto"/>
              <w:right w:val="single" w:sz="8" w:space="0" w:color="auto"/>
            </w:tcBorders>
            <w:tcMar>
              <w:top w:w="0" w:type="dxa"/>
              <w:left w:w="108" w:type="dxa"/>
              <w:bottom w:w="0" w:type="dxa"/>
              <w:right w:w="108" w:type="dxa"/>
            </w:tcMar>
            <w:hideMark/>
          </w:tcPr>
          <w:p w14:paraId="248FFD5D" w14:textId="77777777" w:rsidR="005F13A7" w:rsidRPr="00933905" w:rsidRDefault="005F13A7" w:rsidP="00072ADC">
            <w:pPr>
              <w:pStyle w:val="BodyText"/>
              <w:spacing w:after="8" w:line="238" w:lineRule="exact"/>
              <w:jc w:val="center"/>
              <w:rPr>
                <w:color w:val="auto"/>
                <w:sz w:val="22"/>
                <w:szCs w:val="22"/>
                <w:lang w:val="fr-FR"/>
              </w:rPr>
            </w:pPr>
            <w:r w:rsidRPr="00933905">
              <w:rPr>
                <w:color w:val="auto"/>
                <w:sz w:val="22"/>
                <w:szCs w:val="22"/>
                <w:lang w:val="fr-FR"/>
              </w:rPr>
              <w:t>Au dessus de</w:t>
            </w:r>
          </w:p>
          <w:p w14:paraId="3938CB83" w14:textId="42F78E0F" w:rsidR="00162946" w:rsidRPr="00933905" w:rsidRDefault="00162946" w:rsidP="00072ADC">
            <w:pPr>
              <w:pStyle w:val="BodyText"/>
              <w:spacing w:after="8" w:line="238" w:lineRule="exact"/>
              <w:jc w:val="center"/>
              <w:rPr>
                <w:color w:val="auto"/>
                <w:sz w:val="22"/>
                <w:szCs w:val="22"/>
                <w:lang w:val="fr-FR"/>
              </w:rPr>
            </w:pPr>
            <w:r w:rsidRPr="00933905">
              <w:rPr>
                <w:color w:val="auto"/>
                <w:sz w:val="22"/>
                <w:szCs w:val="22"/>
                <w:lang w:val="fr-FR"/>
              </w:rPr>
              <w:t xml:space="preserve"> </w:t>
            </w:r>
            <w:r w:rsidR="005F13A7" w:rsidRPr="00933905">
              <w:rPr>
                <w:color w:val="auto"/>
                <w:sz w:val="22"/>
                <w:szCs w:val="22"/>
                <w:lang w:val="fr-FR"/>
              </w:rPr>
              <w:t>1 000 000 US$</w:t>
            </w:r>
          </w:p>
        </w:tc>
        <w:tc>
          <w:tcPr>
            <w:tcW w:w="1980" w:type="dxa"/>
            <w:tcBorders>
              <w:top w:val="nil"/>
              <w:left w:val="nil"/>
              <w:bottom w:val="single" w:sz="8" w:space="0" w:color="auto"/>
              <w:right w:val="single" w:sz="8" w:space="0" w:color="auto"/>
            </w:tcBorders>
            <w:shd w:val="clear" w:color="auto" w:fill="CACACA"/>
            <w:tcMar>
              <w:top w:w="0" w:type="dxa"/>
              <w:left w:w="108" w:type="dxa"/>
              <w:bottom w:w="0" w:type="dxa"/>
              <w:right w:w="108" w:type="dxa"/>
            </w:tcMar>
          </w:tcPr>
          <w:p w14:paraId="52E42E24" w14:textId="77777777" w:rsidR="00162946" w:rsidRPr="00933905" w:rsidRDefault="00162946" w:rsidP="00072ADC">
            <w:pPr>
              <w:pStyle w:val="BodyText"/>
              <w:spacing w:after="8" w:line="238" w:lineRule="exact"/>
              <w:rPr>
                <w:color w:val="auto"/>
                <w:sz w:val="22"/>
                <w:szCs w:val="22"/>
                <w:u w:val="single"/>
                <w:lang w:val="fr-FR"/>
              </w:rPr>
            </w:pPr>
          </w:p>
        </w:tc>
        <w:tc>
          <w:tcPr>
            <w:tcW w:w="3427" w:type="dxa"/>
            <w:tcBorders>
              <w:top w:val="nil"/>
              <w:left w:val="nil"/>
              <w:bottom w:val="single" w:sz="8" w:space="0" w:color="auto"/>
              <w:right w:val="single" w:sz="8" w:space="0" w:color="auto"/>
            </w:tcBorders>
            <w:tcMar>
              <w:top w:w="0" w:type="dxa"/>
              <w:left w:w="108" w:type="dxa"/>
              <w:bottom w:w="0" w:type="dxa"/>
              <w:right w:w="108" w:type="dxa"/>
            </w:tcMar>
          </w:tcPr>
          <w:p w14:paraId="16CAF4D8" w14:textId="77777777" w:rsidR="00162946" w:rsidRPr="00933905" w:rsidRDefault="00162946" w:rsidP="00072ADC">
            <w:pPr>
              <w:pStyle w:val="BodyText"/>
              <w:spacing w:after="8" w:line="238" w:lineRule="exact"/>
              <w:rPr>
                <w:color w:val="auto"/>
                <w:sz w:val="22"/>
                <w:szCs w:val="22"/>
                <w:u w:val="single"/>
                <w:lang w:val="fr-FR"/>
              </w:rPr>
            </w:pPr>
          </w:p>
        </w:tc>
      </w:tr>
    </w:tbl>
    <w:p w14:paraId="760EEE7E" w14:textId="77777777" w:rsidR="00162946" w:rsidRPr="00933905" w:rsidRDefault="00162946" w:rsidP="00162946">
      <w:pPr>
        <w:tabs>
          <w:tab w:val="left" w:pos="-1152"/>
          <w:tab w:val="left" w:pos="-720"/>
          <w:tab w:val="left" w:pos="0"/>
          <w:tab w:val="left" w:pos="720"/>
          <w:tab w:val="left" w:pos="1111"/>
          <w:tab w:val="left" w:pos="1641"/>
          <w:tab w:val="left" w:pos="2160"/>
          <w:tab w:val="left" w:pos="2707"/>
          <w:tab w:val="left" w:pos="3225"/>
        </w:tabs>
        <w:spacing w:line="360" w:lineRule="auto"/>
        <w:rPr>
          <w:lang w:val="fr-FR"/>
        </w:rPr>
      </w:pPr>
    </w:p>
    <w:p w14:paraId="1C73DD19" w14:textId="20BCA596" w:rsidR="0061739D" w:rsidRPr="00933905" w:rsidRDefault="0061739D" w:rsidP="00162946">
      <w:pPr>
        <w:spacing w:line="360" w:lineRule="auto"/>
        <w:rPr>
          <w:lang w:val="fr-FR"/>
        </w:rPr>
      </w:pPr>
      <w:r w:rsidRPr="00933905">
        <w:rPr>
          <w:lang w:val="fr-FR"/>
        </w:rPr>
        <w:lastRenderedPageBreak/>
        <w:t xml:space="preserve">Quand le formulaire de réquisition est préparé en utilisant la méthode de l’Intranet mondial de CRS, </w:t>
      </w:r>
      <w:r w:rsidR="006D2213" w:rsidRPr="00933905">
        <w:rPr>
          <w:lang w:val="fr-FR"/>
        </w:rPr>
        <w:t>le demandeur</w:t>
      </w:r>
      <w:r w:rsidRPr="00933905">
        <w:rPr>
          <w:lang w:val="fr-FR"/>
        </w:rPr>
        <w:t xml:space="preserve"> a la responsabilité de faire un suivi p</w:t>
      </w:r>
      <w:r w:rsidR="00E37936">
        <w:rPr>
          <w:lang w:val="fr-FR"/>
        </w:rPr>
        <w:t>our vérifier que le/les agents</w:t>
      </w:r>
      <w:r w:rsidRPr="00933905">
        <w:rPr>
          <w:lang w:val="fr-FR"/>
        </w:rPr>
        <w:t xml:space="preserve"> </w:t>
      </w:r>
      <w:r w:rsidR="007A7027" w:rsidRPr="00933905">
        <w:rPr>
          <w:lang w:val="fr-FR"/>
        </w:rPr>
        <w:t>validateurs</w:t>
      </w:r>
      <w:r w:rsidRPr="00933905">
        <w:rPr>
          <w:lang w:val="fr-FR"/>
        </w:rPr>
        <w:t xml:space="preserve"> approuvent la demande d’achat et que le document est transmis au responsable des achats du bureau de pays pour être traité. Les </w:t>
      </w:r>
      <w:r w:rsidR="00E37936">
        <w:rPr>
          <w:lang w:val="fr-FR"/>
        </w:rPr>
        <w:t>demandeurs</w:t>
      </w:r>
      <w:r w:rsidRPr="00933905">
        <w:rPr>
          <w:lang w:val="fr-FR"/>
        </w:rPr>
        <w:t xml:space="preserve"> devront conserver une copie de la demande pour pouvoir s’y référer à l’avenir si nécessaire. Le processus « d’autorisation » est le suivant :</w:t>
      </w:r>
    </w:p>
    <w:p w14:paraId="6524FBA1" w14:textId="09861D73" w:rsidR="0061739D" w:rsidRPr="00933905" w:rsidRDefault="0061739D" w:rsidP="00373A50">
      <w:pPr>
        <w:numPr>
          <w:ilvl w:val="0"/>
          <w:numId w:val="11"/>
        </w:numPr>
        <w:tabs>
          <w:tab w:val="left" w:pos="-1152"/>
          <w:tab w:val="left" w:pos="-720"/>
          <w:tab w:val="left" w:pos="0"/>
          <w:tab w:val="left" w:pos="720"/>
          <w:tab w:val="left" w:pos="1111"/>
          <w:tab w:val="left" w:pos="1641"/>
          <w:tab w:val="left" w:pos="2160"/>
          <w:tab w:val="left" w:pos="2707"/>
          <w:tab w:val="left" w:pos="3225"/>
        </w:tabs>
        <w:spacing w:line="360" w:lineRule="auto"/>
        <w:rPr>
          <w:bCs/>
          <w:lang w:val="fr-FR"/>
        </w:rPr>
      </w:pPr>
      <w:r w:rsidRPr="00933905">
        <w:rPr>
          <w:bCs/>
          <w:lang w:val="fr-FR"/>
        </w:rPr>
        <w:t xml:space="preserve">Une fois que le responsable des achats a fait la demande d’achat </w:t>
      </w:r>
      <w:r w:rsidR="006D2213" w:rsidRPr="00933905">
        <w:rPr>
          <w:bCs/>
          <w:lang w:val="fr-FR"/>
        </w:rPr>
        <w:t xml:space="preserve">au </w:t>
      </w:r>
      <w:r w:rsidR="006D2213" w:rsidRPr="00933905">
        <w:rPr>
          <w:bCs/>
          <w:iCs/>
          <w:lang w:val="fr-FR"/>
        </w:rPr>
        <w:t>Département des achats internationaux</w:t>
      </w:r>
      <w:r w:rsidRPr="00933905">
        <w:rPr>
          <w:bCs/>
          <w:lang w:val="fr-FR"/>
        </w:rPr>
        <w:t xml:space="preserve"> de CRS, </w:t>
      </w:r>
      <w:r w:rsidR="006D2213" w:rsidRPr="00933905">
        <w:rPr>
          <w:bCs/>
          <w:lang w:val="fr-FR"/>
        </w:rPr>
        <w:t>le demandeur</w:t>
      </w:r>
      <w:r w:rsidRPr="00933905">
        <w:rPr>
          <w:bCs/>
          <w:lang w:val="fr-FR"/>
        </w:rPr>
        <w:t xml:space="preserve"> et l’agent </w:t>
      </w:r>
      <w:r w:rsidR="007A7027" w:rsidRPr="00933905">
        <w:rPr>
          <w:bCs/>
          <w:lang w:val="fr-FR"/>
        </w:rPr>
        <w:t>validateur</w:t>
      </w:r>
      <w:r w:rsidRPr="00933905">
        <w:rPr>
          <w:bCs/>
          <w:lang w:val="fr-FR"/>
        </w:rPr>
        <w:t xml:space="preserve"> recevront, par e-mail le « numéro de demande affecté par le système » avec des instructions qui disent :</w:t>
      </w:r>
    </w:p>
    <w:p w14:paraId="12171F7A" w14:textId="44142095" w:rsidR="00162946" w:rsidRPr="00933905" w:rsidRDefault="009511A7" w:rsidP="00162946">
      <w:pPr>
        <w:pStyle w:val="NormalWeb"/>
        <w:ind w:left="360"/>
        <w:rPr>
          <w:lang w:val="fr-FR"/>
        </w:rPr>
      </w:pPr>
      <w:r w:rsidRPr="00933905">
        <w:rPr>
          <w:rFonts w:ascii="Verdana" w:hAnsi="Verdana"/>
          <w:sz w:val="20"/>
          <w:szCs w:val="20"/>
          <w:lang w:val="fr-FR"/>
        </w:rPr>
        <w:t>«  Ceci est une confirmation de votre numéro de demande</w:t>
      </w:r>
      <w:r w:rsidR="00162946" w:rsidRPr="00933905">
        <w:rPr>
          <w:rFonts w:ascii="Verdana" w:hAnsi="Verdana"/>
          <w:sz w:val="20"/>
          <w:szCs w:val="20"/>
          <w:u w:val="single"/>
          <w:lang w:val="fr-FR"/>
        </w:rPr>
        <w:t xml:space="preserve"> </w:t>
      </w:r>
      <w:r w:rsidR="00162946" w:rsidRPr="00933905">
        <w:rPr>
          <w:rFonts w:ascii="Verdana" w:hAnsi="Verdana"/>
          <w:b/>
          <w:bCs/>
          <w:sz w:val="20"/>
          <w:szCs w:val="20"/>
          <w:u w:val="single"/>
          <w:lang w:val="fr-FR"/>
        </w:rPr>
        <w:t>#####</w:t>
      </w:r>
      <w:r w:rsidR="00162946" w:rsidRPr="00933905">
        <w:rPr>
          <w:rFonts w:ascii="Verdana" w:hAnsi="Verdana"/>
          <w:sz w:val="20"/>
          <w:szCs w:val="20"/>
          <w:lang w:val="fr-FR"/>
        </w:rPr>
        <w:t xml:space="preserve"> </w:t>
      </w:r>
      <w:r w:rsidRPr="00933905">
        <w:rPr>
          <w:rFonts w:ascii="Verdana" w:hAnsi="Verdana"/>
          <w:sz w:val="20"/>
          <w:szCs w:val="20"/>
          <w:lang w:val="fr-FR"/>
        </w:rPr>
        <w:t>selon votre demande soumise ci-dessous. Veuillez faire référence à ce numéro pour toutes vos demandes</w:t>
      </w:r>
      <w:r w:rsidR="00162946" w:rsidRPr="00933905">
        <w:rPr>
          <w:rFonts w:ascii="Verdana" w:hAnsi="Verdana"/>
          <w:sz w:val="20"/>
          <w:szCs w:val="20"/>
          <w:lang w:val="fr-FR"/>
        </w:rPr>
        <w:t xml:space="preserve">. </w:t>
      </w:r>
    </w:p>
    <w:p w14:paraId="642F7CF9" w14:textId="2995CFD3" w:rsidR="009511A7" w:rsidRPr="00933905" w:rsidRDefault="00162946" w:rsidP="00162946">
      <w:pPr>
        <w:pStyle w:val="NormalWeb"/>
        <w:ind w:left="360"/>
        <w:rPr>
          <w:rStyle w:val="Strong"/>
          <w:rFonts w:ascii="Verdana" w:hAnsi="Verdana"/>
          <w:color w:val="FF0000"/>
          <w:sz w:val="20"/>
          <w:szCs w:val="20"/>
          <w:lang w:val="fr-FR"/>
        </w:rPr>
      </w:pPr>
      <w:r w:rsidRPr="00933905">
        <w:rPr>
          <w:rStyle w:val="Strong"/>
          <w:rFonts w:ascii="Verdana" w:hAnsi="Verdana"/>
          <w:color w:val="FF0000"/>
          <w:sz w:val="20"/>
          <w:szCs w:val="20"/>
          <w:lang w:val="fr-FR"/>
        </w:rPr>
        <w:t>Instructions:</w:t>
      </w:r>
      <w:r w:rsidRPr="00933905">
        <w:rPr>
          <w:rFonts w:ascii="Verdana" w:hAnsi="Verdana"/>
          <w:b/>
          <w:bCs/>
          <w:color w:val="FF0000"/>
          <w:sz w:val="20"/>
          <w:szCs w:val="20"/>
          <w:lang w:val="fr-FR"/>
        </w:rPr>
        <w:br/>
      </w:r>
      <w:r w:rsidR="006D2213" w:rsidRPr="00933905">
        <w:rPr>
          <w:rStyle w:val="Strong"/>
          <w:rFonts w:ascii="Verdana" w:hAnsi="Verdana"/>
          <w:color w:val="FF0000"/>
          <w:sz w:val="20"/>
          <w:szCs w:val="20"/>
          <w:lang w:val="fr-FR"/>
        </w:rPr>
        <w:t>Le demandeur</w:t>
      </w:r>
      <w:r w:rsidR="009511A7" w:rsidRPr="00933905">
        <w:rPr>
          <w:rStyle w:val="Strong"/>
          <w:rFonts w:ascii="Verdana" w:hAnsi="Verdana"/>
          <w:color w:val="FF0000"/>
          <w:sz w:val="20"/>
          <w:szCs w:val="20"/>
          <w:lang w:val="fr-FR"/>
        </w:rPr>
        <w:t xml:space="preserve"> et l’agent </w:t>
      </w:r>
      <w:r w:rsidR="007A7027" w:rsidRPr="00933905">
        <w:rPr>
          <w:rStyle w:val="Strong"/>
          <w:rFonts w:ascii="Verdana" w:hAnsi="Verdana"/>
          <w:color w:val="FF0000"/>
          <w:sz w:val="20"/>
          <w:szCs w:val="20"/>
          <w:lang w:val="fr-FR"/>
        </w:rPr>
        <w:t>validateur</w:t>
      </w:r>
      <w:r w:rsidR="009511A7" w:rsidRPr="00933905">
        <w:rPr>
          <w:rStyle w:val="Strong"/>
          <w:rFonts w:ascii="Verdana" w:hAnsi="Verdana"/>
          <w:color w:val="FF0000"/>
          <w:sz w:val="20"/>
          <w:szCs w:val="20"/>
          <w:lang w:val="fr-FR"/>
        </w:rPr>
        <w:t xml:space="preserve"> reçoivent tous deux cette demande d’achat, la notification du numéro de demande. L’agent de CRS </w:t>
      </w:r>
      <w:r w:rsidR="007A7027" w:rsidRPr="00933905">
        <w:rPr>
          <w:rStyle w:val="Strong"/>
          <w:rFonts w:ascii="Verdana" w:hAnsi="Verdana"/>
          <w:color w:val="FF0000"/>
          <w:sz w:val="20"/>
          <w:szCs w:val="20"/>
          <w:lang w:val="fr-FR"/>
        </w:rPr>
        <w:t>validateur</w:t>
      </w:r>
      <w:r w:rsidR="009511A7" w:rsidRPr="00933905">
        <w:rPr>
          <w:rStyle w:val="Strong"/>
          <w:rFonts w:ascii="Verdana" w:hAnsi="Verdana"/>
          <w:color w:val="FF0000"/>
          <w:sz w:val="20"/>
          <w:szCs w:val="20"/>
          <w:lang w:val="fr-FR"/>
        </w:rPr>
        <w:t xml:space="preserve"> devra cliquer sur le lien, étudier et « transférer » cette notification aux « Achats » en signalant son approbation et en faire copie </w:t>
      </w:r>
      <w:r w:rsidR="006D2213" w:rsidRPr="00933905">
        <w:rPr>
          <w:rStyle w:val="Strong"/>
          <w:rFonts w:ascii="Verdana" w:hAnsi="Verdana"/>
          <w:color w:val="FF0000"/>
          <w:sz w:val="20"/>
          <w:szCs w:val="20"/>
          <w:lang w:val="fr-FR"/>
        </w:rPr>
        <w:t>au demandeur</w:t>
      </w:r>
      <w:r w:rsidR="009511A7" w:rsidRPr="00933905">
        <w:rPr>
          <w:rStyle w:val="Strong"/>
          <w:rFonts w:ascii="Verdana" w:hAnsi="Verdana"/>
          <w:color w:val="FF0000"/>
          <w:sz w:val="20"/>
          <w:szCs w:val="20"/>
          <w:lang w:val="fr-FR"/>
        </w:rPr>
        <w:t>. Les achats ne pourront s’occuper de cette demande que quand l’approbation de CRS aura été donnée.</w:t>
      </w:r>
    </w:p>
    <w:p w14:paraId="5332C4AD" w14:textId="080B61C0" w:rsidR="009511A7" w:rsidRPr="00933905" w:rsidRDefault="009511A7" w:rsidP="00162946">
      <w:pPr>
        <w:pStyle w:val="NormalWeb"/>
        <w:ind w:left="360"/>
        <w:rPr>
          <w:rStyle w:val="Strong"/>
          <w:rFonts w:ascii="Verdana" w:hAnsi="Verdana"/>
          <w:color w:val="FF0000"/>
          <w:sz w:val="20"/>
          <w:szCs w:val="20"/>
          <w:lang w:val="fr-FR"/>
        </w:rPr>
      </w:pPr>
      <w:r w:rsidRPr="00933905">
        <w:rPr>
          <w:rStyle w:val="Strong"/>
          <w:rFonts w:ascii="Verdana" w:hAnsi="Verdana"/>
          <w:color w:val="FF0000"/>
          <w:sz w:val="20"/>
          <w:szCs w:val="20"/>
          <w:lang w:val="fr-FR"/>
        </w:rPr>
        <w:t xml:space="preserve">Veuillez noter que si le bureau de pays demande un « achat local, » </w:t>
      </w:r>
      <w:r w:rsidR="006D2213" w:rsidRPr="00933905">
        <w:rPr>
          <w:rStyle w:val="Strong"/>
          <w:rFonts w:ascii="Verdana" w:hAnsi="Verdana"/>
          <w:color w:val="FF0000"/>
          <w:sz w:val="20"/>
          <w:szCs w:val="20"/>
          <w:lang w:val="fr-FR"/>
        </w:rPr>
        <w:t>le demandeur</w:t>
      </w:r>
      <w:r w:rsidR="00E061A1" w:rsidRPr="00933905">
        <w:rPr>
          <w:rStyle w:val="Strong"/>
          <w:rFonts w:ascii="Verdana" w:hAnsi="Verdana"/>
          <w:color w:val="FF0000"/>
          <w:sz w:val="20"/>
          <w:szCs w:val="20"/>
          <w:lang w:val="fr-FR"/>
        </w:rPr>
        <w:t xml:space="preserve"> devra, une fois qu’elle aura reçu l’autorisatio</w:t>
      </w:r>
      <w:r w:rsidR="00831A26" w:rsidRPr="00933905">
        <w:rPr>
          <w:rStyle w:val="Strong"/>
          <w:rFonts w:ascii="Verdana" w:hAnsi="Verdana"/>
          <w:color w:val="FF0000"/>
          <w:sz w:val="20"/>
          <w:szCs w:val="20"/>
          <w:lang w:val="fr-FR"/>
        </w:rPr>
        <w:t>n de CRS, joindre ses offres à l’</w:t>
      </w:r>
      <w:r w:rsidR="00E061A1" w:rsidRPr="00933905">
        <w:rPr>
          <w:rStyle w:val="Strong"/>
          <w:rFonts w:ascii="Verdana" w:hAnsi="Verdana"/>
          <w:color w:val="FF0000"/>
          <w:sz w:val="20"/>
          <w:szCs w:val="20"/>
          <w:lang w:val="fr-FR"/>
        </w:rPr>
        <w:t>e-mail (généralement les offres de trois fournisseurs) et « transmettre » aux « Achats » (</w:t>
      </w:r>
      <w:proofErr w:type="spellStart"/>
      <w:r w:rsidR="00E061A1" w:rsidRPr="00933905">
        <w:rPr>
          <w:rStyle w:val="Strong"/>
          <w:rFonts w:ascii="Verdana" w:hAnsi="Verdana"/>
          <w:i/>
          <w:color w:val="FF0000"/>
          <w:sz w:val="20"/>
          <w:szCs w:val="20"/>
          <w:lang w:val="fr-FR"/>
        </w:rPr>
        <w:t>Procurement</w:t>
      </w:r>
      <w:proofErr w:type="spellEnd"/>
      <w:r w:rsidR="00E061A1" w:rsidRPr="00933905">
        <w:rPr>
          <w:rStyle w:val="Strong"/>
          <w:rFonts w:ascii="Verdana" w:hAnsi="Verdana"/>
          <w:color w:val="FF0000"/>
          <w:sz w:val="20"/>
          <w:szCs w:val="20"/>
          <w:lang w:val="fr-FR"/>
        </w:rPr>
        <w:t xml:space="preserve">) au Siège. Si les documents sont inclus, les Achats au Siège établiront une « Autorisation d’achat local. » </w:t>
      </w:r>
    </w:p>
    <w:p w14:paraId="4A0D09AC" w14:textId="00293E4B" w:rsidR="00831A26" w:rsidRPr="00933905" w:rsidRDefault="00831A26" w:rsidP="00162946">
      <w:pPr>
        <w:tabs>
          <w:tab w:val="left" w:pos="-1152"/>
          <w:tab w:val="left" w:pos="-720"/>
          <w:tab w:val="left" w:pos="0"/>
          <w:tab w:val="left" w:pos="720"/>
          <w:tab w:val="left" w:pos="1111"/>
          <w:tab w:val="left" w:pos="1641"/>
          <w:tab w:val="left" w:pos="2160"/>
          <w:tab w:val="left" w:pos="2707"/>
          <w:tab w:val="left" w:pos="3225"/>
        </w:tabs>
        <w:spacing w:line="360" w:lineRule="auto"/>
        <w:ind w:left="360"/>
        <w:rPr>
          <w:b/>
          <w:bCs/>
          <w:u w:val="single"/>
          <w:lang w:val="fr-FR"/>
        </w:rPr>
      </w:pPr>
      <w:r w:rsidRPr="00933905">
        <w:rPr>
          <w:bCs/>
          <w:lang w:val="fr-FR"/>
        </w:rPr>
        <w:t xml:space="preserve">L’agent de CRS </w:t>
      </w:r>
      <w:r w:rsidR="007A7027" w:rsidRPr="00933905">
        <w:rPr>
          <w:bCs/>
          <w:lang w:val="fr-FR"/>
        </w:rPr>
        <w:t>validateur</w:t>
      </w:r>
      <w:r w:rsidRPr="00933905">
        <w:rPr>
          <w:bCs/>
          <w:lang w:val="fr-FR"/>
        </w:rPr>
        <w:t xml:space="preserve"> étudiera, en utilisant un lien, </w:t>
      </w:r>
      <w:r w:rsidR="00E37936">
        <w:rPr>
          <w:bCs/>
          <w:lang w:val="fr-FR"/>
        </w:rPr>
        <w:t xml:space="preserve">étudiera </w:t>
      </w:r>
      <w:r w:rsidRPr="00933905">
        <w:rPr>
          <w:bCs/>
          <w:lang w:val="fr-FR"/>
        </w:rPr>
        <w:t xml:space="preserve">la demande d’achat et </w:t>
      </w:r>
      <w:r w:rsidRPr="00933905">
        <w:rPr>
          <w:b/>
          <w:bCs/>
          <w:u w:val="single"/>
          <w:lang w:val="fr-FR"/>
        </w:rPr>
        <w:t>transmettra</w:t>
      </w:r>
      <w:r w:rsidRPr="00933905">
        <w:rPr>
          <w:b/>
          <w:bCs/>
          <w:lang w:val="fr-FR"/>
        </w:rPr>
        <w:t xml:space="preserve"> </w:t>
      </w:r>
      <w:r w:rsidRPr="00933905">
        <w:rPr>
          <w:bCs/>
          <w:lang w:val="fr-FR"/>
        </w:rPr>
        <w:t xml:space="preserve">l’e-mail aux Achats à CRS Baltimore, en mettant en copie la personne ayant fait la demande à l’origine. L’agent </w:t>
      </w:r>
      <w:r w:rsidR="007A7027" w:rsidRPr="00933905">
        <w:rPr>
          <w:bCs/>
          <w:lang w:val="fr-FR"/>
        </w:rPr>
        <w:t>validateur</w:t>
      </w:r>
      <w:r w:rsidRPr="00933905">
        <w:rPr>
          <w:bCs/>
          <w:lang w:val="fr-FR"/>
        </w:rPr>
        <w:t xml:space="preserve"> devrait avoir dans le corps de l’e-mail une phrase indiquant son approbation de la commande : « </w:t>
      </w:r>
      <w:r w:rsidRPr="00933905">
        <w:rPr>
          <w:b/>
          <w:bCs/>
          <w:u w:val="single"/>
          <w:lang w:val="fr-FR"/>
        </w:rPr>
        <w:t>J’ai étudié et j’approuve la demande numéro #######. </w:t>
      </w:r>
      <w:r w:rsidRPr="00933905">
        <w:rPr>
          <w:b/>
          <w:bCs/>
          <w:lang w:val="fr-FR"/>
        </w:rPr>
        <w:t>»</w:t>
      </w:r>
    </w:p>
    <w:p w14:paraId="3793E6A3" w14:textId="77777777" w:rsidR="00162946" w:rsidRPr="00933905" w:rsidRDefault="00162946" w:rsidP="00162946">
      <w:pPr>
        <w:pStyle w:val="xl29"/>
        <w:tabs>
          <w:tab w:val="left" w:pos="-1152"/>
          <w:tab w:val="left" w:pos="-720"/>
          <w:tab w:val="left" w:pos="0"/>
          <w:tab w:val="left" w:pos="720"/>
          <w:tab w:val="left" w:pos="1111"/>
          <w:tab w:val="left" w:pos="1641"/>
          <w:tab w:val="left" w:pos="2160"/>
          <w:tab w:val="left" w:pos="2707"/>
          <w:tab w:val="left" w:pos="3225"/>
        </w:tabs>
        <w:spacing w:before="0" w:beforeAutospacing="0" w:after="0" w:afterAutospacing="0" w:line="360" w:lineRule="auto"/>
        <w:textAlignment w:val="auto"/>
        <w:rPr>
          <w:rFonts w:ascii="Times New Roman" w:eastAsia="Times New Roman" w:hAnsi="Times New Roman" w:cs="Times New Roman"/>
          <w:iCs/>
          <w:lang w:val="fr-FR"/>
        </w:rPr>
      </w:pPr>
      <w:bookmarkStart w:id="80" w:name="_Routing_of_Approved_1"/>
      <w:bookmarkEnd w:id="80"/>
    </w:p>
    <w:p w14:paraId="06532ACD" w14:textId="07FADDB8" w:rsidR="003402BD" w:rsidRPr="00933905" w:rsidRDefault="00162946" w:rsidP="00041EE5">
      <w:pPr>
        <w:spacing w:line="276" w:lineRule="auto"/>
        <w:ind w:left="720"/>
        <w:rPr>
          <w:b/>
          <w:sz w:val="28"/>
          <w:szCs w:val="28"/>
          <w:lang w:val="fr-FR"/>
        </w:rPr>
      </w:pPr>
      <w:bookmarkStart w:id="81" w:name="Global_purchasing_procuring"/>
      <w:r w:rsidRPr="00933905">
        <w:rPr>
          <w:b/>
          <w:sz w:val="28"/>
          <w:szCs w:val="28"/>
          <w:lang w:val="fr-FR"/>
        </w:rPr>
        <w:t>3a</w:t>
      </w:r>
      <w:bookmarkEnd w:id="81"/>
      <w:r w:rsidR="00041EE5" w:rsidRPr="00933905">
        <w:rPr>
          <w:b/>
          <w:sz w:val="28"/>
          <w:szCs w:val="28"/>
          <w:lang w:val="fr-FR"/>
        </w:rPr>
        <w:t xml:space="preserve">.  </w:t>
      </w:r>
      <w:r w:rsidR="003402BD" w:rsidRPr="00933905">
        <w:rPr>
          <w:b/>
          <w:sz w:val="28"/>
          <w:szCs w:val="28"/>
          <w:lang w:val="fr-FR"/>
        </w:rPr>
        <w:t xml:space="preserve">Si </w:t>
      </w:r>
      <w:r w:rsidR="006D2213" w:rsidRPr="00933905">
        <w:rPr>
          <w:b/>
          <w:sz w:val="28"/>
          <w:szCs w:val="28"/>
          <w:lang w:val="fr-FR"/>
        </w:rPr>
        <w:t>le Département des achats internationaux</w:t>
      </w:r>
      <w:r w:rsidR="00041EE5" w:rsidRPr="00933905">
        <w:rPr>
          <w:b/>
          <w:sz w:val="28"/>
          <w:szCs w:val="28"/>
          <w:lang w:val="fr-FR"/>
        </w:rPr>
        <w:t xml:space="preserve"> </w:t>
      </w:r>
      <w:r w:rsidR="003402BD" w:rsidRPr="00933905">
        <w:rPr>
          <w:b/>
          <w:sz w:val="28"/>
          <w:szCs w:val="28"/>
          <w:lang w:val="fr-FR"/>
        </w:rPr>
        <w:t xml:space="preserve">au Siège fait l’achat, veuillez vous référer à la section Annexe ou à la </w:t>
      </w:r>
      <w:r w:rsidR="003402BD" w:rsidRPr="00933905">
        <w:rPr>
          <w:b/>
          <w:bCs/>
          <w:sz w:val="28"/>
          <w:lang w:val="fr-FR"/>
        </w:rPr>
        <w:t xml:space="preserve">Cartographie du processus commercial page </w:t>
      </w:r>
      <w:r w:rsidR="003402BD" w:rsidRPr="00933905">
        <w:rPr>
          <w:b/>
          <w:bCs/>
          <w:sz w:val="28"/>
          <w:highlight w:val="magenta"/>
          <w:lang w:val="fr-FR"/>
        </w:rPr>
        <w:t>XXX</w:t>
      </w:r>
      <w:r w:rsidR="003402BD" w:rsidRPr="00933905">
        <w:rPr>
          <w:b/>
          <w:bCs/>
          <w:sz w:val="28"/>
          <w:lang w:val="fr-FR"/>
        </w:rPr>
        <w:t>.</w:t>
      </w:r>
    </w:p>
    <w:p w14:paraId="6C2B819D" w14:textId="77777777" w:rsidR="00D3575F" w:rsidRPr="00933905" w:rsidRDefault="00D3575F" w:rsidP="00162946">
      <w:pPr>
        <w:spacing w:line="360" w:lineRule="auto"/>
        <w:ind w:left="540"/>
        <w:rPr>
          <w:b/>
          <w:color w:val="00B050"/>
          <w:sz w:val="28"/>
          <w:szCs w:val="28"/>
          <w:lang w:val="fr-FR"/>
        </w:rPr>
      </w:pPr>
    </w:p>
    <w:bookmarkStart w:id="82" w:name="_3b._CP_requesting"/>
    <w:bookmarkEnd w:id="82"/>
    <w:p w14:paraId="474D206E" w14:textId="42ECD809" w:rsidR="003402BD" w:rsidRPr="00933905" w:rsidRDefault="0091212C" w:rsidP="00162946">
      <w:pPr>
        <w:pStyle w:val="Heading2"/>
        <w:numPr>
          <w:ilvl w:val="0"/>
          <w:numId w:val="0"/>
        </w:numPr>
        <w:spacing w:line="360" w:lineRule="auto"/>
        <w:ind w:left="540"/>
        <w:rPr>
          <w:u w:val="none"/>
          <w:lang w:val="fr-FR"/>
        </w:rPr>
      </w:pPr>
      <w:r w:rsidRPr="00933905">
        <w:rPr>
          <w:b w:val="0"/>
          <w:noProof/>
          <w:szCs w:val="28"/>
        </w:rPr>
        <mc:AlternateContent>
          <mc:Choice Requires="wps">
            <w:drawing>
              <wp:anchor distT="0" distB="0" distL="114300" distR="114300" simplePos="0" relativeHeight="251669504" behindDoc="0" locked="0" layoutInCell="1" allowOverlap="1" wp14:anchorId="52219645" wp14:editId="5FD4E7F4">
                <wp:simplePos x="0" y="0"/>
                <wp:positionH relativeFrom="column">
                  <wp:posOffset>5943600</wp:posOffset>
                </wp:positionH>
                <wp:positionV relativeFrom="paragraph">
                  <wp:posOffset>172085</wp:posOffset>
                </wp:positionV>
                <wp:extent cx="1104181" cy="581025"/>
                <wp:effectExtent l="0" t="0" r="13970" b="28575"/>
                <wp:wrapNone/>
                <wp:docPr id="11" name="Left Arrow 11"/>
                <wp:cNvGraphicFramePr/>
                <a:graphic xmlns:a="http://schemas.openxmlformats.org/drawingml/2006/main">
                  <a:graphicData uri="http://schemas.microsoft.com/office/word/2010/wordprocessingShape">
                    <wps:wsp>
                      <wps:cNvSpPr/>
                      <wps:spPr>
                        <a:xfrm>
                          <a:off x="0" y="0"/>
                          <a:ext cx="1104181" cy="581025"/>
                        </a:xfrm>
                        <a:prstGeom prst="leftArrow">
                          <a:avLst/>
                        </a:prstGeom>
                        <a:solidFill>
                          <a:srgbClr val="4F81BD"/>
                        </a:solidFill>
                        <a:ln w="25400" cap="flat" cmpd="sng" algn="ctr">
                          <a:solidFill>
                            <a:srgbClr val="4F81BD">
                              <a:shade val="50000"/>
                            </a:srgbClr>
                          </a:solidFill>
                          <a:prstDash val="solid"/>
                        </a:ln>
                        <a:effectLst/>
                      </wps:spPr>
                      <wps:txbx>
                        <w:txbxContent>
                          <w:p w14:paraId="0F14DAA1" w14:textId="18CDB27C" w:rsidR="00FA3E64" w:rsidRPr="003402BD" w:rsidRDefault="00FA3E64" w:rsidP="000721C0">
                            <w:pPr>
                              <w:rPr>
                                <w:color w:val="FFFFFF" w:themeColor="background1"/>
                                <w:lang w:val="fr-FR"/>
                              </w:rPr>
                            </w:pPr>
                            <w:r>
                              <w:rPr>
                                <w:color w:val="FFFFFF" w:themeColor="background1"/>
                                <w:lang w:val="fr-FR"/>
                              </w:rPr>
                              <w:t>Cliquer ici</w:t>
                            </w:r>
                          </w:p>
                          <w:p w14:paraId="2E141507" w14:textId="77777777" w:rsidR="00FA3E64" w:rsidRDefault="00FA3E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eft Arrow 11" o:spid="_x0000_s1031" type="#_x0000_t66" style="position:absolute;left:0;text-align:left;margin-left:468pt;margin-top:13.55pt;width:86.9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" adj="5683" fillcolor="#4f81bd" strokecolor="#385d8a" strokeweight="2pt">
                <v:textbox>
                  <w:txbxContent>
                    <w:p w14:paraId="0F14DAA1" w14:textId="18CDB27C" w:rsidR="0078690D" w:rsidRPr="003402BD" w:rsidRDefault="0078690D" w:rsidP="000721C0">
                      <w:pPr>
                        <w:rPr>
                          <w:color w:val="FFFFFF" w:themeColor="background1"/>
                          <w:lang w:val="fr-FR"/>
                        </w:rPr>
                      </w:pPr>
                      <w:r>
                        <w:rPr>
                          <w:color w:val="FFFFFF" w:themeColor="background1"/>
                          <w:lang w:val="fr-FR"/>
                        </w:rPr>
                        <w:t>Cliquer ici</w:t>
                      </w:r>
                    </w:p>
                    <w:p w14:paraId="2E141507" w14:textId="77777777" w:rsidR="0078690D" w:rsidRDefault="0078690D"/>
                  </w:txbxContent>
                </v:textbox>
              </v:shape>
            </w:pict>
          </mc:Fallback>
        </mc:AlternateContent>
      </w:r>
      <w:r w:rsidR="00162946" w:rsidRPr="00933905">
        <w:rPr>
          <w:u w:val="none"/>
          <w:lang w:val="fr-FR"/>
        </w:rPr>
        <w:t xml:space="preserve">3b.  </w:t>
      </w:r>
      <w:r w:rsidR="003402BD" w:rsidRPr="00933905">
        <w:rPr>
          <w:u w:val="none"/>
          <w:lang w:val="fr-FR"/>
        </w:rPr>
        <w:t xml:space="preserve">Le bureau de pays/ la région demandent l’approbation d’un « achat local » ? </w:t>
      </w:r>
    </w:p>
    <w:p w14:paraId="5C184358" w14:textId="4A940C48" w:rsidR="00162946" w:rsidRPr="00933905" w:rsidRDefault="003402BD" w:rsidP="00162946">
      <w:pPr>
        <w:pStyle w:val="Heading2"/>
        <w:numPr>
          <w:ilvl w:val="0"/>
          <w:numId w:val="0"/>
        </w:numPr>
        <w:spacing w:line="360" w:lineRule="auto"/>
        <w:ind w:left="540"/>
        <w:rPr>
          <w:color w:val="00B050"/>
          <w:sz w:val="24"/>
          <w:u w:val="none"/>
          <w:lang w:val="fr-FR"/>
        </w:rPr>
      </w:pPr>
      <w:r w:rsidRPr="00933905">
        <w:rPr>
          <w:b w:val="0"/>
          <w:sz w:val="24"/>
          <w:u w:val="none"/>
          <w:lang w:val="fr-FR"/>
        </w:rPr>
        <w:t>Cliquez ici pour voir la suite des procédures :</w:t>
      </w:r>
      <w:hyperlink w:anchor="_Local_Bidding/Quoting_Procedures:" w:history="1">
        <w:r w:rsidR="00E37936">
          <w:rPr>
            <w:rStyle w:val="Hyperlink"/>
            <w:lang w:val="fr-FR"/>
          </w:rPr>
          <w:t xml:space="preserve"> Procédures d’offres/devis locaux</w:t>
        </w:r>
        <w:r w:rsidR="00162946" w:rsidRPr="00933905">
          <w:rPr>
            <w:rStyle w:val="Hyperlink"/>
            <w:lang w:val="fr-FR"/>
          </w:rPr>
          <w:t xml:space="preserve"> </w:t>
        </w:r>
      </w:hyperlink>
      <w:r w:rsidR="00162946" w:rsidRPr="00933905">
        <w:rPr>
          <w:u w:val="none"/>
          <w:lang w:val="fr-FR"/>
        </w:rPr>
        <w:t xml:space="preserve"> </w:t>
      </w:r>
    </w:p>
    <w:p w14:paraId="29DC629C" w14:textId="77777777" w:rsidR="00162946" w:rsidRPr="00933905" w:rsidRDefault="00162946" w:rsidP="00162946">
      <w:pPr>
        <w:spacing w:line="360" w:lineRule="auto"/>
        <w:rPr>
          <w:iCs/>
          <w:lang w:val="fr-FR"/>
        </w:rPr>
      </w:pPr>
    </w:p>
    <w:p w14:paraId="20E15C83" w14:textId="77777777" w:rsidR="00234B89" w:rsidRPr="00933905" w:rsidRDefault="00800C58" w:rsidP="00162946">
      <w:pPr>
        <w:spacing w:line="360" w:lineRule="auto"/>
        <w:rPr>
          <w:iCs/>
          <w:lang w:val="fr-FR"/>
        </w:rPr>
      </w:pPr>
      <w:r w:rsidRPr="00933905">
        <w:rPr>
          <w:iCs/>
          <w:noProof/>
        </w:rPr>
        <mc:AlternateContent>
          <mc:Choice Requires="wps">
            <w:drawing>
              <wp:anchor distT="0" distB="0" distL="114300" distR="114300" simplePos="0" relativeHeight="251670528" behindDoc="0" locked="0" layoutInCell="1" allowOverlap="1" wp14:anchorId="178238D1" wp14:editId="79CA60FF">
                <wp:simplePos x="0" y="0"/>
                <wp:positionH relativeFrom="column">
                  <wp:posOffset>572794</wp:posOffset>
                </wp:positionH>
                <wp:positionV relativeFrom="paragraph">
                  <wp:posOffset>171809</wp:posOffset>
                </wp:positionV>
                <wp:extent cx="5400136" cy="759125"/>
                <wp:effectExtent l="0" t="0" r="10160" b="22225"/>
                <wp:wrapNone/>
                <wp:docPr id="25" name="Left-Right Arrow 25"/>
                <wp:cNvGraphicFramePr/>
                <a:graphic xmlns:a="http://schemas.openxmlformats.org/drawingml/2006/main">
                  <a:graphicData uri="http://schemas.microsoft.com/office/word/2010/wordprocessingShape">
                    <wps:wsp>
                      <wps:cNvSpPr/>
                      <wps:spPr>
                        <a:xfrm>
                          <a:off x="0" y="0"/>
                          <a:ext cx="5400136" cy="7591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86BAD5" w14:textId="21629851" w:rsidR="00FA3E64" w:rsidRPr="003402BD" w:rsidRDefault="00FA3E64" w:rsidP="00736AC2">
                            <w:pPr>
                              <w:jc w:val="center"/>
                              <w:rPr>
                                <w:sz w:val="28"/>
                                <w:szCs w:val="28"/>
                                <w:lang w:val="fr-FR"/>
                              </w:rPr>
                            </w:pPr>
                            <w:r>
                              <w:rPr>
                                <w:sz w:val="28"/>
                                <w:szCs w:val="28"/>
                                <w:lang w:val="fr-FR"/>
                              </w:rPr>
                              <w:t>FIN</w:t>
                            </w:r>
                            <w:r w:rsidRPr="003402BD">
                              <w:rPr>
                                <w:sz w:val="28"/>
                                <w:szCs w:val="28"/>
                                <w:lang w:val="fr-FR"/>
                              </w:rPr>
                              <w:t xml:space="preserve"> – </w:t>
                            </w:r>
                            <w:r>
                              <w:rPr>
                                <w:sz w:val="28"/>
                                <w:szCs w:val="28"/>
                                <w:lang w:val="fr-FR"/>
                              </w:rPr>
                              <w:t>Un seul manuel d’achats de CRS pour une seule agence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5" o:spid="_x0000_s1032" type="#_x0000_t69" style="position:absolute;margin-left:45.1pt;margin-top:13.55pt;width:425.2pt;height:5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" adj="1518" fillcolor="#4f81bd [3204]" strokecolor="#243f60 [1604]" strokeweight="2pt">
                <v:textbox>
                  <w:txbxContent>
                    <w:p w14:paraId="2786BAD5" w14:textId="21629851" w:rsidR="0078690D" w:rsidRPr="003402BD" w:rsidRDefault="0078690D" w:rsidP="00736AC2">
                      <w:pPr>
                        <w:jc w:val="center"/>
                        <w:rPr>
                          <w:sz w:val="28"/>
                          <w:szCs w:val="28"/>
                          <w:lang w:val="fr-FR"/>
                        </w:rPr>
                      </w:pPr>
                      <w:r>
                        <w:rPr>
                          <w:sz w:val="28"/>
                          <w:szCs w:val="28"/>
                          <w:lang w:val="fr-FR"/>
                        </w:rPr>
                        <w:t>FIN</w:t>
                      </w:r>
                      <w:r w:rsidRPr="003402BD">
                        <w:rPr>
                          <w:sz w:val="28"/>
                          <w:szCs w:val="28"/>
                          <w:lang w:val="fr-FR"/>
                        </w:rPr>
                        <w:t xml:space="preserve"> – </w:t>
                      </w:r>
                      <w:r>
                        <w:rPr>
                          <w:sz w:val="28"/>
                          <w:szCs w:val="28"/>
                          <w:lang w:val="fr-FR"/>
                        </w:rPr>
                        <w:t>Un seul manuel d’achats de CRS pour une seule agence</w:t>
                      </w:r>
                    </w:p>
                  </w:txbxContent>
                </v:textbox>
              </v:shape>
            </w:pict>
          </mc:Fallback>
        </mc:AlternateContent>
      </w:r>
    </w:p>
    <w:p w14:paraId="00A6D18E" w14:textId="77777777" w:rsidR="00A62F5A" w:rsidRPr="00933905" w:rsidRDefault="00A62F5A" w:rsidP="00162946">
      <w:pPr>
        <w:spacing w:line="360" w:lineRule="auto"/>
        <w:rPr>
          <w:iCs/>
          <w:lang w:val="fr-FR"/>
        </w:rPr>
      </w:pPr>
    </w:p>
    <w:p w14:paraId="62DC410A" w14:textId="435126B4" w:rsidR="00E36101" w:rsidRPr="00933905" w:rsidRDefault="00E36101" w:rsidP="00E36101">
      <w:pPr>
        <w:keepNext/>
        <w:spacing w:line="276" w:lineRule="auto"/>
        <w:jc w:val="center"/>
        <w:outlineLvl w:val="1"/>
        <w:rPr>
          <w:b/>
          <w:sz w:val="36"/>
          <w:szCs w:val="36"/>
          <w:u w:val="single"/>
          <w:lang w:val="fr-FR"/>
        </w:rPr>
      </w:pPr>
      <w:bookmarkStart w:id="83" w:name="supplementalappendix"/>
      <w:r w:rsidRPr="00933905">
        <w:rPr>
          <w:b/>
          <w:sz w:val="36"/>
          <w:szCs w:val="36"/>
          <w:lang w:val="fr-FR"/>
        </w:rPr>
        <w:lastRenderedPageBreak/>
        <w:t xml:space="preserve"> </w:t>
      </w:r>
      <w:r w:rsidR="003402BD" w:rsidRPr="00933905">
        <w:rPr>
          <w:b/>
          <w:sz w:val="36"/>
          <w:szCs w:val="36"/>
          <w:lang w:val="fr-FR"/>
        </w:rPr>
        <w:t xml:space="preserve">Annexe complémentaire </w:t>
      </w:r>
      <w:r w:rsidRPr="00933905">
        <w:rPr>
          <w:b/>
          <w:sz w:val="36"/>
          <w:szCs w:val="36"/>
          <w:lang w:val="fr-FR"/>
        </w:rPr>
        <w:t>:</w:t>
      </w:r>
    </w:p>
    <w:bookmarkEnd w:id="83"/>
    <w:p w14:paraId="36B815E8" w14:textId="29EB9A90" w:rsidR="00E36101" w:rsidRPr="00933905" w:rsidRDefault="003402BD" w:rsidP="00E36101">
      <w:pPr>
        <w:keepNext/>
        <w:spacing w:line="276" w:lineRule="auto"/>
        <w:jc w:val="center"/>
        <w:outlineLvl w:val="1"/>
        <w:rPr>
          <w:b/>
          <w:sz w:val="28"/>
          <w:szCs w:val="28"/>
          <w:u w:val="single"/>
          <w:lang w:val="fr-FR"/>
        </w:rPr>
      </w:pPr>
      <w:r w:rsidRPr="00933905">
        <w:rPr>
          <w:b/>
          <w:sz w:val="28"/>
          <w:szCs w:val="28"/>
          <w:u w:val="double"/>
          <w:lang w:val="fr-FR"/>
        </w:rPr>
        <w:t>Lieu</w:t>
      </w:r>
      <w:r w:rsidR="00E36101" w:rsidRPr="00933905">
        <w:rPr>
          <w:b/>
          <w:sz w:val="28"/>
          <w:szCs w:val="28"/>
          <w:u w:val="double"/>
          <w:lang w:val="fr-FR"/>
        </w:rPr>
        <w:t>:</w:t>
      </w:r>
      <w:r w:rsidR="00E36101" w:rsidRPr="00933905">
        <w:rPr>
          <w:b/>
          <w:sz w:val="28"/>
          <w:szCs w:val="28"/>
          <w:u w:val="single"/>
          <w:lang w:val="fr-FR"/>
        </w:rPr>
        <w:t xml:space="preserve"> </w:t>
      </w:r>
      <w:r w:rsidRPr="00933905">
        <w:rPr>
          <w:b/>
          <w:sz w:val="28"/>
          <w:szCs w:val="28"/>
          <w:highlight w:val="yellow"/>
          <w:u w:val="single"/>
          <w:lang w:val="fr-FR"/>
        </w:rPr>
        <w:t>« notez ici le nom de votre bureau CRS de pays »</w:t>
      </w:r>
      <w:r w:rsidR="006A6292" w:rsidRPr="00933905">
        <w:rPr>
          <w:b/>
          <w:sz w:val="28"/>
          <w:szCs w:val="28"/>
          <w:highlight w:val="yellow"/>
          <w:u w:val="single"/>
          <w:lang w:val="fr-FR"/>
        </w:rPr>
        <w:t xml:space="preserve"> </w:t>
      </w:r>
    </w:p>
    <w:p w14:paraId="4F2D2B6A" w14:textId="77777777" w:rsidR="00E36101" w:rsidRPr="00933905" w:rsidRDefault="00E36101" w:rsidP="003402BD">
      <w:pPr>
        <w:keepNext/>
        <w:spacing w:line="276" w:lineRule="auto"/>
        <w:outlineLvl w:val="1"/>
        <w:rPr>
          <w:b/>
          <w:sz w:val="28"/>
          <w:szCs w:val="28"/>
          <w:u w:val="single"/>
          <w:lang w:val="fr-FR"/>
        </w:rPr>
      </w:pPr>
    </w:p>
    <w:p w14:paraId="0980C34A" w14:textId="7F83E61D" w:rsidR="003402BD" w:rsidRPr="00933905" w:rsidRDefault="003402BD" w:rsidP="003402BD">
      <w:pPr>
        <w:pStyle w:val="Heading2"/>
        <w:numPr>
          <w:ilvl w:val="0"/>
          <w:numId w:val="0"/>
        </w:numPr>
        <w:spacing w:line="276" w:lineRule="auto"/>
        <w:ind w:left="90"/>
        <w:rPr>
          <w:bCs w:val="0"/>
          <w:sz w:val="24"/>
          <w:u w:val="none"/>
          <w:lang w:val="fr-FR"/>
        </w:rPr>
      </w:pPr>
      <w:r w:rsidRPr="00933905">
        <w:rPr>
          <w:bCs w:val="0"/>
          <w:sz w:val="24"/>
          <w:lang w:val="fr-FR"/>
        </w:rPr>
        <w:t>Instructions :</w:t>
      </w:r>
      <w:r w:rsidRPr="00933905">
        <w:rPr>
          <w:bCs w:val="0"/>
          <w:sz w:val="24"/>
          <w:u w:val="none"/>
          <w:lang w:val="fr-FR"/>
        </w:rPr>
        <w:t xml:space="preserve"> Catholic Relief Services a un seul Manuel des achats qui sert Une Seule Agence qui appuie les toutes nouvelles Priorités stratégiques de l’agence pour les années fiscales 13-18. Chaque bureau de pays de CRS et chaque bureau secondaire devra créer une « annexe » unique à la fin du manuel principal pour définir les Procédures standard d’opération (SOP) qui sont en place à l’endroit où ce trouve ce bureau de CRS. Chaque lieu devra insérer le nom de son bureau au début du manuel, dans le cadre bleu, sous le titre « Le Manuel des achats de CRS. » Les SOP particulières au lieu qui devront être prises en compte :</w:t>
      </w:r>
    </w:p>
    <w:p w14:paraId="2BD0A076" w14:textId="77777777" w:rsidR="003402BD" w:rsidRPr="00933905" w:rsidRDefault="003402BD" w:rsidP="003402BD">
      <w:pPr>
        <w:rPr>
          <w:lang w:val="fr-FR"/>
        </w:rPr>
      </w:pPr>
    </w:p>
    <w:tbl>
      <w:tblPr>
        <w:tblStyle w:val="LightList-Accent3"/>
        <w:tblW w:w="10831" w:type="dxa"/>
        <w:tblLook w:val="0620" w:firstRow="1" w:lastRow="0" w:firstColumn="0" w:lastColumn="0" w:noHBand="1" w:noVBand="1"/>
      </w:tblPr>
      <w:tblGrid>
        <w:gridCol w:w="10609"/>
        <w:gridCol w:w="222"/>
      </w:tblGrid>
      <w:tr w:rsidR="003402BD" w:rsidRPr="00933905" w14:paraId="5690800A" w14:textId="77777777" w:rsidTr="003402BD">
        <w:trPr>
          <w:cnfStyle w:val="100000000000" w:firstRow="1" w:lastRow="0" w:firstColumn="0" w:lastColumn="0" w:oddVBand="0" w:evenVBand="0" w:oddHBand="0" w:evenHBand="0" w:firstRowFirstColumn="0" w:firstRowLastColumn="0" w:lastRowFirstColumn="0" w:lastRowLastColumn="0"/>
          <w:trHeight w:val="130"/>
        </w:trPr>
        <w:tc>
          <w:tcPr>
            <w:tcW w:w="0" w:type="auto"/>
          </w:tcPr>
          <w:p w14:paraId="7DA899A4" w14:textId="77777777" w:rsidR="003402BD" w:rsidRPr="00933905" w:rsidRDefault="003402BD" w:rsidP="003402BD">
            <w:pPr>
              <w:jc w:val="center"/>
              <w:rPr>
                <w:lang w:val="fr-FR"/>
              </w:rPr>
            </w:pPr>
            <w:r w:rsidRPr="00933905">
              <w:rPr>
                <w:lang w:val="fr-FR"/>
              </w:rPr>
              <w:t>Check-list des SOP particulières au lieu</w:t>
            </w:r>
          </w:p>
        </w:tc>
        <w:tc>
          <w:tcPr>
            <w:tcW w:w="0" w:type="auto"/>
          </w:tcPr>
          <w:p w14:paraId="481B336C" w14:textId="77777777" w:rsidR="003402BD" w:rsidRPr="00933905" w:rsidRDefault="003402BD" w:rsidP="003402BD">
            <w:pPr>
              <w:rPr>
                <w:lang w:val="fr-FR"/>
              </w:rPr>
            </w:pPr>
          </w:p>
        </w:tc>
      </w:tr>
      <w:tr w:rsidR="003402BD" w:rsidRPr="00933905" w14:paraId="0B89F4CB" w14:textId="77777777" w:rsidTr="003402BD">
        <w:trPr>
          <w:trHeight w:val="137"/>
        </w:trPr>
        <w:tc>
          <w:tcPr>
            <w:tcW w:w="0" w:type="auto"/>
          </w:tcPr>
          <w:p w14:paraId="008CD641" w14:textId="77777777" w:rsidR="003402BD" w:rsidRPr="00933905" w:rsidRDefault="003402BD" w:rsidP="003402BD">
            <w:pPr>
              <w:pStyle w:val="ListParagraph"/>
              <w:numPr>
                <w:ilvl w:val="0"/>
                <w:numId w:val="33"/>
              </w:numPr>
              <w:rPr>
                <w:b/>
                <w:lang w:val="fr-FR"/>
              </w:rPr>
            </w:pPr>
            <w:r w:rsidRPr="00933905">
              <w:rPr>
                <w:b/>
                <w:lang w:val="fr-FR"/>
              </w:rPr>
              <w:t>Préciser qui donne les approbations au Niveau 1 et au Niveau 2</w:t>
            </w:r>
          </w:p>
          <w:p w14:paraId="36042E31" w14:textId="77777777" w:rsidR="003402BD" w:rsidRPr="00933905" w:rsidRDefault="003402BD" w:rsidP="003402BD">
            <w:pPr>
              <w:pStyle w:val="ListParagraph"/>
              <w:numPr>
                <w:ilvl w:val="0"/>
                <w:numId w:val="33"/>
              </w:numPr>
              <w:rPr>
                <w:b/>
                <w:lang w:val="fr-FR"/>
              </w:rPr>
            </w:pPr>
            <w:r w:rsidRPr="00933905">
              <w:rPr>
                <w:b/>
                <w:lang w:val="fr-FR"/>
              </w:rPr>
              <w:t>Fixer le seuil en dollars à partir duquel demander des (3) devis de fournisseurs</w:t>
            </w:r>
          </w:p>
          <w:p w14:paraId="596CD894" w14:textId="77777777" w:rsidR="003402BD" w:rsidRPr="00933905" w:rsidRDefault="003402BD" w:rsidP="003402BD">
            <w:pPr>
              <w:pStyle w:val="ListParagraph"/>
              <w:numPr>
                <w:ilvl w:val="0"/>
                <w:numId w:val="33"/>
              </w:numPr>
              <w:rPr>
                <w:b/>
                <w:lang w:val="fr-FR"/>
              </w:rPr>
            </w:pPr>
            <w:r w:rsidRPr="00933905">
              <w:rPr>
                <w:b/>
                <w:lang w:val="fr-FR"/>
              </w:rPr>
              <w:t>Fixer le seuil en dollar et les conditions pour l’utilisation d’un Comité des offres</w:t>
            </w:r>
          </w:p>
          <w:p w14:paraId="3FBD95B5" w14:textId="77777777" w:rsidR="003402BD" w:rsidRPr="00933905" w:rsidRDefault="003402BD" w:rsidP="003402BD">
            <w:pPr>
              <w:pStyle w:val="ListParagraph"/>
              <w:numPr>
                <w:ilvl w:val="0"/>
                <w:numId w:val="33"/>
              </w:numPr>
              <w:rPr>
                <w:b/>
                <w:lang w:val="fr-FR"/>
              </w:rPr>
            </w:pPr>
            <w:r w:rsidRPr="00933905">
              <w:rPr>
                <w:b/>
                <w:lang w:val="fr-FR"/>
              </w:rPr>
              <w:t>Quels « postes » devraient faire partie des Comités des offres</w:t>
            </w:r>
          </w:p>
          <w:p w14:paraId="672528D4" w14:textId="77777777" w:rsidR="003402BD" w:rsidRPr="00933905" w:rsidRDefault="003402BD" w:rsidP="003402BD">
            <w:pPr>
              <w:pStyle w:val="ListParagraph"/>
              <w:numPr>
                <w:ilvl w:val="0"/>
                <w:numId w:val="33"/>
              </w:numPr>
              <w:rPr>
                <w:b/>
                <w:lang w:val="fr-FR"/>
              </w:rPr>
            </w:pPr>
            <w:r w:rsidRPr="00933905">
              <w:rPr>
                <w:b/>
                <w:lang w:val="fr-FR"/>
              </w:rPr>
              <w:t>Dire à quelle fréquence les « accords avec les fournisseurs » doivent faire l’objet de nouveaux appels d’offres</w:t>
            </w:r>
          </w:p>
          <w:p w14:paraId="179C3252" w14:textId="77777777" w:rsidR="003402BD" w:rsidRPr="00933905" w:rsidRDefault="003402BD" w:rsidP="003402BD">
            <w:pPr>
              <w:pStyle w:val="ListParagraph"/>
              <w:numPr>
                <w:ilvl w:val="0"/>
                <w:numId w:val="33"/>
              </w:numPr>
              <w:rPr>
                <w:b/>
                <w:lang w:val="fr-FR"/>
              </w:rPr>
            </w:pPr>
            <w:r w:rsidRPr="00933905">
              <w:rPr>
                <w:b/>
                <w:lang w:val="fr-FR"/>
              </w:rPr>
              <w:t>Exemption de taxes et de droits</w:t>
            </w:r>
          </w:p>
          <w:p w14:paraId="5E433D71" w14:textId="77777777" w:rsidR="003402BD" w:rsidRPr="00933905" w:rsidRDefault="003402BD" w:rsidP="003402BD">
            <w:pPr>
              <w:pStyle w:val="ListParagraph"/>
              <w:numPr>
                <w:ilvl w:val="0"/>
                <w:numId w:val="33"/>
              </w:numPr>
              <w:rPr>
                <w:b/>
                <w:lang w:val="fr-FR"/>
              </w:rPr>
            </w:pPr>
            <w:r w:rsidRPr="00933905">
              <w:rPr>
                <w:b/>
                <w:lang w:val="fr-FR"/>
              </w:rPr>
              <w:t>Réglementations d’import/export particulières à ce lieu</w:t>
            </w:r>
          </w:p>
          <w:p w14:paraId="54990718" w14:textId="77777777" w:rsidR="003402BD" w:rsidRPr="00933905" w:rsidRDefault="003402BD" w:rsidP="003402BD">
            <w:pPr>
              <w:pStyle w:val="ListParagraph"/>
              <w:numPr>
                <w:ilvl w:val="0"/>
                <w:numId w:val="33"/>
              </w:numPr>
              <w:rPr>
                <w:b/>
                <w:lang w:val="fr-FR"/>
              </w:rPr>
            </w:pPr>
            <w:r w:rsidRPr="00933905">
              <w:rPr>
                <w:b/>
                <w:lang w:val="fr-FR"/>
              </w:rPr>
              <w:t xml:space="preserve">Contrats et accords </w:t>
            </w:r>
          </w:p>
          <w:p w14:paraId="0DB204E7" w14:textId="701DA91D" w:rsidR="003402BD" w:rsidRPr="00933905" w:rsidRDefault="001A7CAD" w:rsidP="003402BD">
            <w:pPr>
              <w:pStyle w:val="ListParagraph"/>
              <w:numPr>
                <w:ilvl w:val="0"/>
                <w:numId w:val="33"/>
              </w:numPr>
              <w:rPr>
                <w:b/>
                <w:lang w:val="fr-FR"/>
              </w:rPr>
            </w:pPr>
            <w:r w:rsidRPr="00933905">
              <w:rPr>
                <w:b/>
                <w:lang w:val="fr-FR"/>
              </w:rPr>
              <w:t>Séparation des fonctions</w:t>
            </w:r>
          </w:p>
          <w:p w14:paraId="0172DBF4" w14:textId="77777777" w:rsidR="003402BD" w:rsidRPr="00933905" w:rsidRDefault="003402BD" w:rsidP="003402BD">
            <w:pPr>
              <w:pStyle w:val="ListParagraph"/>
              <w:numPr>
                <w:ilvl w:val="0"/>
                <w:numId w:val="33"/>
              </w:numPr>
              <w:rPr>
                <w:b/>
                <w:lang w:val="fr-FR"/>
              </w:rPr>
            </w:pPr>
            <w:r w:rsidRPr="00933905">
              <w:rPr>
                <w:b/>
                <w:lang w:val="fr-FR"/>
              </w:rPr>
              <w:t>Achats délégués</w:t>
            </w:r>
          </w:p>
          <w:p w14:paraId="2E6CBE70" w14:textId="77777777" w:rsidR="003402BD" w:rsidRPr="00933905" w:rsidRDefault="003402BD" w:rsidP="003402BD">
            <w:pPr>
              <w:pStyle w:val="ListParagraph"/>
              <w:numPr>
                <w:ilvl w:val="0"/>
                <w:numId w:val="33"/>
              </w:numPr>
              <w:rPr>
                <w:b/>
                <w:lang w:val="fr-FR"/>
              </w:rPr>
            </w:pPr>
            <w:r w:rsidRPr="00933905">
              <w:rPr>
                <w:b/>
                <w:lang w:val="fr-FR"/>
              </w:rPr>
              <w:t>Liste des fournisseurs approuvés</w:t>
            </w:r>
          </w:p>
          <w:p w14:paraId="1CD29B45" w14:textId="77777777" w:rsidR="003402BD" w:rsidRPr="00933905" w:rsidRDefault="003402BD" w:rsidP="003402BD">
            <w:pPr>
              <w:pStyle w:val="ListParagraph"/>
              <w:numPr>
                <w:ilvl w:val="0"/>
                <w:numId w:val="33"/>
              </w:numPr>
              <w:rPr>
                <w:b/>
                <w:lang w:val="fr-FR"/>
              </w:rPr>
            </w:pPr>
            <w:r w:rsidRPr="00933905">
              <w:rPr>
                <w:b/>
                <w:lang w:val="fr-FR"/>
              </w:rPr>
              <w:t>Description de poste du responsable des achats</w:t>
            </w:r>
          </w:p>
          <w:p w14:paraId="569B571B" w14:textId="77777777" w:rsidR="003402BD" w:rsidRPr="00933905" w:rsidRDefault="003402BD" w:rsidP="003402BD">
            <w:pPr>
              <w:pStyle w:val="ListParagraph"/>
              <w:numPr>
                <w:ilvl w:val="0"/>
                <w:numId w:val="33"/>
              </w:numPr>
              <w:rPr>
                <w:b/>
                <w:lang w:val="fr-FR"/>
              </w:rPr>
            </w:pPr>
            <w:r w:rsidRPr="00933905">
              <w:rPr>
                <w:b/>
                <w:lang w:val="fr-FR"/>
              </w:rPr>
              <w:t>(optionnel) Mission du Bureau de pays et historique des programmes</w:t>
            </w:r>
          </w:p>
          <w:p w14:paraId="20698F60" w14:textId="77777777" w:rsidR="003402BD" w:rsidRPr="00933905" w:rsidRDefault="003402BD" w:rsidP="003402BD">
            <w:pPr>
              <w:pStyle w:val="ListParagraph"/>
              <w:rPr>
                <w:lang w:val="fr-FR"/>
              </w:rPr>
            </w:pPr>
          </w:p>
        </w:tc>
        <w:tc>
          <w:tcPr>
            <w:tcW w:w="0" w:type="auto"/>
          </w:tcPr>
          <w:p w14:paraId="0CAE0888" w14:textId="77777777" w:rsidR="003402BD" w:rsidRPr="00933905" w:rsidRDefault="003402BD" w:rsidP="003402BD">
            <w:pPr>
              <w:rPr>
                <w:lang w:val="fr-FR"/>
              </w:rPr>
            </w:pPr>
          </w:p>
        </w:tc>
      </w:tr>
    </w:tbl>
    <w:p w14:paraId="75383CC8" w14:textId="77777777" w:rsidR="003402BD" w:rsidRPr="00933905" w:rsidRDefault="003402BD" w:rsidP="003402BD">
      <w:pPr>
        <w:keepNext/>
        <w:spacing w:line="276" w:lineRule="auto"/>
        <w:outlineLvl w:val="1"/>
        <w:rPr>
          <w:b/>
          <w:sz w:val="28"/>
          <w:szCs w:val="28"/>
          <w:u w:val="single"/>
          <w:lang w:val="fr-FR"/>
        </w:rPr>
      </w:pPr>
    </w:p>
    <w:p w14:paraId="53010164" w14:textId="77777777" w:rsidR="003402BD" w:rsidRPr="00933905" w:rsidRDefault="003402BD" w:rsidP="003402BD">
      <w:pPr>
        <w:pStyle w:val="Heading2"/>
        <w:numPr>
          <w:ilvl w:val="0"/>
          <w:numId w:val="0"/>
        </w:numPr>
        <w:spacing w:line="276" w:lineRule="auto"/>
        <w:ind w:left="90"/>
        <w:rPr>
          <w:bCs w:val="0"/>
          <w:sz w:val="24"/>
          <w:u w:val="none"/>
          <w:lang w:val="fr-FR"/>
        </w:rPr>
      </w:pPr>
      <w:r w:rsidRPr="00933905">
        <w:rPr>
          <w:bCs w:val="0"/>
          <w:sz w:val="24"/>
          <w:u w:val="none"/>
          <w:lang w:val="fr-FR"/>
        </w:rPr>
        <w:t>Chaque Bureau de pays/Région devrait faire signer la section « annexe » par le CR et le DRD/MQ.</w:t>
      </w:r>
    </w:p>
    <w:p w14:paraId="689F3DE1" w14:textId="77777777" w:rsidR="003402BD" w:rsidRPr="00933905" w:rsidRDefault="003402BD" w:rsidP="003402BD">
      <w:pPr>
        <w:pStyle w:val="Heading2"/>
        <w:numPr>
          <w:ilvl w:val="0"/>
          <w:numId w:val="0"/>
        </w:numPr>
        <w:spacing w:line="276" w:lineRule="auto"/>
        <w:ind w:left="90"/>
        <w:rPr>
          <w:bCs w:val="0"/>
          <w:sz w:val="24"/>
          <w:u w:val="none"/>
          <w:lang w:val="fr-FR"/>
        </w:rPr>
      </w:pPr>
      <w:r w:rsidRPr="00933905">
        <w:rPr>
          <w:bCs w:val="0"/>
          <w:sz w:val="24"/>
          <w:u w:val="none"/>
          <w:lang w:val="fr-FR"/>
        </w:rPr>
        <w:t>Les employés de CRS peuvent accéder sur l’Intranet de CRS, sous « </w:t>
      </w:r>
      <w:r w:rsidRPr="00933905">
        <w:rPr>
          <w:bCs w:val="0"/>
          <w:i/>
          <w:sz w:val="24"/>
          <w:u w:val="none"/>
          <w:lang w:val="fr-FR"/>
        </w:rPr>
        <w:t xml:space="preserve">support </w:t>
      </w:r>
      <w:proofErr w:type="spellStart"/>
      <w:r w:rsidRPr="00933905">
        <w:rPr>
          <w:bCs w:val="0"/>
          <w:i/>
          <w:sz w:val="24"/>
          <w:u w:val="none"/>
          <w:lang w:val="fr-FR"/>
        </w:rPr>
        <w:t>communities</w:t>
      </w:r>
      <w:proofErr w:type="spellEnd"/>
      <w:r w:rsidRPr="00933905">
        <w:rPr>
          <w:bCs w:val="0"/>
          <w:i/>
          <w:sz w:val="24"/>
          <w:u w:val="none"/>
          <w:lang w:val="fr-FR"/>
        </w:rPr>
        <w:t xml:space="preserve"> </w:t>
      </w:r>
      <w:r w:rsidRPr="00933905">
        <w:rPr>
          <w:bCs w:val="0"/>
          <w:sz w:val="24"/>
          <w:u w:val="none"/>
          <w:lang w:val="fr-FR"/>
        </w:rPr>
        <w:t>» puis « </w:t>
      </w:r>
      <w:proofErr w:type="spellStart"/>
      <w:r w:rsidRPr="00933905">
        <w:rPr>
          <w:bCs w:val="0"/>
          <w:i/>
          <w:sz w:val="24"/>
          <w:u w:val="none"/>
          <w:lang w:val="fr-FR"/>
        </w:rPr>
        <w:t>Procurement</w:t>
      </w:r>
      <w:proofErr w:type="spellEnd"/>
      <w:r w:rsidRPr="00933905">
        <w:rPr>
          <w:bCs w:val="0"/>
          <w:i/>
          <w:sz w:val="24"/>
          <w:u w:val="none"/>
          <w:lang w:val="fr-FR"/>
        </w:rPr>
        <w:t xml:space="preserve"> - global</w:t>
      </w:r>
      <w:r w:rsidRPr="00933905">
        <w:rPr>
          <w:bCs w:val="0"/>
          <w:sz w:val="24"/>
          <w:u w:val="none"/>
          <w:lang w:val="fr-FR"/>
        </w:rPr>
        <w:t> »,  aux manuels mondiaux des achats du Siège pour y trouver des mises à jour, révisions et d’autres outils d’achats.</w:t>
      </w:r>
    </w:p>
    <w:p w14:paraId="4954A06F" w14:textId="77777777" w:rsidR="003402BD" w:rsidRPr="00933905" w:rsidRDefault="003402BD" w:rsidP="003402BD">
      <w:pPr>
        <w:rPr>
          <w:b/>
          <w:lang w:val="fr-FR"/>
        </w:rPr>
      </w:pPr>
      <w:r w:rsidRPr="00933905">
        <w:rPr>
          <w:b/>
          <w:lang w:val="fr-FR"/>
        </w:rPr>
        <w:t xml:space="preserve">Note: veuillez écrire le titre de votre manuel en suivant le format suivant : </w:t>
      </w:r>
      <w:proofErr w:type="spellStart"/>
      <w:r w:rsidRPr="00933905">
        <w:rPr>
          <w:b/>
          <w:lang w:val="fr-FR"/>
        </w:rPr>
        <w:t>Procurement</w:t>
      </w:r>
      <w:proofErr w:type="spellEnd"/>
      <w:r w:rsidRPr="00933905">
        <w:rPr>
          <w:b/>
          <w:lang w:val="fr-FR"/>
        </w:rPr>
        <w:t xml:space="preserve"> </w:t>
      </w:r>
      <w:proofErr w:type="spellStart"/>
      <w:r w:rsidRPr="00933905">
        <w:rPr>
          <w:b/>
          <w:lang w:val="fr-FR"/>
        </w:rPr>
        <w:t>Manual</w:t>
      </w:r>
      <w:proofErr w:type="spellEnd"/>
      <w:r w:rsidRPr="00933905">
        <w:rPr>
          <w:b/>
          <w:lang w:val="fr-FR"/>
        </w:rPr>
        <w:t xml:space="preserve"> – Nom du bureau de pays – bureau. Par exemple : « </w:t>
      </w:r>
      <w:proofErr w:type="spellStart"/>
      <w:r w:rsidRPr="00933905">
        <w:rPr>
          <w:b/>
          <w:lang w:val="fr-FR"/>
        </w:rPr>
        <w:t>Procurement</w:t>
      </w:r>
      <w:proofErr w:type="spellEnd"/>
      <w:r w:rsidRPr="00933905">
        <w:rPr>
          <w:b/>
          <w:lang w:val="fr-FR"/>
        </w:rPr>
        <w:t xml:space="preserve"> Manual-Angola-Lobito.docx »</w:t>
      </w:r>
    </w:p>
    <w:p w14:paraId="21049F01" w14:textId="77777777" w:rsidR="003402BD" w:rsidRPr="00933905" w:rsidRDefault="003402BD" w:rsidP="003402BD">
      <w:pPr>
        <w:rPr>
          <w:lang w:val="fr-FR"/>
        </w:rPr>
      </w:pPr>
    </w:p>
    <w:p w14:paraId="6B6196BE" w14:textId="760B3CEF" w:rsidR="00E671BC" w:rsidRPr="00933905" w:rsidRDefault="00E671BC" w:rsidP="00E671BC">
      <w:pPr>
        <w:rPr>
          <w:b/>
          <w:lang w:val="fr-FR"/>
        </w:rPr>
      </w:pPr>
    </w:p>
    <w:sectPr w:rsidR="00E671BC" w:rsidRPr="00933905" w:rsidSect="00277D38">
      <w:headerReference w:type="default" r:id="rId20"/>
      <w:footerReference w:type="default" r:id="rId21"/>
      <w:pgSz w:w="12240" w:h="15840"/>
      <w:pgMar w:top="432" w:right="576"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33D46" w14:textId="77777777" w:rsidR="00FA3E64" w:rsidRDefault="00FA3E64">
      <w:r>
        <w:separator/>
      </w:r>
    </w:p>
  </w:endnote>
  <w:endnote w:type="continuationSeparator" w:id="0">
    <w:p w14:paraId="2099920E" w14:textId="77777777" w:rsidR="00FA3E64" w:rsidRDefault="00FA3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37CA" w14:textId="6060BF38" w:rsidR="00FA3E64" w:rsidRPr="00146A97" w:rsidRDefault="00FA3E64">
    <w:pPr>
      <w:pStyle w:val="Footer"/>
      <w:rPr>
        <w:lang w:val="fr-FR"/>
      </w:rPr>
    </w:pPr>
    <w:r w:rsidRPr="00146A97">
      <w:rPr>
        <w:lang w:val="fr-FR"/>
      </w:rPr>
      <w:tab/>
    </w:r>
    <w:r w:rsidRPr="00146A97">
      <w:rPr>
        <w:lang w:val="fr-FR"/>
      </w:rPr>
      <w:tab/>
      <w:t xml:space="preserve">Page </w:t>
    </w:r>
    <w:r w:rsidRPr="00146A97">
      <w:rPr>
        <w:lang w:val="fr-FR"/>
      </w:rPr>
      <w:fldChar w:fldCharType="begin"/>
    </w:r>
    <w:r w:rsidRPr="00146A97">
      <w:rPr>
        <w:lang w:val="fr-FR"/>
      </w:rPr>
      <w:instrText xml:space="preserve"> PAGE </w:instrText>
    </w:r>
    <w:r w:rsidRPr="00146A97">
      <w:rPr>
        <w:lang w:val="fr-FR"/>
      </w:rPr>
      <w:fldChar w:fldCharType="separate"/>
    </w:r>
    <w:r w:rsidR="00B21F41">
      <w:rPr>
        <w:noProof/>
        <w:lang w:val="fr-FR"/>
      </w:rPr>
      <w:t>1</w:t>
    </w:r>
    <w:r w:rsidRPr="00146A97">
      <w:rPr>
        <w:noProof/>
        <w:lang w:val="fr-FR"/>
      </w:rPr>
      <w:fldChar w:fldCharType="end"/>
    </w:r>
    <w:r w:rsidRPr="00146A97">
      <w:rPr>
        <w:lang w:val="fr-FR"/>
      </w:rPr>
      <w:t xml:space="preserve"> sur </w:t>
    </w:r>
    <w:r w:rsidRPr="00146A97">
      <w:rPr>
        <w:lang w:val="fr-FR"/>
      </w:rPr>
      <w:fldChar w:fldCharType="begin"/>
    </w:r>
    <w:r w:rsidRPr="00146A97">
      <w:rPr>
        <w:lang w:val="fr-FR"/>
      </w:rPr>
      <w:instrText xml:space="preserve"> NUMPAGES </w:instrText>
    </w:r>
    <w:r w:rsidRPr="00146A97">
      <w:rPr>
        <w:lang w:val="fr-FR"/>
      </w:rPr>
      <w:fldChar w:fldCharType="separate"/>
    </w:r>
    <w:r w:rsidR="00B21F41">
      <w:rPr>
        <w:noProof/>
        <w:lang w:val="fr-FR"/>
      </w:rPr>
      <w:t>32</w:t>
    </w:r>
    <w:r w:rsidRPr="00146A97">
      <w:rPr>
        <w:noProof/>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803E1" w14:textId="77777777" w:rsidR="00FA3E64" w:rsidRDefault="00FA3E64">
      <w:r>
        <w:separator/>
      </w:r>
    </w:p>
  </w:footnote>
  <w:footnote w:type="continuationSeparator" w:id="0">
    <w:p w14:paraId="3E535016" w14:textId="77777777" w:rsidR="00FA3E64" w:rsidRDefault="00FA3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C3287" w14:textId="77777777" w:rsidR="00FA3E64" w:rsidRDefault="00FA3E64">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F2A1714"/>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135287EC"/>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49E59E9"/>
    <w:multiLevelType w:val="multilevel"/>
    <w:tmpl w:val="C774597A"/>
    <w:lvl w:ilvl="0">
      <w:start w:val="1"/>
      <w:numFmt w:val="bullet"/>
      <w:lvlText w:val=""/>
      <w:lvlJc w:val="left"/>
      <w:pPr>
        <w:ind w:left="3240" w:hanging="360"/>
      </w:pPr>
      <w:rPr>
        <w:rFonts w:ascii="Symbol" w:hAnsi="Symbol" w:hint="default"/>
      </w:rPr>
    </w:lvl>
    <w:lvl w:ilvl="1">
      <w:start w:val="1"/>
      <w:numFmt w:val="bullet"/>
      <w:lvlText w:val="o"/>
      <w:lvlJc w:val="left"/>
      <w:pPr>
        <w:ind w:left="3960" w:hanging="360"/>
      </w:pPr>
      <w:rPr>
        <w:rFonts w:ascii="Courier New" w:hAnsi="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hint="default"/>
      </w:rPr>
    </w:lvl>
    <w:lvl w:ilvl="8">
      <w:start w:val="1"/>
      <w:numFmt w:val="bullet"/>
      <w:lvlText w:val=""/>
      <w:lvlJc w:val="left"/>
      <w:pPr>
        <w:ind w:left="9000" w:hanging="360"/>
      </w:pPr>
      <w:rPr>
        <w:rFonts w:ascii="Wingdings" w:hAnsi="Wingdings" w:hint="default"/>
      </w:rPr>
    </w:lvl>
  </w:abstractNum>
  <w:abstractNum w:abstractNumId="3">
    <w:nsid w:val="056063A0"/>
    <w:multiLevelType w:val="multilevel"/>
    <w:tmpl w:val="9CD06666"/>
    <w:lvl w:ilvl="0">
      <w:start w:val="1"/>
      <w:numFmt w:val="upperRoman"/>
      <w:pStyle w:val="Heading6"/>
      <w:lvlText w:val="%1."/>
      <w:lvlJc w:val="left"/>
      <w:pPr>
        <w:tabs>
          <w:tab w:val="num" w:pos="1260"/>
        </w:tabs>
        <w:ind w:left="1260" w:hanging="720"/>
      </w:pPr>
      <w:rPr>
        <w:rFonts w:hint="default"/>
        <w:i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1710"/>
        </w:tabs>
        <w:ind w:left="1710" w:hanging="360"/>
      </w:pPr>
      <w:rPr>
        <w:rFonts w:hint="default"/>
      </w:rPr>
    </w:lvl>
    <w:lvl w:ilvl="3">
      <w:start w:val="1"/>
      <w:numFmt w:val="lowerRoman"/>
      <w:lvlText w:val="%4."/>
      <w:lvlJc w:val="left"/>
      <w:pPr>
        <w:tabs>
          <w:tab w:val="num" w:pos="324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086133D6"/>
    <w:multiLevelType w:val="hybridMultilevel"/>
    <w:tmpl w:val="9F3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6469F2"/>
    <w:multiLevelType w:val="multilevel"/>
    <w:tmpl w:val="34E478EA"/>
    <w:lvl w:ilvl="0">
      <w:start w:val="1"/>
      <w:numFmt w:val="lowerLetter"/>
      <w:lvlText w:val="%1."/>
      <w:lvlJc w:val="left"/>
      <w:pPr>
        <w:tabs>
          <w:tab w:val="num" w:pos="1530"/>
        </w:tabs>
        <w:ind w:left="1530" w:hanging="360"/>
      </w:pPr>
      <w:rPr>
        <w:rFonts w:hint="default"/>
        <w:b/>
        <w:color w:val="auto"/>
        <w:sz w:val="28"/>
        <w:szCs w:val="28"/>
      </w:rPr>
    </w:lvl>
    <w:lvl w:ilvl="1">
      <w:start w:val="1"/>
      <w:numFmt w:val="decimal"/>
      <w:lvlText w:val="%2."/>
      <w:lvlJc w:val="left"/>
      <w:pPr>
        <w:tabs>
          <w:tab w:val="num" w:pos="1530"/>
        </w:tabs>
        <w:ind w:left="1530" w:hanging="360"/>
      </w:pPr>
      <w:rPr>
        <w:rFonts w:hint="default"/>
      </w:rPr>
    </w:lvl>
    <w:lvl w:ilvl="2">
      <w:start w:val="1"/>
      <w:numFmt w:val="bullet"/>
      <w:lvlText w:val=""/>
      <w:lvlJc w:val="left"/>
      <w:pPr>
        <w:tabs>
          <w:tab w:val="num" w:pos="2340"/>
        </w:tabs>
        <w:ind w:left="2340" w:hanging="180"/>
      </w:pPr>
      <w:rPr>
        <w:rFonts w:ascii="Symbol" w:hAnsi="Symbol" w:hint="default"/>
        <w:b/>
        <w:color w:val="auto"/>
        <w:sz w:val="20"/>
        <w:szCs w:val="20"/>
      </w:rPr>
    </w:lvl>
    <w:lvl w:ilvl="3">
      <w:start w:val="1"/>
      <w:numFmt w:val="lowerLetter"/>
      <w:lvlText w:val="%4."/>
      <w:lvlJc w:val="left"/>
      <w:pPr>
        <w:tabs>
          <w:tab w:val="num" w:pos="2968"/>
        </w:tabs>
        <w:ind w:left="2968" w:hanging="360"/>
      </w:pPr>
      <w:rPr>
        <w:rFonts w:hint="default"/>
        <w:b/>
        <w:bCs w:val="0"/>
        <w:i w:val="0"/>
        <w:iCs w:val="0"/>
        <w:color w:val="auto"/>
        <w:sz w:val="28"/>
        <w:szCs w:val="28"/>
      </w:rPr>
    </w:lvl>
    <w:lvl w:ilvl="4">
      <w:start w:val="11"/>
      <w:numFmt w:val="upperRoman"/>
      <w:lvlText w:val="%5."/>
      <w:lvlJc w:val="left"/>
      <w:pPr>
        <w:ind w:left="1080" w:hanging="720"/>
      </w:pPr>
      <w:rPr>
        <w:rFonts w:hint="default"/>
      </w:r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6">
    <w:nsid w:val="0A382635"/>
    <w:multiLevelType w:val="hybridMultilevel"/>
    <w:tmpl w:val="D14A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E845C5"/>
    <w:multiLevelType w:val="hybridMultilevel"/>
    <w:tmpl w:val="98E4CC6C"/>
    <w:lvl w:ilvl="0" w:tplc="F940B2A6">
      <w:start w:val="1"/>
      <w:numFmt w:val="bullet"/>
      <w:lvlText w:val=""/>
      <w:lvlJc w:val="left"/>
      <w:pPr>
        <w:ind w:left="51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476C30"/>
    <w:multiLevelType w:val="multilevel"/>
    <w:tmpl w:val="A8124F60"/>
    <w:lvl w:ilvl="0">
      <w:start w:val="1"/>
      <w:numFmt w:val="upperRoman"/>
      <w:lvlText w:val="%1."/>
      <w:lvlJc w:val="left"/>
      <w:pPr>
        <w:tabs>
          <w:tab w:val="num" w:pos="810"/>
        </w:tabs>
        <w:ind w:left="810" w:hanging="720"/>
      </w:pPr>
      <w:rPr>
        <w:rFonts w:hint="default"/>
        <w:b/>
        <w:i w:val="0"/>
      </w:rPr>
    </w:lvl>
    <w:lvl w:ilvl="1">
      <w:start w:val="1"/>
      <w:numFmt w:val="lowerLetter"/>
      <w:lvlText w:val="%2."/>
      <w:lvlJc w:val="left"/>
      <w:pPr>
        <w:tabs>
          <w:tab w:val="num" w:pos="360"/>
        </w:tabs>
        <w:ind w:left="360" w:hanging="360"/>
      </w:pPr>
      <w:rPr>
        <w:rFonts w:hint="default"/>
        <w:b/>
        <w:color w:val="auto"/>
        <w:sz w:val="28"/>
        <w:szCs w:val="28"/>
      </w:rPr>
    </w:lvl>
    <w:lvl w:ilvl="2">
      <w:start w:val="1"/>
      <w:numFmt w:val="decimal"/>
      <w:lvlText w:val="%3."/>
      <w:lvlJc w:val="left"/>
      <w:pPr>
        <w:tabs>
          <w:tab w:val="num" w:pos="2160"/>
        </w:tabs>
        <w:ind w:left="2160" w:hanging="360"/>
      </w:pPr>
      <w:rPr>
        <w:rFonts w:hint="default"/>
        <w:b/>
        <w:color w:val="auto"/>
      </w:rPr>
    </w:lvl>
    <w:lvl w:ilvl="3">
      <w:start w:val="1"/>
      <w:numFmt w:val="lowerLetter"/>
      <w:lvlText w:val="%4."/>
      <w:lvlJc w:val="left"/>
      <w:pPr>
        <w:tabs>
          <w:tab w:val="num" w:pos="360"/>
        </w:tabs>
        <w:ind w:left="360" w:hanging="360"/>
      </w:pPr>
      <w:rPr>
        <w:b/>
        <w:color w:val="auto"/>
        <w:sz w:val="28"/>
        <w:szCs w:val="28"/>
      </w:r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CB90A4A"/>
    <w:multiLevelType w:val="hybridMultilevel"/>
    <w:tmpl w:val="594E8E1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2738DAF0">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0134229"/>
    <w:multiLevelType w:val="multilevel"/>
    <w:tmpl w:val="48BCB548"/>
    <w:lvl w:ilvl="0">
      <w:start w:val="1"/>
      <w:numFmt w:val="lowerLetter"/>
      <w:lvlText w:val="%1."/>
      <w:lvlJc w:val="left"/>
      <w:pPr>
        <w:tabs>
          <w:tab w:val="num" w:pos="1530"/>
        </w:tabs>
        <w:ind w:left="1530" w:hanging="360"/>
      </w:pPr>
      <w:rPr>
        <w:rFonts w:hint="default"/>
        <w:b/>
        <w:color w:val="auto"/>
        <w:sz w:val="28"/>
        <w:szCs w:val="28"/>
      </w:rPr>
    </w:lvl>
    <w:lvl w:ilvl="1">
      <w:start w:val="2"/>
      <w:numFmt w:val="decimal"/>
      <w:lvlText w:val="%2."/>
      <w:lvlJc w:val="left"/>
      <w:pPr>
        <w:tabs>
          <w:tab w:val="num" w:pos="1530"/>
        </w:tabs>
        <w:ind w:left="1530" w:hanging="360"/>
      </w:pPr>
      <w:rPr>
        <w:rFonts w:hint="default"/>
      </w:rPr>
    </w:lvl>
    <w:lvl w:ilvl="2">
      <w:start w:val="1"/>
      <w:numFmt w:val="bullet"/>
      <w:lvlText w:val=""/>
      <w:lvlJc w:val="left"/>
      <w:pPr>
        <w:tabs>
          <w:tab w:val="num" w:pos="2340"/>
        </w:tabs>
        <w:ind w:left="2340" w:hanging="180"/>
      </w:pPr>
      <w:rPr>
        <w:rFonts w:ascii="Symbol" w:hAnsi="Symbol" w:hint="default"/>
        <w:b/>
        <w:color w:val="auto"/>
        <w:sz w:val="20"/>
        <w:szCs w:val="20"/>
      </w:rPr>
    </w:lvl>
    <w:lvl w:ilvl="3">
      <w:start w:val="1"/>
      <w:numFmt w:val="bullet"/>
      <w:lvlText w:val=""/>
      <w:lvlJc w:val="left"/>
      <w:pPr>
        <w:ind w:left="2970" w:hanging="360"/>
      </w:pPr>
      <w:rPr>
        <w:rFonts w:ascii="Symbol" w:hAnsi="Symbol" w:hint="default"/>
        <w:b/>
        <w:color w:val="auto"/>
        <w:sz w:val="28"/>
        <w:szCs w:val="28"/>
      </w:rPr>
    </w:lvl>
    <w:lvl w:ilvl="4">
      <w:start w:val="11"/>
      <w:numFmt w:val="upperRoman"/>
      <w:lvlText w:val="%5."/>
      <w:lvlJc w:val="left"/>
      <w:pPr>
        <w:ind w:left="1080" w:hanging="720"/>
      </w:pPr>
      <w:rPr>
        <w:rFonts w:hint="default"/>
      </w:r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11">
    <w:nsid w:val="21FB4D59"/>
    <w:multiLevelType w:val="hybridMultilevel"/>
    <w:tmpl w:val="4546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2A5133"/>
    <w:multiLevelType w:val="hybridMultilevel"/>
    <w:tmpl w:val="B8A085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BCE4C15"/>
    <w:multiLevelType w:val="hybridMultilevel"/>
    <w:tmpl w:val="F1085CDE"/>
    <w:lvl w:ilvl="0" w:tplc="04090003">
      <w:start w:val="1"/>
      <w:numFmt w:val="bullet"/>
      <w:lvlText w:val="o"/>
      <w:lvlJc w:val="left"/>
      <w:pPr>
        <w:ind w:left="3150" w:hanging="360"/>
      </w:pPr>
      <w:rPr>
        <w:rFonts w:ascii="Courier New" w:hAnsi="Courier New" w:cs="Courier New"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4">
    <w:nsid w:val="30B24EE8"/>
    <w:multiLevelType w:val="hybridMultilevel"/>
    <w:tmpl w:val="C774597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nsid w:val="332C4B7A"/>
    <w:multiLevelType w:val="hybridMultilevel"/>
    <w:tmpl w:val="42ECEA8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
    <w:nsid w:val="345D231D"/>
    <w:multiLevelType w:val="multilevel"/>
    <w:tmpl w:val="9FEA5AC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D33E56"/>
    <w:multiLevelType w:val="hybridMultilevel"/>
    <w:tmpl w:val="B0449262"/>
    <w:lvl w:ilvl="0" w:tplc="04090001">
      <w:start w:val="1"/>
      <w:numFmt w:val="bullet"/>
      <w:lvlText w:val=""/>
      <w:lvlJc w:val="left"/>
      <w:pPr>
        <w:tabs>
          <w:tab w:val="num" w:pos="432"/>
        </w:tabs>
        <w:ind w:left="432" w:hanging="432"/>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5064A1"/>
    <w:multiLevelType w:val="hybridMultilevel"/>
    <w:tmpl w:val="64FA450A"/>
    <w:lvl w:ilvl="0" w:tplc="35BA6746">
      <w:start w:val="1"/>
      <w:numFmt w:val="lowerLetter"/>
      <w:lvlText w:val="%1."/>
      <w:lvlJc w:val="left"/>
      <w:pPr>
        <w:tabs>
          <w:tab w:val="num" w:pos="1530"/>
        </w:tabs>
        <w:ind w:left="1530" w:hanging="360"/>
      </w:pPr>
      <w:rPr>
        <w:rFonts w:hint="default"/>
        <w:b/>
        <w:color w:val="auto"/>
        <w:sz w:val="28"/>
        <w:szCs w:val="28"/>
      </w:rPr>
    </w:lvl>
    <w:lvl w:ilvl="1" w:tplc="51E2B0B6">
      <w:start w:val="1"/>
      <w:numFmt w:val="decimal"/>
      <w:lvlText w:val="%2."/>
      <w:lvlJc w:val="left"/>
      <w:pPr>
        <w:tabs>
          <w:tab w:val="num" w:pos="1530"/>
        </w:tabs>
        <w:ind w:left="1530" w:hanging="360"/>
      </w:pPr>
      <w:rPr>
        <w:rFonts w:hint="default"/>
      </w:rPr>
    </w:lvl>
    <w:lvl w:ilvl="2" w:tplc="18A0F95C">
      <w:start w:val="1"/>
      <w:numFmt w:val="bullet"/>
      <w:lvlText w:val=""/>
      <w:lvlJc w:val="left"/>
      <w:pPr>
        <w:tabs>
          <w:tab w:val="num" w:pos="2340"/>
        </w:tabs>
        <w:ind w:left="2340" w:hanging="180"/>
      </w:pPr>
      <w:rPr>
        <w:rFonts w:ascii="Symbol" w:hAnsi="Symbol" w:hint="default"/>
        <w:b/>
        <w:color w:val="auto"/>
        <w:sz w:val="20"/>
        <w:szCs w:val="20"/>
      </w:rPr>
    </w:lvl>
    <w:lvl w:ilvl="3" w:tplc="993E5248">
      <w:start w:val="1"/>
      <w:numFmt w:val="decimal"/>
      <w:lvlText w:val="%4."/>
      <w:lvlJc w:val="left"/>
      <w:pPr>
        <w:ind w:left="2968" w:hanging="360"/>
      </w:pPr>
      <w:rPr>
        <w:rFonts w:hint="default"/>
        <w:b/>
        <w:bCs w:val="0"/>
        <w:i w:val="0"/>
        <w:iCs w:val="0"/>
        <w:color w:val="auto"/>
        <w:sz w:val="28"/>
        <w:szCs w:val="28"/>
      </w:rPr>
    </w:lvl>
    <w:lvl w:ilvl="4" w:tplc="5DD889CE">
      <w:start w:val="11"/>
      <w:numFmt w:val="upperRoman"/>
      <w:lvlText w:val="%5."/>
      <w:lvlJc w:val="left"/>
      <w:pPr>
        <w:ind w:left="1080" w:hanging="720"/>
      </w:pPr>
      <w:rPr>
        <w:rFonts w:hint="default"/>
      </w:r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
    <w:nsid w:val="36B33A5A"/>
    <w:multiLevelType w:val="hybridMultilevel"/>
    <w:tmpl w:val="C93203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3C2F1E53"/>
    <w:multiLevelType w:val="hybridMultilevel"/>
    <w:tmpl w:val="2ED64B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3CB64036"/>
    <w:multiLevelType w:val="hybridMultilevel"/>
    <w:tmpl w:val="4E0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5F1441"/>
    <w:multiLevelType w:val="hybridMultilevel"/>
    <w:tmpl w:val="F7925FBC"/>
    <w:lvl w:ilvl="0" w:tplc="04090001">
      <w:start w:val="1"/>
      <w:numFmt w:val="bullet"/>
      <w:lvlText w:val=""/>
      <w:lvlJc w:val="left"/>
      <w:pPr>
        <w:tabs>
          <w:tab w:val="num" w:pos="1710"/>
        </w:tabs>
        <w:ind w:left="171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nsid w:val="43960E70"/>
    <w:multiLevelType w:val="multilevel"/>
    <w:tmpl w:val="C11834E4"/>
    <w:lvl w:ilvl="0">
      <w:start w:val="1"/>
      <w:numFmt w:val="lowerLetter"/>
      <w:lvlText w:val="%1."/>
      <w:lvlJc w:val="left"/>
      <w:pPr>
        <w:tabs>
          <w:tab w:val="num" w:pos="1530"/>
        </w:tabs>
        <w:ind w:left="1530" w:hanging="360"/>
      </w:pPr>
      <w:rPr>
        <w:rFonts w:hint="default"/>
        <w:b/>
        <w:color w:val="auto"/>
        <w:sz w:val="28"/>
        <w:szCs w:val="28"/>
      </w:rPr>
    </w:lvl>
    <w:lvl w:ilvl="1">
      <w:start w:val="2"/>
      <w:numFmt w:val="decimal"/>
      <w:lvlText w:val="%2."/>
      <w:lvlJc w:val="left"/>
      <w:pPr>
        <w:tabs>
          <w:tab w:val="num" w:pos="1530"/>
        </w:tabs>
        <w:ind w:left="1530" w:hanging="360"/>
      </w:pPr>
      <w:rPr>
        <w:rFonts w:hint="default"/>
      </w:rPr>
    </w:lvl>
    <w:lvl w:ilvl="2">
      <w:start w:val="1"/>
      <w:numFmt w:val="bullet"/>
      <w:lvlText w:val=""/>
      <w:lvlJc w:val="left"/>
      <w:pPr>
        <w:tabs>
          <w:tab w:val="num" w:pos="2340"/>
        </w:tabs>
        <w:ind w:left="2340" w:hanging="180"/>
      </w:pPr>
      <w:rPr>
        <w:rFonts w:ascii="Symbol" w:hAnsi="Symbol" w:hint="default"/>
        <w:b/>
        <w:color w:val="auto"/>
        <w:sz w:val="20"/>
        <w:szCs w:val="20"/>
      </w:rPr>
    </w:lvl>
    <w:lvl w:ilvl="3">
      <w:start w:val="1"/>
      <w:numFmt w:val="bullet"/>
      <w:lvlText w:val="o"/>
      <w:lvlJc w:val="left"/>
      <w:pPr>
        <w:ind w:left="2970" w:hanging="360"/>
      </w:pPr>
      <w:rPr>
        <w:rFonts w:ascii="Courier New" w:hAnsi="Courier New" w:hint="default"/>
        <w:b/>
        <w:color w:val="auto"/>
        <w:sz w:val="28"/>
        <w:szCs w:val="28"/>
      </w:rPr>
    </w:lvl>
    <w:lvl w:ilvl="4">
      <w:start w:val="11"/>
      <w:numFmt w:val="upperRoman"/>
      <w:lvlText w:val="%5."/>
      <w:lvlJc w:val="left"/>
      <w:pPr>
        <w:ind w:left="1080" w:hanging="720"/>
      </w:pPr>
      <w:rPr>
        <w:rFonts w:hint="default"/>
      </w:r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24">
    <w:nsid w:val="46C70FEF"/>
    <w:multiLevelType w:val="hybridMultilevel"/>
    <w:tmpl w:val="E0EED0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DD656DB"/>
    <w:multiLevelType w:val="hybridMultilevel"/>
    <w:tmpl w:val="AB6E216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6">
    <w:nsid w:val="4F843478"/>
    <w:multiLevelType w:val="hybridMultilevel"/>
    <w:tmpl w:val="199CDC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4FDD0AB1"/>
    <w:multiLevelType w:val="hybridMultilevel"/>
    <w:tmpl w:val="085CED36"/>
    <w:lvl w:ilvl="0" w:tplc="E60854EC">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516E42A0"/>
    <w:multiLevelType w:val="hybridMultilevel"/>
    <w:tmpl w:val="7A1AADD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52735C27"/>
    <w:multiLevelType w:val="hybridMultilevel"/>
    <w:tmpl w:val="BCA8EF3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0">
    <w:nsid w:val="533E3F58"/>
    <w:multiLevelType w:val="hybridMultilevel"/>
    <w:tmpl w:val="B93A6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6C0125"/>
    <w:multiLevelType w:val="hybridMultilevel"/>
    <w:tmpl w:val="45925C4C"/>
    <w:lvl w:ilvl="0" w:tplc="35BA6746">
      <w:start w:val="1"/>
      <w:numFmt w:val="lowerLetter"/>
      <w:lvlText w:val="%1."/>
      <w:lvlJc w:val="left"/>
      <w:pPr>
        <w:tabs>
          <w:tab w:val="num" w:pos="1530"/>
        </w:tabs>
        <w:ind w:left="1530" w:hanging="360"/>
      </w:pPr>
      <w:rPr>
        <w:rFonts w:hint="default"/>
        <w:b/>
        <w:color w:val="auto"/>
        <w:sz w:val="28"/>
        <w:szCs w:val="28"/>
      </w:rPr>
    </w:lvl>
    <w:lvl w:ilvl="1" w:tplc="54DCF246">
      <w:start w:val="2"/>
      <w:numFmt w:val="decimal"/>
      <w:lvlText w:val="%2."/>
      <w:lvlJc w:val="left"/>
      <w:pPr>
        <w:tabs>
          <w:tab w:val="num" w:pos="2700"/>
        </w:tabs>
        <w:ind w:left="2700" w:hanging="360"/>
      </w:pPr>
      <w:rPr>
        <w:rFonts w:ascii="Times New Roman" w:hAnsi="Times New Roman" w:cs="Times New Roman" w:hint="default"/>
      </w:rPr>
    </w:lvl>
    <w:lvl w:ilvl="2" w:tplc="945635B6">
      <w:start w:val="1"/>
      <w:numFmt w:val="decimal"/>
      <w:lvlText w:val="%3."/>
      <w:lvlJc w:val="right"/>
      <w:pPr>
        <w:tabs>
          <w:tab w:val="num" w:pos="2790"/>
        </w:tabs>
        <w:ind w:left="2790" w:hanging="180"/>
      </w:pPr>
      <w:rPr>
        <w:rFonts w:ascii="Times New Roman" w:eastAsia="Times New Roman" w:hAnsi="Times New Roman" w:cs="Times New Roman"/>
        <w:b/>
      </w:rPr>
    </w:lvl>
    <w:lvl w:ilvl="3" w:tplc="0409000F">
      <w:start w:val="1"/>
      <w:numFmt w:val="decimal"/>
      <w:lvlText w:val="%4."/>
      <w:lvlJc w:val="left"/>
      <w:pPr>
        <w:tabs>
          <w:tab w:val="num" w:pos="2880"/>
        </w:tabs>
        <w:ind w:left="2880" w:hanging="360"/>
      </w:pPr>
    </w:lvl>
    <w:lvl w:ilvl="4" w:tplc="5DD889CE">
      <w:start w:val="11"/>
      <w:numFmt w:val="upperRoman"/>
      <w:lvlText w:val="%5."/>
      <w:lvlJc w:val="left"/>
      <w:pPr>
        <w:ind w:left="1080" w:hanging="720"/>
      </w:pPr>
      <w:rPr>
        <w:rFonts w:hint="default"/>
      </w:r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2">
    <w:nsid w:val="58003A42"/>
    <w:multiLevelType w:val="hybridMultilevel"/>
    <w:tmpl w:val="85C67620"/>
    <w:lvl w:ilvl="0" w:tplc="DC9A8ADE">
      <w:start w:val="1"/>
      <w:numFmt w:val="upperRoman"/>
      <w:pStyle w:val="Heading2"/>
      <w:lvlText w:val="%1."/>
      <w:lvlJc w:val="left"/>
      <w:pPr>
        <w:tabs>
          <w:tab w:val="num" w:pos="1350"/>
        </w:tabs>
        <w:ind w:left="1350" w:hanging="720"/>
      </w:pPr>
      <w:rPr>
        <w:rFonts w:hint="default"/>
        <w:b/>
        <w:i w:val="0"/>
        <w:color w:val="auto"/>
        <w:sz w:val="40"/>
        <w:szCs w:val="36"/>
      </w:rPr>
    </w:lvl>
    <w:lvl w:ilvl="1" w:tplc="35BA6746">
      <w:start w:val="1"/>
      <w:numFmt w:val="lowerLetter"/>
      <w:lvlText w:val="%2."/>
      <w:lvlJc w:val="left"/>
      <w:pPr>
        <w:tabs>
          <w:tab w:val="num" w:pos="1530"/>
        </w:tabs>
        <w:ind w:left="1530" w:hanging="360"/>
      </w:pPr>
      <w:rPr>
        <w:b/>
        <w:color w:val="auto"/>
        <w:sz w:val="28"/>
        <w:szCs w:val="28"/>
      </w:rPr>
    </w:lvl>
    <w:lvl w:ilvl="2" w:tplc="A3A46788">
      <w:start w:val="1"/>
      <w:numFmt w:val="decimal"/>
      <w:lvlText w:val="%3."/>
      <w:lvlJc w:val="left"/>
      <w:pPr>
        <w:tabs>
          <w:tab w:val="num" w:pos="2880"/>
        </w:tabs>
        <w:ind w:left="2880" w:hanging="720"/>
      </w:pPr>
      <w:rPr>
        <w:rFonts w:hint="default"/>
      </w:rPr>
    </w:lvl>
    <w:lvl w:ilvl="3" w:tplc="112063DA">
      <w:start w:val="1"/>
      <w:numFmt w:val="decimal"/>
      <w:lvlText w:val="%4."/>
      <w:lvlJc w:val="left"/>
      <w:pPr>
        <w:tabs>
          <w:tab w:val="num" w:pos="2610"/>
        </w:tabs>
        <w:ind w:left="2610" w:hanging="360"/>
      </w:pPr>
      <w:rPr>
        <w:b/>
        <w:color w:val="auto"/>
      </w:rPr>
    </w:lvl>
    <w:lvl w:ilvl="4" w:tplc="04090019">
      <w:start w:val="1"/>
      <w:numFmt w:val="lowerLetter"/>
      <w:lvlText w:val="%5."/>
      <w:lvlJc w:val="left"/>
      <w:pPr>
        <w:tabs>
          <w:tab w:val="num" w:pos="3330"/>
        </w:tabs>
        <w:ind w:left="3330" w:hanging="360"/>
      </w:pPr>
    </w:lvl>
    <w:lvl w:ilvl="5" w:tplc="0409001B">
      <w:start w:val="1"/>
      <w:numFmt w:val="lowerRoman"/>
      <w:lvlText w:val="%6."/>
      <w:lvlJc w:val="right"/>
      <w:pPr>
        <w:tabs>
          <w:tab w:val="num" w:pos="4050"/>
        </w:tabs>
        <w:ind w:left="4050" w:hanging="180"/>
      </w:pPr>
    </w:lvl>
    <w:lvl w:ilvl="6" w:tplc="0409000F">
      <w:start w:val="1"/>
      <w:numFmt w:val="decimal"/>
      <w:lvlText w:val="%7."/>
      <w:lvlJc w:val="left"/>
      <w:pPr>
        <w:tabs>
          <w:tab w:val="num" w:pos="4770"/>
        </w:tabs>
        <w:ind w:left="4770" w:hanging="360"/>
      </w:pPr>
    </w:lvl>
    <w:lvl w:ilvl="7" w:tplc="04090019">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3">
    <w:nsid w:val="62C20A01"/>
    <w:multiLevelType w:val="hybridMultilevel"/>
    <w:tmpl w:val="F6945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6A78C0"/>
    <w:multiLevelType w:val="hybridMultilevel"/>
    <w:tmpl w:val="58E6F2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8B0670A"/>
    <w:multiLevelType w:val="hybridMultilevel"/>
    <w:tmpl w:val="A800862E"/>
    <w:lvl w:ilvl="0" w:tplc="F354A35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nsid w:val="69D30DEC"/>
    <w:multiLevelType w:val="hybridMultilevel"/>
    <w:tmpl w:val="FF1A39EA"/>
    <w:lvl w:ilvl="0" w:tplc="212CF824">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7">
    <w:nsid w:val="6F903F2F"/>
    <w:multiLevelType w:val="hybridMultilevel"/>
    <w:tmpl w:val="02C6A446"/>
    <w:lvl w:ilvl="0" w:tplc="C818C20C">
      <w:start w:val="1"/>
      <w:numFmt w:val="upperRoman"/>
      <w:lvlText w:val="%1."/>
      <w:lvlJc w:val="left"/>
      <w:pPr>
        <w:ind w:left="810" w:hanging="720"/>
      </w:pPr>
      <w:rPr>
        <w:rFonts w:hint="default"/>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72E51CB4"/>
    <w:multiLevelType w:val="hybridMultilevel"/>
    <w:tmpl w:val="D7D4743E"/>
    <w:lvl w:ilvl="0" w:tplc="E036F8FA">
      <w:start w:val="1"/>
      <w:numFmt w:val="bullet"/>
      <w:lvlText w:val=""/>
      <w:lvlJc w:val="left"/>
      <w:pPr>
        <w:ind w:left="2610" w:hanging="360"/>
      </w:pPr>
      <w:rPr>
        <w:rFonts w:ascii="Symbol" w:hAnsi="Symbol" w:hint="default"/>
        <w:sz w:val="24"/>
        <w:szCs w:val="24"/>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9">
    <w:nsid w:val="73956D51"/>
    <w:multiLevelType w:val="hybridMultilevel"/>
    <w:tmpl w:val="5456ECC8"/>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0">
    <w:nsid w:val="74B3457A"/>
    <w:multiLevelType w:val="hybridMultilevel"/>
    <w:tmpl w:val="AD6A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32"/>
  </w:num>
  <w:num w:numId="2">
    <w:abstractNumId w:val="8"/>
  </w:num>
  <w:num w:numId="3">
    <w:abstractNumId w:val="24"/>
  </w:num>
  <w:num w:numId="4">
    <w:abstractNumId w:val="17"/>
  </w:num>
  <w:num w:numId="5">
    <w:abstractNumId w:val="18"/>
  </w:num>
  <w:num w:numId="6">
    <w:abstractNumId w:val="3"/>
  </w:num>
  <w:num w:numId="7">
    <w:abstractNumId w:val="34"/>
  </w:num>
  <w:num w:numId="8">
    <w:abstractNumId w:val="12"/>
  </w:num>
  <w:num w:numId="9">
    <w:abstractNumId w:val="1"/>
  </w:num>
  <w:num w:numId="10">
    <w:abstractNumId w:val="0"/>
  </w:num>
  <w:num w:numId="11">
    <w:abstractNumId w:val="9"/>
  </w:num>
  <w:num w:numId="12">
    <w:abstractNumId w:val="22"/>
  </w:num>
  <w:num w:numId="13">
    <w:abstractNumId w:val="20"/>
  </w:num>
  <w:num w:numId="14">
    <w:abstractNumId w:val="15"/>
  </w:num>
  <w:num w:numId="15">
    <w:abstractNumId w:val="25"/>
  </w:num>
  <w:num w:numId="16">
    <w:abstractNumId w:val="19"/>
  </w:num>
  <w:num w:numId="17">
    <w:abstractNumId w:val="39"/>
  </w:num>
  <w:num w:numId="18">
    <w:abstractNumId w:val="27"/>
  </w:num>
  <w:num w:numId="19">
    <w:abstractNumId w:val="28"/>
  </w:num>
  <w:num w:numId="20">
    <w:abstractNumId w:val="31"/>
  </w:num>
  <w:num w:numId="21">
    <w:abstractNumId w:val="26"/>
  </w:num>
  <w:num w:numId="22">
    <w:abstractNumId w:val="36"/>
  </w:num>
  <w:num w:numId="23">
    <w:abstractNumId w:val="38"/>
  </w:num>
  <w:num w:numId="24">
    <w:abstractNumId w:val="35"/>
  </w:num>
  <w:num w:numId="25">
    <w:abstractNumId w:val="29"/>
  </w:num>
  <w:num w:numId="26">
    <w:abstractNumId w:val="40"/>
  </w:num>
  <w:num w:numId="27">
    <w:abstractNumId w:val="6"/>
  </w:num>
  <w:num w:numId="28">
    <w:abstractNumId w:val="33"/>
  </w:num>
  <w:num w:numId="29">
    <w:abstractNumId w:val="4"/>
  </w:num>
  <w:num w:numId="30">
    <w:abstractNumId w:val="16"/>
  </w:num>
  <w:num w:numId="31">
    <w:abstractNumId w:val="37"/>
  </w:num>
  <w:num w:numId="32">
    <w:abstractNumId w:val="11"/>
  </w:num>
  <w:num w:numId="33">
    <w:abstractNumId w:val="30"/>
  </w:num>
  <w:num w:numId="34">
    <w:abstractNumId w:val="13"/>
  </w:num>
  <w:num w:numId="35">
    <w:abstractNumId w:val="21"/>
  </w:num>
  <w:num w:numId="36">
    <w:abstractNumId w:val="14"/>
  </w:num>
  <w:num w:numId="37">
    <w:abstractNumId w:val="2"/>
  </w:num>
  <w:num w:numId="38">
    <w:abstractNumId w:val="7"/>
  </w:num>
  <w:num w:numId="39">
    <w:abstractNumId w:val="10"/>
  </w:num>
  <w:num w:numId="40">
    <w:abstractNumId w:val="23"/>
  </w:num>
  <w:num w:numId="41">
    <w:abstractNumId w:val="32"/>
  </w:num>
  <w:num w:numId="42">
    <w:abstractNumId w:val="32"/>
  </w:num>
  <w:num w:numId="43">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B1A"/>
    <w:rsid w:val="000003E9"/>
    <w:rsid w:val="00000A5F"/>
    <w:rsid w:val="00000EFC"/>
    <w:rsid w:val="00002D1F"/>
    <w:rsid w:val="00004449"/>
    <w:rsid w:val="0001112F"/>
    <w:rsid w:val="000141A2"/>
    <w:rsid w:val="00014288"/>
    <w:rsid w:val="00016FE0"/>
    <w:rsid w:val="00017585"/>
    <w:rsid w:val="000230E6"/>
    <w:rsid w:val="00024E27"/>
    <w:rsid w:val="00025042"/>
    <w:rsid w:val="00026C7D"/>
    <w:rsid w:val="000304F9"/>
    <w:rsid w:val="00030589"/>
    <w:rsid w:val="0003082B"/>
    <w:rsid w:val="00031848"/>
    <w:rsid w:val="00032BA1"/>
    <w:rsid w:val="00032D3B"/>
    <w:rsid w:val="00033740"/>
    <w:rsid w:val="00034602"/>
    <w:rsid w:val="00036CB5"/>
    <w:rsid w:val="00036E5F"/>
    <w:rsid w:val="000377D2"/>
    <w:rsid w:val="00037A89"/>
    <w:rsid w:val="00037E7B"/>
    <w:rsid w:val="0004090C"/>
    <w:rsid w:val="00041EE5"/>
    <w:rsid w:val="000431B6"/>
    <w:rsid w:val="0004542E"/>
    <w:rsid w:val="00045D3D"/>
    <w:rsid w:val="000465FA"/>
    <w:rsid w:val="0004734C"/>
    <w:rsid w:val="0004793F"/>
    <w:rsid w:val="0005682E"/>
    <w:rsid w:val="00056E80"/>
    <w:rsid w:val="000574FE"/>
    <w:rsid w:val="000629C3"/>
    <w:rsid w:val="000629DF"/>
    <w:rsid w:val="00062E47"/>
    <w:rsid w:val="00062FE6"/>
    <w:rsid w:val="00063EA4"/>
    <w:rsid w:val="00066735"/>
    <w:rsid w:val="0006726E"/>
    <w:rsid w:val="00067F0B"/>
    <w:rsid w:val="00067F3B"/>
    <w:rsid w:val="00071BB7"/>
    <w:rsid w:val="000721C0"/>
    <w:rsid w:val="00072ADC"/>
    <w:rsid w:val="00076289"/>
    <w:rsid w:val="00076966"/>
    <w:rsid w:val="0007762C"/>
    <w:rsid w:val="00080215"/>
    <w:rsid w:val="00080461"/>
    <w:rsid w:val="00081597"/>
    <w:rsid w:val="00082126"/>
    <w:rsid w:val="00082411"/>
    <w:rsid w:val="00082C20"/>
    <w:rsid w:val="00083C21"/>
    <w:rsid w:val="00083C9F"/>
    <w:rsid w:val="00085F7C"/>
    <w:rsid w:val="00086492"/>
    <w:rsid w:val="000902AB"/>
    <w:rsid w:val="00090B79"/>
    <w:rsid w:val="0009153A"/>
    <w:rsid w:val="00091879"/>
    <w:rsid w:val="00092DD1"/>
    <w:rsid w:val="00092F81"/>
    <w:rsid w:val="000944F7"/>
    <w:rsid w:val="00094CA5"/>
    <w:rsid w:val="00094ED8"/>
    <w:rsid w:val="0009537C"/>
    <w:rsid w:val="00096A20"/>
    <w:rsid w:val="000973E5"/>
    <w:rsid w:val="0009743A"/>
    <w:rsid w:val="000A0574"/>
    <w:rsid w:val="000A10D5"/>
    <w:rsid w:val="000A2B8F"/>
    <w:rsid w:val="000A6BFC"/>
    <w:rsid w:val="000A7F41"/>
    <w:rsid w:val="000B09EF"/>
    <w:rsid w:val="000B6119"/>
    <w:rsid w:val="000B7420"/>
    <w:rsid w:val="000B7603"/>
    <w:rsid w:val="000C0928"/>
    <w:rsid w:val="000C42CF"/>
    <w:rsid w:val="000C541B"/>
    <w:rsid w:val="000C6213"/>
    <w:rsid w:val="000C769C"/>
    <w:rsid w:val="000C7C37"/>
    <w:rsid w:val="000D0627"/>
    <w:rsid w:val="000D2D3A"/>
    <w:rsid w:val="000D35DC"/>
    <w:rsid w:val="000D40FC"/>
    <w:rsid w:val="000D4FFC"/>
    <w:rsid w:val="000D6911"/>
    <w:rsid w:val="000D6CB6"/>
    <w:rsid w:val="000E0C1F"/>
    <w:rsid w:val="000E6102"/>
    <w:rsid w:val="000E75FD"/>
    <w:rsid w:val="000F0F75"/>
    <w:rsid w:val="000F1249"/>
    <w:rsid w:val="000F4294"/>
    <w:rsid w:val="000F60DB"/>
    <w:rsid w:val="0010051E"/>
    <w:rsid w:val="00104517"/>
    <w:rsid w:val="0010463B"/>
    <w:rsid w:val="001069CE"/>
    <w:rsid w:val="00106B62"/>
    <w:rsid w:val="0010704F"/>
    <w:rsid w:val="0010750D"/>
    <w:rsid w:val="001075E2"/>
    <w:rsid w:val="0011213A"/>
    <w:rsid w:val="00112D22"/>
    <w:rsid w:val="001130A6"/>
    <w:rsid w:val="00114BF0"/>
    <w:rsid w:val="00117343"/>
    <w:rsid w:val="001203F5"/>
    <w:rsid w:val="00121AD4"/>
    <w:rsid w:val="00124465"/>
    <w:rsid w:val="00124C3A"/>
    <w:rsid w:val="001310C9"/>
    <w:rsid w:val="00131C14"/>
    <w:rsid w:val="00131F57"/>
    <w:rsid w:val="00132856"/>
    <w:rsid w:val="00132A64"/>
    <w:rsid w:val="0013357D"/>
    <w:rsid w:val="00137FFE"/>
    <w:rsid w:val="00141199"/>
    <w:rsid w:val="0014218C"/>
    <w:rsid w:val="001441A0"/>
    <w:rsid w:val="00146A97"/>
    <w:rsid w:val="00147E1A"/>
    <w:rsid w:val="00150950"/>
    <w:rsid w:val="0015113A"/>
    <w:rsid w:val="001519CA"/>
    <w:rsid w:val="00155261"/>
    <w:rsid w:val="00155A0F"/>
    <w:rsid w:val="00155CC4"/>
    <w:rsid w:val="00156786"/>
    <w:rsid w:val="00157892"/>
    <w:rsid w:val="00157E05"/>
    <w:rsid w:val="00161127"/>
    <w:rsid w:val="00161292"/>
    <w:rsid w:val="001613B9"/>
    <w:rsid w:val="001626D1"/>
    <w:rsid w:val="00162946"/>
    <w:rsid w:val="00162CBF"/>
    <w:rsid w:val="00164761"/>
    <w:rsid w:val="00165524"/>
    <w:rsid w:val="001664E3"/>
    <w:rsid w:val="0016761D"/>
    <w:rsid w:val="00172AAC"/>
    <w:rsid w:val="001733EF"/>
    <w:rsid w:val="00173411"/>
    <w:rsid w:val="00173DEF"/>
    <w:rsid w:val="00174088"/>
    <w:rsid w:val="001767F2"/>
    <w:rsid w:val="001804D4"/>
    <w:rsid w:val="00181D64"/>
    <w:rsid w:val="00186963"/>
    <w:rsid w:val="001907A1"/>
    <w:rsid w:val="00190B8D"/>
    <w:rsid w:val="00195BDE"/>
    <w:rsid w:val="00196E7C"/>
    <w:rsid w:val="001A15C0"/>
    <w:rsid w:val="001A1611"/>
    <w:rsid w:val="001A2173"/>
    <w:rsid w:val="001A507A"/>
    <w:rsid w:val="001A5237"/>
    <w:rsid w:val="001A7CAD"/>
    <w:rsid w:val="001B0043"/>
    <w:rsid w:val="001B03D7"/>
    <w:rsid w:val="001B09CA"/>
    <w:rsid w:val="001B2779"/>
    <w:rsid w:val="001B3E85"/>
    <w:rsid w:val="001B46EE"/>
    <w:rsid w:val="001B59B1"/>
    <w:rsid w:val="001B5A43"/>
    <w:rsid w:val="001C16E1"/>
    <w:rsid w:val="001C419C"/>
    <w:rsid w:val="001C5276"/>
    <w:rsid w:val="001C639D"/>
    <w:rsid w:val="001C6914"/>
    <w:rsid w:val="001D20CC"/>
    <w:rsid w:val="001D346D"/>
    <w:rsid w:val="001D35CD"/>
    <w:rsid w:val="001D4146"/>
    <w:rsid w:val="001D7174"/>
    <w:rsid w:val="001E1233"/>
    <w:rsid w:val="001E1C1F"/>
    <w:rsid w:val="001E23AD"/>
    <w:rsid w:val="001E32CF"/>
    <w:rsid w:val="001E39E2"/>
    <w:rsid w:val="001E49A7"/>
    <w:rsid w:val="001E58DD"/>
    <w:rsid w:val="001E5B6B"/>
    <w:rsid w:val="001E625B"/>
    <w:rsid w:val="001E7B24"/>
    <w:rsid w:val="001F260A"/>
    <w:rsid w:val="001F3C97"/>
    <w:rsid w:val="001F7C2E"/>
    <w:rsid w:val="002002F7"/>
    <w:rsid w:val="00200B8B"/>
    <w:rsid w:val="00200BE3"/>
    <w:rsid w:val="00200E26"/>
    <w:rsid w:val="00201AD6"/>
    <w:rsid w:val="00201B1B"/>
    <w:rsid w:val="0020398A"/>
    <w:rsid w:val="00206019"/>
    <w:rsid w:val="0021025A"/>
    <w:rsid w:val="00211B42"/>
    <w:rsid w:val="0021357C"/>
    <w:rsid w:val="00213E43"/>
    <w:rsid w:val="002147F2"/>
    <w:rsid w:val="0021566F"/>
    <w:rsid w:val="00215DEF"/>
    <w:rsid w:val="00215F79"/>
    <w:rsid w:val="002206A9"/>
    <w:rsid w:val="002207D7"/>
    <w:rsid w:val="00221C90"/>
    <w:rsid w:val="0022217A"/>
    <w:rsid w:val="00223000"/>
    <w:rsid w:val="00223F21"/>
    <w:rsid w:val="00225495"/>
    <w:rsid w:val="0022578D"/>
    <w:rsid w:val="00225C04"/>
    <w:rsid w:val="00231B87"/>
    <w:rsid w:val="0023306E"/>
    <w:rsid w:val="0023380A"/>
    <w:rsid w:val="00234532"/>
    <w:rsid w:val="00234B89"/>
    <w:rsid w:val="00234C05"/>
    <w:rsid w:val="00235C91"/>
    <w:rsid w:val="00235D73"/>
    <w:rsid w:val="00241126"/>
    <w:rsid w:val="002413CF"/>
    <w:rsid w:val="00242F55"/>
    <w:rsid w:val="002460F1"/>
    <w:rsid w:val="002529DC"/>
    <w:rsid w:val="00253571"/>
    <w:rsid w:val="00253B08"/>
    <w:rsid w:val="00254329"/>
    <w:rsid w:val="0026164D"/>
    <w:rsid w:val="0026248B"/>
    <w:rsid w:val="00263C9D"/>
    <w:rsid w:val="00264E40"/>
    <w:rsid w:val="00270C76"/>
    <w:rsid w:val="00271FEB"/>
    <w:rsid w:val="00273F70"/>
    <w:rsid w:val="002749AD"/>
    <w:rsid w:val="00274A40"/>
    <w:rsid w:val="00275338"/>
    <w:rsid w:val="00277D38"/>
    <w:rsid w:val="002817A4"/>
    <w:rsid w:val="00285912"/>
    <w:rsid w:val="002913BD"/>
    <w:rsid w:val="002966A1"/>
    <w:rsid w:val="00296F7F"/>
    <w:rsid w:val="002974F7"/>
    <w:rsid w:val="002A2371"/>
    <w:rsid w:val="002A3746"/>
    <w:rsid w:val="002A4537"/>
    <w:rsid w:val="002A5CBB"/>
    <w:rsid w:val="002A786A"/>
    <w:rsid w:val="002B1FA5"/>
    <w:rsid w:val="002B2132"/>
    <w:rsid w:val="002B3600"/>
    <w:rsid w:val="002B3793"/>
    <w:rsid w:val="002C286B"/>
    <w:rsid w:val="002C36AD"/>
    <w:rsid w:val="002C4C45"/>
    <w:rsid w:val="002C6789"/>
    <w:rsid w:val="002C6A21"/>
    <w:rsid w:val="002D0818"/>
    <w:rsid w:val="002D6762"/>
    <w:rsid w:val="002E21C7"/>
    <w:rsid w:val="002E28EB"/>
    <w:rsid w:val="002E2CFC"/>
    <w:rsid w:val="002F26F5"/>
    <w:rsid w:val="002F294E"/>
    <w:rsid w:val="002F6456"/>
    <w:rsid w:val="002F6585"/>
    <w:rsid w:val="003052B7"/>
    <w:rsid w:val="0030566E"/>
    <w:rsid w:val="0030626A"/>
    <w:rsid w:val="0030647C"/>
    <w:rsid w:val="00310256"/>
    <w:rsid w:val="003109EB"/>
    <w:rsid w:val="00312810"/>
    <w:rsid w:val="003157BE"/>
    <w:rsid w:val="00317F7D"/>
    <w:rsid w:val="003229FF"/>
    <w:rsid w:val="00323299"/>
    <w:rsid w:val="0032390B"/>
    <w:rsid w:val="00324163"/>
    <w:rsid w:val="003243F3"/>
    <w:rsid w:val="00325CE2"/>
    <w:rsid w:val="00326EB7"/>
    <w:rsid w:val="003270C1"/>
    <w:rsid w:val="003279D1"/>
    <w:rsid w:val="00327BEB"/>
    <w:rsid w:val="003317EA"/>
    <w:rsid w:val="003322E6"/>
    <w:rsid w:val="003372D1"/>
    <w:rsid w:val="00337CBB"/>
    <w:rsid w:val="0034000B"/>
    <w:rsid w:val="003402BD"/>
    <w:rsid w:val="00340E08"/>
    <w:rsid w:val="0034104C"/>
    <w:rsid w:val="003422F5"/>
    <w:rsid w:val="003423AA"/>
    <w:rsid w:val="00342519"/>
    <w:rsid w:val="0034351A"/>
    <w:rsid w:val="00343718"/>
    <w:rsid w:val="00345D17"/>
    <w:rsid w:val="00345DC3"/>
    <w:rsid w:val="003469D2"/>
    <w:rsid w:val="00351F83"/>
    <w:rsid w:val="00352D9D"/>
    <w:rsid w:val="003535D8"/>
    <w:rsid w:val="003537A1"/>
    <w:rsid w:val="00354A36"/>
    <w:rsid w:val="00354F64"/>
    <w:rsid w:val="003571A0"/>
    <w:rsid w:val="00360129"/>
    <w:rsid w:val="00361560"/>
    <w:rsid w:val="00361816"/>
    <w:rsid w:val="003663AE"/>
    <w:rsid w:val="003725D1"/>
    <w:rsid w:val="00373A50"/>
    <w:rsid w:val="0037435C"/>
    <w:rsid w:val="00374A63"/>
    <w:rsid w:val="00375137"/>
    <w:rsid w:val="00381438"/>
    <w:rsid w:val="00383C5A"/>
    <w:rsid w:val="00385100"/>
    <w:rsid w:val="00385835"/>
    <w:rsid w:val="003876CE"/>
    <w:rsid w:val="003918D5"/>
    <w:rsid w:val="00393190"/>
    <w:rsid w:val="0039512E"/>
    <w:rsid w:val="003A23B2"/>
    <w:rsid w:val="003A3AC2"/>
    <w:rsid w:val="003A509C"/>
    <w:rsid w:val="003A797C"/>
    <w:rsid w:val="003B3D71"/>
    <w:rsid w:val="003B4429"/>
    <w:rsid w:val="003B475F"/>
    <w:rsid w:val="003B48FF"/>
    <w:rsid w:val="003B570E"/>
    <w:rsid w:val="003B59A6"/>
    <w:rsid w:val="003B5BDD"/>
    <w:rsid w:val="003B5FDA"/>
    <w:rsid w:val="003B6C48"/>
    <w:rsid w:val="003C1EB9"/>
    <w:rsid w:val="003C2BAE"/>
    <w:rsid w:val="003C2F39"/>
    <w:rsid w:val="003C318E"/>
    <w:rsid w:val="003C415D"/>
    <w:rsid w:val="003C41DC"/>
    <w:rsid w:val="003C541F"/>
    <w:rsid w:val="003C693E"/>
    <w:rsid w:val="003D31E8"/>
    <w:rsid w:val="003D49A3"/>
    <w:rsid w:val="003D7CEC"/>
    <w:rsid w:val="003E0E14"/>
    <w:rsid w:val="003E1614"/>
    <w:rsid w:val="003E2461"/>
    <w:rsid w:val="003E2982"/>
    <w:rsid w:val="003E5151"/>
    <w:rsid w:val="003E6DC8"/>
    <w:rsid w:val="003E79AA"/>
    <w:rsid w:val="003F0586"/>
    <w:rsid w:val="003F0DF2"/>
    <w:rsid w:val="003F2541"/>
    <w:rsid w:val="003F3FD7"/>
    <w:rsid w:val="003F7519"/>
    <w:rsid w:val="0040032A"/>
    <w:rsid w:val="00400BB0"/>
    <w:rsid w:val="004029FA"/>
    <w:rsid w:val="0040683B"/>
    <w:rsid w:val="00406B34"/>
    <w:rsid w:val="0041068D"/>
    <w:rsid w:val="0041109B"/>
    <w:rsid w:val="004111A7"/>
    <w:rsid w:val="0041182A"/>
    <w:rsid w:val="00412430"/>
    <w:rsid w:val="00412907"/>
    <w:rsid w:val="00413220"/>
    <w:rsid w:val="0041423C"/>
    <w:rsid w:val="00414425"/>
    <w:rsid w:val="00414E0E"/>
    <w:rsid w:val="004150BD"/>
    <w:rsid w:val="0042185B"/>
    <w:rsid w:val="00421AF7"/>
    <w:rsid w:val="00421B80"/>
    <w:rsid w:val="004229ED"/>
    <w:rsid w:val="00422D98"/>
    <w:rsid w:val="00423047"/>
    <w:rsid w:val="0042311C"/>
    <w:rsid w:val="0042411D"/>
    <w:rsid w:val="004257D5"/>
    <w:rsid w:val="00425BE0"/>
    <w:rsid w:val="00426A38"/>
    <w:rsid w:val="004302D9"/>
    <w:rsid w:val="004312EF"/>
    <w:rsid w:val="00431EEB"/>
    <w:rsid w:val="0043442C"/>
    <w:rsid w:val="00435774"/>
    <w:rsid w:val="00436394"/>
    <w:rsid w:val="0043679D"/>
    <w:rsid w:val="004367AA"/>
    <w:rsid w:val="00437E04"/>
    <w:rsid w:val="00437EF0"/>
    <w:rsid w:val="00440AAF"/>
    <w:rsid w:val="00441CDE"/>
    <w:rsid w:val="00445061"/>
    <w:rsid w:val="0045000A"/>
    <w:rsid w:val="00451121"/>
    <w:rsid w:val="00452479"/>
    <w:rsid w:val="00452B8E"/>
    <w:rsid w:val="004573FB"/>
    <w:rsid w:val="00460EBB"/>
    <w:rsid w:val="00460FFE"/>
    <w:rsid w:val="0046188B"/>
    <w:rsid w:val="004640E4"/>
    <w:rsid w:val="004657E3"/>
    <w:rsid w:val="00465F8F"/>
    <w:rsid w:val="004670F6"/>
    <w:rsid w:val="004675B4"/>
    <w:rsid w:val="00467747"/>
    <w:rsid w:val="00472ABA"/>
    <w:rsid w:val="00472AD2"/>
    <w:rsid w:val="00477DAE"/>
    <w:rsid w:val="00481B19"/>
    <w:rsid w:val="00485693"/>
    <w:rsid w:val="0048722E"/>
    <w:rsid w:val="00487418"/>
    <w:rsid w:val="00487425"/>
    <w:rsid w:val="00487E5F"/>
    <w:rsid w:val="00490DFA"/>
    <w:rsid w:val="00492BEE"/>
    <w:rsid w:val="00493BAD"/>
    <w:rsid w:val="004957B6"/>
    <w:rsid w:val="00495906"/>
    <w:rsid w:val="00495A78"/>
    <w:rsid w:val="00495CE8"/>
    <w:rsid w:val="004970F9"/>
    <w:rsid w:val="00497A24"/>
    <w:rsid w:val="004A275E"/>
    <w:rsid w:val="004A2A76"/>
    <w:rsid w:val="004A2B31"/>
    <w:rsid w:val="004A2EC7"/>
    <w:rsid w:val="004B243F"/>
    <w:rsid w:val="004B25E4"/>
    <w:rsid w:val="004B3A1D"/>
    <w:rsid w:val="004B3DCB"/>
    <w:rsid w:val="004B6006"/>
    <w:rsid w:val="004B6681"/>
    <w:rsid w:val="004B70D5"/>
    <w:rsid w:val="004B7E81"/>
    <w:rsid w:val="004C1E22"/>
    <w:rsid w:val="004C24E8"/>
    <w:rsid w:val="004C522B"/>
    <w:rsid w:val="004C73D4"/>
    <w:rsid w:val="004C789E"/>
    <w:rsid w:val="004D0C68"/>
    <w:rsid w:val="004D1887"/>
    <w:rsid w:val="004D29E7"/>
    <w:rsid w:val="004D2EE4"/>
    <w:rsid w:val="004E19A3"/>
    <w:rsid w:val="004E22E4"/>
    <w:rsid w:val="004E2DB6"/>
    <w:rsid w:val="004E4634"/>
    <w:rsid w:val="004E610D"/>
    <w:rsid w:val="004E7D6E"/>
    <w:rsid w:val="004E7EF6"/>
    <w:rsid w:val="004F03B7"/>
    <w:rsid w:val="004F2155"/>
    <w:rsid w:val="004F32D7"/>
    <w:rsid w:val="004F3C44"/>
    <w:rsid w:val="004F42FE"/>
    <w:rsid w:val="004F4494"/>
    <w:rsid w:val="0050035B"/>
    <w:rsid w:val="005003FB"/>
    <w:rsid w:val="0050161B"/>
    <w:rsid w:val="0050262C"/>
    <w:rsid w:val="00504AAE"/>
    <w:rsid w:val="00505ECC"/>
    <w:rsid w:val="00505F41"/>
    <w:rsid w:val="00510004"/>
    <w:rsid w:val="005119CE"/>
    <w:rsid w:val="00513066"/>
    <w:rsid w:val="00517BC1"/>
    <w:rsid w:val="005207CB"/>
    <w:rsid w:val="00520E8C"/>
    <w:rsid w:val="00522340"/>
    <w:rsid w:val="00525814"/>
    <w:rsid w:val="0053008A"/>
    <w:rsid w:val="0053259B"/>
    <w:rsid w:val="00535F11"/>
    <w:rsid w:val="00536105"/>
    <w:rsid w:val="00536200"/>
    <w:rsid w:val="005371B5"/>
    <w:rsid w:val="005408CB"/>
    <w:rsid w:val="00540C56"/>
    <w:rsid w:val="00541A05"/>
    <w:rsid w:val="00542643"/>
    <w:rsid w:val="00545E7A"/>
    <w:rsid w:val="00547F18"/>
    <w:rsid w:val="005537BD"/>
    <w:rsid w:val="00555609"/>
    <w:rsid w:val="00555BE9"/>
    <w:rsid w:val="00556D17"/>
    <w:rsid w:val="00560600"/>
    <w:rsid w:val="00564D9A"/>
    <w:rsid w:val="0056770F"/>
    <w:rsid w:val="00567DFC"/>
    <w:rsid w:val="00570DE7"/>
    <w:rsid w:val="0057288F"/>
    <w:rsid w:val="00572D5F"/>
    <w:rsid w:val="00573B24"/>
    <w:rsid w:val="00573B87"/>
    <w:rsid w:val="00575A7D"/>
    <w:rsid w:val="00576739"/>
    <w:rsid w:val="00576B48"/>
    <w:rsid w:val="00580565"/>
    <w:rsid w:val="005809EB"/>
    <w:rsid w:val="00582EEE"/>
    <w:rsid w:val="00583422"/>
    <w:rsid w:val="00584197"/>
    <w:rsid w:val="00585EE7"/>
    <w:rsid w:val="00587DCE"/>
    <w:rsid w:val="00592967"/>
    <w:rsid w:val="00594C6E"/>
    <w:rsid w:val="00595119"/>
    <w:rsid w:val="00595944"/>
    <w:rsid w:val="00595AC6"/>
    <w:rsid w:val="005A33D5"/>
    <w:rsid w:val="005A3965"/>
    <w:rsid w:val="005A5EFC"/>
    <w:rsid w:val="005B0A5D"/>
    <w:rsid w:val="005B11F7"/>
    <w:rsid w:val="005B34CC"/>
    <w:rsid w:val="005B5816"/>
    <w:rsid w:val="005B5D4D"/>
    <w:rsid w:val="005B6012"/>
    <w:rsid w:val="005B6915"/>
    <w:rsid w:val="005B7A39"/>
    <w:rsid w:val="005B7AD2"/>
    <w:rsid w:val="005C07C3"/>
    <w:rsid w:val="005C0F1D"/>
    <w:rsid w:val="005C19E6"/>
    <w:rsid w:val="005C1A50"/>
    <w:rsid w:val="005C20CE"/>
    <w:rsid w:val="005C25DE"/>
    <w:rsid w:val="005C2915"/>
    <w:rsid w:val="005C5F8A"/>
    <w:rsid w:val="005C6E44"/>
    <w:rsid w:val="005C7787"/>
    <w:rsid w:val="005D099C"/>
    <w:rsid w:val="005D0BA7"/>
    <w:rsid w:val="005D2793"/>
    <w:rsid w:val="005D2D56"/>
    <w:rsid w:val="005D65D0"/>
    <w:rsid w:val="005D6E6A"/>
    <w:rsid w:val="005E08F1"/>
    <w:rsid w:val="005E37E3"/>
    <w:rsid w:val="005E38DC"/>
    <w:rsid w:val="005E4282"/>
    <w:rsid w:val="005E54E5"/>
    <w:rsid w:val="005E7051"/>
    <w:rsid w:val="005E7D2D"/>
    <w:rsid w:val="005F0E82"/>
    <w:rsid w:val="005F13A7"/>
    <w:rsid w:val="005F3589"/>
    <w:rsid w:val="005F6550"/>
    <w:rsid w:val="005F6EB4"/>
    <w:rsid w:val="00602E65"/>
    <w:rsid w:val="00603A88"/>
    <w:rsid w:val="00603D61"/>
    <w:rsid w:val="00604D9B"/>
    <w:rsid w:val="00606BE3"/>
    <w:rsid w:val="006073A0"/>
    <w:rsid w:val="006077B7"/>
    <w:rsid w:val="00613998"/>
    <w:rsid w:val="00615A46"/>
    <w:rsid w:val="00615F81"/>
    <w:rsid w:val="0061739D"/>
    <w:rsid w:val="0061780E"/>
    <w:rsid w:val="00617F06"/>
    <w:rsid w:val="006201D7"/>
    <w:rsid w:val="00622982"/>
    <w:rsid w:val="00622D84"/>
    <w:rsid w:val="00622F04"/>
    <w:rsid w:val="006256B8"/>
    <w:rsid w:val="006300AF"/>
    <w:rsid w:val="0063063D"/>
    <w:rsid w:val="00631BA9"/>
    <w:rsid w:val="0063350B"/>
    <w:rsid w:val="00635776"/>
    <w:rsid w:val="00637CDB"/>
    <w:rsid w:val="006432B2"/>
    <w:rsid w:val="00644392"/>
    <w:rsid w:val="0064764A"/>
    <w:rsid w:val="0064768B"/>
    <w:rsid w:val="00647A48"/>
    <w:rsid w:val="00647C1C"/>
    <w:rsid w:val="00651DEF"/>
    <w:rsid w:val="00652E67"/>
    <w:rsid w:val="00654901"/>
    <w:rsid w:val="00654F66"/>
    <w:rsid w:val="00655AB2"/>
    <w:rsid w:val="00663406"/>
    <w:rsid w:val="00663525"/>
    <w:rsid w:val="00664AD5"/>
    <w:rsid w:val="00665309"/>
    <w:rsid w:val="00665644"/>
    <w:rsid w:val="006661F4"/>
    <w:rsid w:val="00666C93"/>
    <w:rsid w:val="00670D05"/>
    <w:rsid w:val="006726A3"/>
    <w:rsid w:val="0067646A"/>
    <w:rsid w:val="006771D3"/>
    <w:rsid w:val="0068048E"/>
    <w:rsid w:val="00680514"/>
    <w:rsid w:val="00680B35"/>
    <w:rsid w:val="00680CA8"/>
    <w:rsid w:val="00681A85"/>
    <w:rsid w:val="00681E56"/>
    <w:rsid w:val="00682D06"/>
    <w:rsid w:val="0068370A"/>
    <w:rsid w:val="00684AAC"/>
    <w:rsid w:val="00684B0E"/>
    <w:rsid w:val="006850FC"/>
    <w:rsid w:val="00686F7A"/>
    <w:rsid w:val="0068777B"/>
    <w:rsid w:val="00687A35"/>
    <w:rsid w:val="00687A70"/>
    <w:rsid w:val="00692FE0"/>
    <w:rsid w:val="00694802"/>
    <w:rsid w:val="0069555D"/>
    <w:rsid w:val="00695A77"/>
    <w:rsid w:val="00695B52"/>
    <w:rsid w:val="006961B1"/>
    <w:rsid w:val="0069637C"/>
    <w:rsid w:val="006A1C6E"/>
    <w:rsid w:val="006A2F20"/>
    <w:rsid w:val="006A4D7C"/>
    <w:rsid w:val="006A5E3E"/>
    <w:rsid w:val="006A6292"/>
    <w:rsid w:val="006A6449"/>
    <w:rsid w:val="006A6B9E"/>
    <w:rsid w:val="006A7149"/>
    <w:rsid w:val="006B102B"/>
    <w:rsid w:val="006B1F56"/>
    <w:rsid w:val="006B3906"/>
    <w:rsid w:val="006B3DC3"/>
    <w:rsid w:val="006B54B2"/>
    <w:rsid w:val="006B598F"/>
    <w:rsid w:val="006B7819"/>
    <w:rsid w:val="006C3E75"/>
    <w:rsid w:val="006C5934"/>
    <w:rsid w:val="006C6392"/>
    <w:rsid w:val="006C6ECB"/>
    <w:rsid w:val="006C7CD8"/>
    <w:rsid w:val="006D10C4"/>
    <w:rsid w:val="006D1107"/>
    <w:rsid w:val="006D1303"/>
    <w:rsid w:val="006D160B"/>
    <w:rsid w:val="006D2213"/>
    <w:rsid w:val="006D261D"/>
    <w:rsid w:val="006D45B8"/>
    <w:rsid w:val="006D4639"/>
    <w:rsid w:val="006D771D"/>
    <w:rsid w:val="006D77A7"/>
    <w:rsid w:val="006D7D00"/>
    <w:rsid w:val="006E0389"/>
    <w:rsid w:val="006E079D"/>
    <w:rsid w:val="006E1370"/>
    <w:rsid w:val="006E1E47"/>
    <w:rsid w:val="006E371B"/>
    <w:rsid w:val="006E6781"/>
    <w:rsid w:val="006E6F71"/>
    <w:rsid w:val="006E7738"/>
    <w:rsid w:val="006E7880"/>
    <w:rsid w:val="006E799C"/>
    <w:rsid w:val="006F0128"/>
    <w:rsid w:val="006F17BA"/>
    <w:rsid w:val="006F18B3"/>
    <w:rsid w:val="006F2CBA"/>
    <w:rsid w:val="006F39CF"/>
    <w:rsid w:val="006F6A32"/>
    <w:rsid w:val="006F7622"/>
    <w:rsid w:val="006F77B4"/>
    <w:rsid w:val="00700A0D"/>
    <w:rsid w:val="00705AB5"/>
    <w:rsid w:val="00706195"/>
    <w:rsid w:val="00706E14"/>
    <w:rsid w:val="007102A3"/>
    <w:rsid w:val="00711792"/>
    <w:rsid w:val="00711907"/>
    <w:rsid w:val="007123F5"/>
    <w:rsid w:val="00713AD0"/>
    <w:rsid w:val="00714777"/>
    <w:rsid w:val="00720446"/>
    <w:rsid w:val="00721591"/>
    <w:rsid w:val="00724197"/>
    <w:rsid w:val="007242C7"/>
    <w:rsid w:val="007323F9"/>
    <w:rsid w:val="007339E9"/>
    <w:rsid w:val="007339FD"/>
    <w:rsid w:val="00736AC2"/>
    <w:rsid w:val="00737B54"/>
    <w:rsid w:val="007406C5"/>
    <w:rsid w:val="00741112"/>
    <w:rsid w:val="0074131A"/>
    <w:rsid w:val="00741EAA"/>
    <w:rsid w:val="007439D6"/>
    <w:rsid w:val="007440DC"/>
    <w:rsid w:val="00744377"/>
    <w:rsid w:val="00746C60"/>
    <w:rsid w:val="00750639"/>
    <w:rsid w:val="00750884"/>
    <w:rsid w:val="007529DC"/>
    <w:rsid w:val="00753D52"/>
    <w:rsid w:val="0075500A"/>
    <w:rsid w:val="007568DA"/>
    <w:rsid w:val="007576A3"/>
    <w:rsid w:val="00760219"/>
    <w:rsid w:val="007643AB"/>
    <w:rsid w:val="00764C92"/>
    <w:rsid w:val="0076769B"/>
    <w:rsid w:val="00771B33"/>
    <w:rsid w:val="00774DED"/>
    <w:rsid w:val="007768F1"/>
    <w:rsid w:val="00777CE0"/>
    <w:rsid w:val="0078245A"/>
    <w:rsid w:val="007836B9"/>
    <w:rsid w:val="0078492C"/>
    <w:rsid w:val="0078690D"/>
    <w:rsid w:val="00786987"/>
    <w:rsid w:val="00786D11"/>
    <w:rsid w:val="00786ED7"/>
    <w:rsid w:val="007901FB"/>
    <w:rsid w:val="007913F8"/>
    <w:rsid w:val="00792509"/>
    <w:rsid w:val="007926CD"/>
    <w:rsid w:val="00792CF8"/>
    <w:rsid w:val="00796F75"/>
    <w:rsid w:val="007976C0"/>
    <w:rsid w:val="00797E18"/>
    <w:rsid w:val="007A67B0"/>
    <w:rsid w:val="007A7027"/>
    <w:rsid w:val="007B1450"/>
    <w:rsid w:val="007B4E6C"/>
    <w:rsid w:val="007B625D"/>
    <w:rsid w:val="007C05BE"/>
    <w:rsid w:val="007C19B7"/>
    <w:rsid w:val="007C3C99"/>
    <w:rsid w:val="007C5FA6"/>
    <w:rsid w:val="007C78EF"/>
    <w:rsid w:val="007D0599"/>
    <w:rsid w:val="007D3B47"/>
    <w:rsid w:val="007D3CAD"/>
    <w:rsid w:val="007D527C"/>
    <w:rsid w:val="007D53A3"/>
    <w:rsid w:val="007E0B7B"/>
    <w:rsid w:val="007E1D9E"/>
    <w:rsid w:val="007E4802"/>
    <w:rsid w:val="007E55BA"/>
    <w:rsid w:val="007E604F"/>
    <w:rsid w:val="007E63D8"/>
    <w:rsid w:val="007F0249"/>
    <w:rsid w:val="007F1AD7"/>
    <w:rsid w:val="007F23A3"/>
    <w:rsid w:val="00800C58"/>
    <w:rsid w:val="00800F63"/>
    <w:rsid w:val="00801450"/>
    <w:rsid w:val="0080701A"/>
    <w:rsid w:val="00811E7A"/>
    <w:rsid w:val="008159A3"/>
    <w:rsid w:val="0081671E"/>
    <w:rsid w:val="00821A6A"/>
    <w:rsid w:val="00822CC2"/>
    <w:rsid w:val="00822CE8"/>
    <w:rsid w:val="00823281"/>
    <w:rsid w:val="00823EDE"/>
    <w:rsid w:val="0082533C"/>
    <w:rsid w:val="008273CE"/>
    <w:rsid w:val="00831254"/>
    <w:rsid w:val="00831A26"/>
    <w:rsid w:val="00831CD5"/>
    <w:rsid w:val="00832F3B"/>
    <w:rsid w:val="008355D6"/>
    <w:rsid w:val="008370AF"/>
    <w:rsid w:val="0083782E"/>
    <w:rsid w:val="0083787D"/>
    <w:rsid w:val="008402B6"/>
    <w:rsid w:val="00841366"/>
    <w:rsid w:val="008431A4"/>
    <w:rsid w:val="00843538"/>
    <w:rsid w:val="008446F3"/>
    <w:rsid w:val="00845C87"/>
    <w:rsid w:val="008467C0"/>
    <w:rsid w:val="00846D80"/>
    <w:rsid w:val="00850215"/>
    <w:rsid w:val="00850927"/>
    <w:rsid w:val="00852EE1"/>
    <w:rsid w:val="0085523B"/>
    <w:rsid w:val="00855859"/>
    <w:rsid w:val="00856F43"/>
    <w:rsid w:val="00861FDF"/>
    <w:rsid w:val="00862A0A"/>
    <w:rsid w:val="00864147"/>
    <w:rsid w:val="008642FE"/>
    <w:rsid w:val="0086446D"/>
    <w:rsid w:val="00864700"/>
    <w:rsid w:val="00865D64"/>
    <w:rsid w:val="00867B76"/>
    <w:rsid w:val="00867BF4"/>
    <w:rsid w:val="00871B59"/>
    <w:rsid w:val="00872291"/>
    <w:rsid w:val="00873507"/>
    <w:rsid w:val="008752CC"/>
    <w:rsid w:val="00875CA6"/>
    <w:rsid w:val="00876608"/>
    <w:rsid w:val="00876858"/>
    <w:rsid w:val="0087707D"/>
    <w:rsid w:val="00880A1F"/>
    <w:rsid w:val="00881271"/>
    <w:rsid w:val="00881345"/>
    <w:rsid w:val="00883E1E"/>
    <w:rsid w:val="00886295"/>
    <w:rsid w:val="0088698C"/>
    <w:rsid w:val="00887FE4"/>
    <w:rsid w:val="00891BE2"/>
    <w:rsid w:val="0089495B"/>
    <w:rsid w:val="00895614"/>
    <w:rsid w:val="00895F4A"/>
    <w:rsid w:val="008969B0"/>
    <w:rsid w:val="008A0E47"/>
    <w:rsid w:val="008A1760"/>
    <w:rsid w:val="008A416D"/>
    <w:rsid w:val="008A4A9A"/>
    <w:rsid w:val="008A4F5F"/>
    <w:rsid w:val="008A53E8"/>
    <w:rsid w:val="008A5F4C"/>
    <w:rsid w:val="008A6626"/>
    <w:rsid w:val="008A70E9"/>
    <w:rsid w:val="008A7DC5"/>
    <w:rsid w:val="008B2BA4"/>
    <w:rsid w:val="008B39CC"/>
    <w:rsid w:val="008B433D"/>
    <w:rsid w:val="008B46F0"/>
    <w:rsid w:val="008B7649"/>
    <w:rsid w:val="008C02D1"/>
    <w:rsid w:val="008C08F6"/>
    <w:rsid w:val="008C1AE5"/>
    <w:rsid w:val="008C1BFF"/>
    <w:rsid w:val="008C35AD"/>
    <w:rsid w:val="008C4526"/>
    <w:rsid w:val="008D08E4"/>
    <w:rsid w:val="008D2505"/>
    <w:rsid w:val="008D42CF"/>
    <w:rsid w:val="008D48BE"/>
    <w:rsid w:val="008D6165"/>
    <w:rsid w:val="008D717C"/>
    <w:rsid w:val="008D7298"/>
    <w:rsid w:val="008E1BC3"/>
    <w:rsid w:val="008E27CD"/>
    <w:rsid w:val="008E4F3F"/>
    <w:rsid w:val="008E5FAB"/>
    <w:rsid w:val="008E5FBF"/>
    <w:rsid w:val="008E630C"/>
    <w:rsid w:val="008E647F"/>
    <w:rsid w:val="008E67A2"/>
    <w:rsid w:val="008F08BE"/>
    <w:rsid w:val="008F2794"/>
    <w:rsid w:val="008F27BC"/>
    <w:rsid w:val="008F3265"/>
    <w:rsid w:val="008F39EA"/>
    <w:rsid w:val="008F43D1"/>
    <w:rsid w:val="008F70E4"/>
    <w:rsid w:val="009004FC"/>
    <w:rsid w:val="00900D96"/>
    <w:rsid w:val="00903A2E"/>
    <w:rsid w:val="00906350"/>
    <w:rsid w:val="009075CF"/>
    <w:rsid w:val="0091179B"/>
    <w:rsid w:val="0091212C"/>
    <w:rsid w:val="0091296B"/>
    <w:rsid w:val="00912D72"/>
    <w:rsid w:val="0091350D"/>
    <w:rsid w:val="00913839"/>
    <w:rsid w:val="0091626E"/>
    <w:rsid w:val="00916CBC"/>
    <w:rsid w:val="009173FA"/>
    <w:rsid w:val="00920533"/>
    <w:rsid w:val="009208F7"/>
    <w:rsid w:val="00920B1C"/>
    <w:rsid w:val="00921118"/>
    <w:rsid w:val="009233F3"/>
    <w:rsid w:val="00925D5E"/>
    <w:rsid w:val="00931FB0"/>
    <w:rsid w:val="00933905"/>
    <w:rsid w:val="00934EE2"/>
    <w:rsid w:val="00935F69"/>
    <w:rsid w:val="00937250"/>
    <w:rsid w:val="00937D95"/>
    <w:rsid w:val="00943915"/>
    <w:rsid w:val="009441A5"/>
    <w:rsid w:val="00946C7F"/>
    <w:rsid w:val="00950C5D"/>
    <w:rsid w:val="009511A7"/>
    <w:rsid w:val="00951F83"/>
    <w:rsid w:val="009521BD"/>
    <w:rsid w:val="00955434"/>
    <w:rsid w:val="00955A23"/>
    <w:rsid w:val="00956075"/>
    <w:rsid w:val="009573B1"/>
    <w:rsid w:val="00961D41"/>
    <w:rsid w:val="00963717"/>
    <w:rsid w:val="00963C1D"/>
    <w:rsid w:val="00964F2F"/>
    <w:rsid w:val="0096776E"/>
    <w:rsid w:val="009709CD"/>
    <w:rsid w:val="0097270D"/>
    <w:rsid w:val="00973A8B"/>
    <w:rsid w:val="00974E70"/>
    <w:rsid w:val="0097623C"/>
    <w:rsid w:val="009766DA"/>
    <w:rsid w:val="00981D72"/>
    <w:rsid w:val="00982915"/>
    <w:rsid w:val="009847ED"/>
    <w:rsid w:val="00984B8B"/>
    <w:rsid w:val="00984C9C"/>
    <w:rsid w:val="00985403"/>
    <w:rsid w:val="009866C9"/>
    <w:rsid w:val="00987F3D"/>
    <w:rsid w:val="00990C30"/>
    <w:rsid w:val="009912C5"/>
    <w:rsid w:val="009918FE"/>
    <w:rsid w:val="0099377C"/>
    <w:rsid w:val="0099582C"/>
    <w:rsid w:val="009A0C7C"/>
    <w:rsid w:val="009A1A11"/>
    <w:rsid w:val="009A2E7A"/>
    <w:rsid w:val="009A5D13"/>
    <w:rsid w:val="009A7F2D"/>
    <w:rsid w:val="009B251E"/>
    <w:rsid w:val="009B45AA"/>
    <w:rsid w:val="009B50D9"/>
    <w:rsid w:val="009B62FF"/>
    <w:rsid w:val="009B6865"/>
    <w:rsid w:val="009C0332"/>
    <w:rsid w:val="009C39E5"/>
    <w:rsid w:val="009C5B93"/>
    <w:rsid w:val="009C5F4C"/>
    <w:rsid w:val="009C6A3A"/>
    <w:rsid w:val="009D0172"/>
    <w:rsid w:val="009D0EB2"/>
    <w:rsid w:val="009D193E"/>
    <w:rsid w:val="009D6FFF"/>
    <w:rsid w:val="009D73CC"/>
    <w:rsid w:val="009E0FFA"/>
    <w:rsid w:val="009E2B39"/>
    <w:rsid w:val="009E34FC"/>
    <w:rsid w:val="009E5DB1"/>
    <w:rsid w:val="009E68F7"/>
    <w:rsid w:val="009E6AC6"/>
    <w:rsid w:val="009E76DD"/>
    <w:rsid w:val="009E78A5"/>
    <w:rsid w:val="009F0F1D"/>
    <w:rsid w:val="009F35BA"/>
    <w:rsid w:val="009F521B"/>
    <w:rsid w:val="00A00B1A"/>
    <w:rsid w:val="00A0361E"/>
    <w:rsid w:val="00A04C1E"/>
    <w:rsid w:val="00A05F3C"/>
    <w:rsid w:val="00A06F7B"/>
    <w:rsid w:val="00A11910"/>
    <w:rsid w:val="00A1328B"/>
    <w:rsid w:val="00A13DE7"/>
    <w:rsid w:val="00A176EB"/>
    <w:rsid w:val="00A22AF8"/>
    <w:rsid w:val="00A23458"/>
    <w:rsid w:val="00A23C51"/>
    <w:rsid w:val="00A25166"/>
    <w:rsid w:val="00A2723E"/>
    <w:rsid w:val="00A27453"/>
    <w:rsid w:val="00A3058F"/>
    <w:rsid w:val="00A30B8B"/>
    <w:rsid w:val="00A3244F"/>
    <w:rsid w:val="00A36065"/>
    <w:rsid w:val="00A366E3"/>
    <w:rsid w:val="00A37502"/>
    <w:rsid w:val="00A40A84"/>
    <w:rsid w:val="00A40E97"/>
    <w:rsid w:val="00A45125"/>
    <w:rsid w:val="00A454E0"/>
    <w:rsid w:val="00A46F7A"/>
    <w:rsid w:val="00A50A36"/>
    <w:rsid w:val="00A50D28"/>
    <w:rsid w:val="00A54F0E"/>
    <w:rsid w:val="00A5517D"/>
    <w:rsid w:val="00A55A2D"/>
    <w:rsid w:val="00A56A82"/>
    <w:rsid w:val="00A607F1"/>
    <w:rsid w:val="00A6198D"/>
    <w:rsid w:val="00A62F5A"/>
    <w:rsid w:val="00A66D52"/>
    <w:rsid w:val="00A7051A"/>
    <w:rsid w:val="00A70641"/>
    <w:rsid w:val="00A72D0F"/>
    <w:rsid w:val="00A73E41"/>
    <w:rsid w:val="00A75BF7"/>
    <w:rsid w:val="00A76F73"/>
    <w:rsid w:val="00A77B38"/>
    <w:rsid w:val="00A80760"/>
    <w:rsid w:val="00A81026"/>
    <w:rsid w:val="00A84C1E"/>
    <w:rsid w:val="00A902C8"/>
    <w:rsid w:val="00A91720"/>
    <w:rsid w:val="00A9230B"/>
    <w:rsid w:val="00A92CEC"/>
    <w:rsid w:val="00A96B7F"/>
    <w:rsid w:val="00A96EDB"/>
    <w:rsid w:val="00AA0B0C"/>
    <w:rsid w:val="00AA1054"/>
    <w:rsid w:val="00AA1294"/>
    <w:rsid w:val="00AA1BC8"/>
    <w:rsid w:val="00AA3B88"/>
    <w:rsid w:val="00AA3D73"/>
    <w:rsid w:val="00AA535C"/>
    <w:rsid w:val="00AA7CEB"/>
    <w:rsid w:val="00AB0862"/>
    <w:rsid w:val="00AB1F69"/>
    <w:rsid w:val="00AB2FDB"/>
    <w:rsid w:val="00AB428F"/>
    <w:rsid w:val="00AB623A"/>
    <w:rsid w:val="00AB7797"/>
    <w:rsid w:val="00AB7BC0"/>
    <w:rsid w:val="00AC1AE5"/>
    <w:rsid w:val="00AC2C56"/>
    <w:rsid w:val="00AC2CA9"/>
    <w:rsid w:val="00AC34F1"/>
    <w:rsid w:val="00AC44BF"/>
    <w:rsid w:val="00AC453B"/>
    <w:rsid w:val="00AC50B3"/>
    <w:rsid w:val="00AC7048"/>
    <w:rsid w:val="00AC782A"/>
    <w:rsid w:val="00AD2683"/>
    <w:rsid w:val="00AD2EEC"/>
    <w:rsid w:val="00AD33EF"/>
    <w:rsid w:val="00AD3C69"/>
    <w:rsid w:val="00AD3D92"/>
    <w:rsid w:val="00AD53DC"/>
    <w:rsid w:val="00AD5E6F"/>
    <w:rsid w:val="00AD676E"/>
    <w:rsid w:val="00AE0E9C"/>
    <w:rsid w:val="00AE1BA1"/>
    <w:rsid w:val="00AE2735"/>
    <w:rsid w:val="00AE2A12"/>
    <w:rsid w:val="00AE35EE"/>
    <w:rsid w:val="00AE38EA"/>
    <w:rsid w:val="00AE5CB4"/>
    <w:rsid w:val="00AE737D"/>
    <w:rsid w:val="00AF000F"/>
    <w:rsid w:val="00AF050C"/>
    <w:rsid w:val="00AF08AB"/>
    <w:rsid w:val="00AF13CA"/>
    <w:rsid w:val="00AF2ADE"/>
    <w:rsid w:val="00AF44E0"/>
    <w:rsid w:val="00AF48C8"/>
    <w:rsid w:val="00AF4BFC"/>
    <w:rsid w:val="00AF5116"/>
    <w:rsid w:val="00AF7A81"/>
    <w:rsid w:val="00B00185"/>
    <w:rsid w:val="00B004EA"/>
    <w:rsid w:val="00B055C3"/>
    <w:rsid w:val="00B060FF"/>
    <w:rsid w:val="00B06A07"/>
    <w:rsid w:val="00B13B2A"/>
    <w:rsid w:val="00B17087"/>
    <w:rsid w:val="00B171EC"/>
    <w:rsid w:val="00B177B9"/>
    <w:rsid w:val="00B17AE9"/>
    <w:rsid w:val="00B21F41"/>
    <w:rsid w:val="00B22D84"/>
    <w:rsid w:val="00B24643"/>
    <w:rsid w:val="00B24741"/>
    <w:rsid w:val="00B24963"/>
    <w:rsid w:val="00B26353"/>
    <w:rsid w:val="00B27C2D"/>
    <w:rsid w:val="00B30C34"/>
    <w:rsid w:val="00B3139F"/>
    <w:rsid w:val="00B31BAB"/>
    <w:rsid w:val="00B3258F"/>
    <w:rsid w:val="00B32F73"/>
    <w:rsid w:val="00B35807"/>
    <w:rsid w:val="00B43B1B"/>
    <w:rsid w:val="00B47103"/>
    <w:rsid w:val="00B47C57"/>
    <w:rsid w:val="00B50105"/>
    <w:rsid w:val="00B50EDC"/>
    <w:rsid w:val="00B50FD6"/>
    <w:rsid w:val="00B5291B"/>
    <w:rsid w:val="00B55D86"/>
    <w:rsid w:val="00B57DA1"/>
    <w:rsid w:val="00B63D9B"/>
    <w:rsid w:val="00B65A53"/>
    <w:rsid w:val="00B65D36"/>
    <w:rsid w:val="00B7010D"/>
    <w:rsid w:val="00B714EA"/>
    <w:rsid w:val="00B71535"/>
    <w:rsid w:val="00B71C2D"/>
    <w:rsid w:val="00B71FC0"/>
    <w:rsid w:val="00B76F8D"/>
    <w:rsid w:val="00B8076B"/>
    <w:rsid w:val="00B82308"/>
    <w:rsid w:val="00B843BA"/>
    <w:rsid w:val="00B84695"/>
    <w:rsid w:val="00B84B37"/>
    <w:rsid w:val="00B85141"/>
    <w:rsid w:val="00B85EC7"/>
    <w:rsid w:val="00B9078E"/>
    <w:rsid w:val="00B91F16"/>
    <w:rsid w:val="00B93D72"/>
    <w:rsid w:val="00B93FA7"/>
    <w:rsid w:val="00B94144"/>
    <w:rsid w:val="00B94A3B"/>
    <w:rsid w:val="00B956FD"/>
    <w:rsid w:val="00B95ABE"/>
    <w:rsid w:val="00B95E54"/>
    <w:rsid w:val="00B97AA6"/>
    <w:rsid w:val="00BA1DD3"/>
    <w:rsid w:val="00BA2D05"/>
    <w:rsid w:val="00BA3AE8"/>
    <w:rsid w:val="00BA701D"/>
    <w:rsid w:val="00BB0743"/>
    <w:rsid w:val="00BB12E4"/>
    <w:rsid w:val="00BB21E5"/>
    <w:rsid w:val="00BB2C97"/>
    <w:rsid w:val="00BB4135"/>
    <w:rsid w:val="00BB52C3"/>
    <w:rsid w:val="00BB67A1"/>
    <w:rsid w:val="00BB67C7"/>
    <w:rsid w:val="00BB7BEF"/>
    <w:rsid w:val="00BC3A93"/>
    <w:rsid w:val="00BC4588"/>
    <w:rsid w:val="00BC5825"/>
    <w:rsid w:val="00BD084C"/>
    <w:rsid w:val="00BD0911"/>
    <w:rsid w:val="00BD2B86"/>
    <w:rsid w:val="00BD47DF"/>
    <w:rsid w:val="00BD5BCD"/>
    <w:rsid w:val="00BD61BC"/>
    <w:rsid w:val="00BD66F5"/>
    <w:rsid w:val="00BE221C"/>
    <w:rsid w:val="00BE22A1"/>
    <w:rsid w:val="00BE250E"/>
    <w:rsid w:val="00BE3F45"/>
    <w:rsid w:val="00BE6284"/>
    <w:rsid w:val="00BE63B9"/>
    <w:rsid w:val="00BE6F43"/>
    <w:rsid w:val="00BF1179"/>
    <w:rsid w:val="00BF1926"/>
    <w:rsid w:val="00BF2924"/>
    <w:rsid w:val="00BF2A52"/>
    <w:rsid w:val="00BF42A1"/>
    <w:rsid w:val="00BF553E"/>
    <w:rsid w:val="00BF5FB3"/>
    <w:rsid w:val="00BF6172"/>
    <w:rsid w:val="00BF7BB1"/>
    <w:rsid w:val="00BF7C78"/>
    <w:rsid w:val="00C00231"/>
    <w:rsid w:val="00C00529"/>
    <w:rsid w:val="00C01D3B"/>
    <w:rsid w:val="00C0207F"/>
    <w:rsid w:val="00C0593D"/>
    <w:rsid w:val="00C06813"/>
    <w:rsid w:val="00C068F7"/>
    <w:rsid w:val="00C0719E"/>
    <w:rsid w:val="00C07A34"/>
    <w:rsid w:val="00C103F5"/>
    <w:rsid w:val="00C13079"/>
    <w:rsid w:val="00C13145"/>
    <w:rsid w:val="00C1452A"/>
    <w:rsid w:val="00C14E52"/>
    <w:rsid w:val="00C151BD"/>
    <w:rsid w:val="00C20204"/>
    <w:rsid w:val="00C208AB"/>
    <w:rsid w:val="00C23515"/>
    <w:rsid w:val="00C275AC"/>
    <w:rsid w:val="00C311B6"/>
    <w:rsid w:val="00C34A7A"/>
    <w:rsid w:val="00C34B99"/>
    <w:rsid w:val="00C3564E"/>
    <w:rsid w:val="00C3685F"/>
    <w:rsid w:val="00C37C88"/>
    <w:rsid w:val="00C4253C"/>
    <w:rsid w:val="00C42663"/>
    <w:rsid w:val="00C42A4F"/>
    <w:rsid w:val="00C43D28"/>
    <w:rsid w:val="00C45953"/>
    <w:rsid w:val="00C50D5C"/>
    <w:rsid w:val="00C522AF"/>
    <w:rsid w:val="00C5659D"/>
    <w:rsid w:val="00C6046C"/>
    <w:rsid w:val="00C62737"/>
    <w:rsid w:val="00C635DB"/>
    <w:rsid w:val="00C6361A"/>
    <w:rsid w:val="00C63BCF"/>
    <w:rsid w:val="00C64128"/>
    <w:rsid w:val="00C707B4"/>
    <w:rsid w:val="00C70D02"/>
    <w:rsid w:val="00C73DDE"/>
    <w:rsid w:val="00C7422F"/>
    <w:rsid w:val="00C749C0"/>
    <w:rsid w:val="00C7552C"/>
    <w:rsid w:val="00C7577C"/>
    <w:rsid w:val="00C8018B"/>
    <w:rsid w:val="00C80A8A"/>
    <w:rsid w:val="00C81016"/>
    <w:rsid w:val="00C81AF2"/>
    <w:rsid w:val="00C83D42"/>
    <w:rsid w:val="00C9377D"/>
    <w:rsid w:val="00C94ECE"/>
    <w:rsid w:val="00C954FE"/>
    <w:rsid w:val="00C97282"/>
    <w:rsid w:val="00C97C4F"/>
    <w:rsid w:val="00CA0AF6"/>
    <w:rsid w:val="00CA10AD"/>
    <w:rsid w:val="00CA423C"/>
    <w:rsid w:val="00CA4C05"/>
    <w:rsid w:val="00CB0F87"/>
    <w:rsid w:val="00CB19D5"/>
    <w:rsid w:val="00CB2EC9"/>
    <w:rsid w:val="00CB44C0"/>
    <w:rsid w:val="00CB4984"/>
    <w:rsid w:val="00CB5BBF"/>
    <w:rsid w:val="00CB5FA7"/>
    <w:rsid w:val="00CB6F88"/>
    <w:rsid w:val="00CC0883"/>
    <w:rsid w:val="00CC0E29"/>
    <w:rsid w:val="00CC32F8"/>
    <w:rsid w:val="00CC7628"/>
    <w:rsid w:val="00CD0212"/>
    <w:rsid w:val="00CD2105"/>
    <w:rsid w:val="00CD2713"/>
    <w:rsid w:val="00CD2E58"/>
    <w:rsid w:val="00CD3087"/>
    <w:rsid w:val="00CD43FB"/>
    <w:rsid w:val="00CD4582"/>
    <w:rsid w:val="00CD478A"/>
    <w:rsid w:val="00CD5BB3"/>
    <w:rsid w:val="00CE4F83"/>
    <w:rsid w:val="00CE6502"/>
    <w:rsid w:val="00CE66FB"/>
    <w:rsid w:val="00CF0053"/>
    <w:rsid w:val="00CF3AB1"/>
    <w:rsid w:val="00CF44A5"/>
    <w:rsid w:val="00CF52F2"/>
    <w:rsid w:val="00CF5347"/>
    <w:rsid w:val="00CF5C12"/>
    <w:rsid w:val="00CF61D9"/>
    <w:rsid w:val="00CF6230"/>
    <w:rsid w:val="00D01148"/>
    <w:rsid w:val="00D02765"/>
    <w:rsid w:val="00D03047"/>
    <w:rsid w:val="00D033AC"/>
    <w:rsid w:val="00D033DB"/>
    <w:rsid w:val="00D034F8"/>
    <w:rsid w:val="00D04DB3"/>
    <w:rsid w:val="00D05A98"/>
    <w:rsid w:val="00D066CE"/>
    <w:rsid w:val="00D06E64"/>
    <w:rsid w:val="00D116F0"/>
    <w:rsid w:val="00D12E58"/>
    <w:rsid w:val="00D141EE"/>
    <w:rsid w:val="00D14270"/>
    <w:rsid w:val="00D14FCE"/>
    <w:rsid w:val="00D17378"/>
    <w:rsid w:val="00D1754B"/>
    <w:rsid w:val="00D21CF6"/>
    <w:rsid w:val="00D23129"/>
    <w:rsid w:val="00D23441"/>
    <w:rsid w:val="00D24D9A"/>
    <w:rsid w:val="00D260D6"/>
    <w:rsid w:val="00D26793"/>
    <w:rsid w:val="00D31B94"/>
    <w:rsid w:val="00D3575F"/>
    <w:rsid w:val="00D357B2"/>
    <w:rsid w:val="00D3586D"/>
    <w:rsid w:val="00D37117"/>
    <w:rsid w:val="00D40442"/>
    <w:rsid w:val="00D41FFB"/>
    <w:rsid w:val="00D42D6F"/>
    <w:rsid w:val="00D4449D"/>
    <w:rsid w:val="00D44E66"/>
    <w:rsid w:val="00D4518C"/>
    <w:rsid w:val="00D5038D"/>
    <w:rsid w:val="00D5113C"/>
    <w:rsid w:val="00D55A59"/>
    <w:rsid w:val="00D5663D"/>
    <w:rsid w:val="00D56654"/>
    <w:rsid w:val="00D56E2C"/>
    <w:rsid w:val="00D614F5"/>
    <w:rsid w:val="00D6160D"/>
    <w:rsid w:val="00D61D3D"/>
    <w:rsid w:val="00D61D41"/>
    <w:rsid w:val="00D62125"/>
    <w:rsid w:val="00D628EC"/>
    <w:rsid w:val="00D63CE6"/>
    <w:rsid w:val="00D64A22"/>
    <w:rsid w:val="00D65591"/>
    <w:rsid w:val="00D65DE8"/>
    <w:rsid w:val="00D707F5"/>
    <w:rsid w:val="00D71533"/>
    <w:rsid w:val="00D71E77"/>
    <w:rsid w:val="00D7314B"/>
    <w:rsid w:val="00D765B0"/>
    <w:rsid w:val="00D8004A"/>
    <w:rsid w:val="00D80DDF"/>
    <w:rsid w:val="00D81239"/>
    <w:rsid w:val="00D83075"/>
    <w:rsid w:val="00D83760"/>
    <w:rsid w:val="00D839B3"/>
    <w:rsid w:val="00D85123"/>
    <w:rsid w:val="00D85935"/>
    <w:rsid w:val="00D8610E"/>
    <w:rsid w:val="00D86562"/>
    <w:rsid w:val="00D86F52"/>
    <w:rsid w:val="00D872C8"/>
    <w:rsid w:val="00D87A72"/>
    <w:rsid w:val="00D94868"/>
    <w:rsid w:val="00D95C4E"/>
    <w:rsid w:val="00DA2D52"/>
    <w:rsid w:val="00DA4BDB"/>
    <w:rsid w:val="00DA4D4D"/>
    <w:rsid w:val="00DA51FE"/>
    <w:rsid w:val="00DA5305"/>
    <w:rsid w:val="00DA60DB"/>
    <w:rsid w:val="00DA6F52"/>
    <w:rsid w:val="00DA701F"/>
    <w:rsid w:val="00DA75C5"/>
    <w:rsid w:val="00DB2767"/>
    <w:rsid w:val="00DB31EA"/>
    <w:rsid w:val="00DB4F09"/>
    <w:rsid w:val="00DB796F"/>
    <w:rsid w:val="00DC15DC"/>
    <w:rsid w:val="00DC257F"/>
    <w:rsid w:val="00DC3036"/>
    <w:rsid w:val="00DC434E"/>
    <w:rsid w:val="00DD1DB2"/>
    <w:rsid w:val="00DD235F"/>
    <w:rsid w:val="00DD3494"/>
    <w:rsid w:val="00DD6276"/>
    <w:rsid w:val="00DD651A"/>
    <w:rsid w:val="00DE1006"/>
    <w:rsid w:val="00DE2C11"/>
    <w:rsid w:val="00DE4B31"/>
    <w:rsid w:val="00DE585D"/>
    <w:rsid w:val="00DE6C01"/>
    <w:rsid w:val="00DE6F01"/>
    <w:rsid w:val="00DF204F"/>
    <w:rsid w:val="00DF235F"/>
    <w:rsid w:val="00DF25FA"/>
    <w:rsid w:val="00DF2764"/>
    <w:rsid w:val="00DF2886"/>
    <w:rsid w:val="00DF2A3A"/>
    <w:rsid w:val="00DF3FFB"/>
    <w:rsid w:val="00DF7B03"/>
    <w:rsid w:val="00E0322C"/>
    <w:rsid w:val="00E061A1"/>
    <w:rsid w:val="00E071DB"/>
    <w:rsid w:val="00E079D4"/>
    <w:rsid w:val="00E07BCD"/>
    <w:rsid w:val="00E10233"/>
    <w:rsid w:val="00E1205C"/>
    <w:rsid w:val="00E1465C"/>
    <w:rsid w:val="00E17B80"/>
    <w:rsid w:val="00E228A7"/>
    <w:rsid w:val="00E24524"/>
    <w:rsid w:val="00E25262"/>
    <w:rsid w:val="00E31A21"/>
    <w:rsid w:val="00E34766"/>
    <w:rsid w:val="00E35C7A"/>
    <w:rsid w:val="00E36101"/>
    <w:rsid w:val="00E3681F"/>
    <w:rsid w:val="00E37936"/>
    <w:rsid w:val="00E44201"/>
    <w:rsid w:val="00E46BF1"/>
    <w:rsid w:val="00E46E22"/>
    <w:rsid w:val="00E47122"/>
    <w:rsid w:val="00E522C7"/>
    <w:rsid w:val="00E53D3D"/>
    <w:rsid w:val="00E54AEB"/>
    <w:rsid w:val="00E54F0B"/>
    <w:rsid w:val="00E55470"/>
    <w:rsid w:val="00E564EB"/>
    <w:rsid w:val="00E56D2E"/>
    <w:rsid w:val="00E61ED5"/>
    <w:rsid w:val="00E63CA9"/>
    <w:rsid w:val="00E671BC"/>
    <w:rsid w:val="00E671D6"/>
    <w:rsid w:val="00E67643"/>
    <w:rsid w:val="00E736ED"/>
    <w:rsid w:val="00E73FCB"/>
    <w:rsid w:val="00E746BB"/>
    <w:rsid w:val="00E754B5"/>
    <w:rsid w:val="00E76774"/>
    <w:rsid w:val="00E77109"/>
    <w:rsid w:val="00E77EEF"/>
    <w:rsid w:val="00E81F07"/>
    <w:rsid w:val="00E834BD"/>
    <w:rsid w:val="00E83CF3"/>
    <w:rsid w:val="00E86221"/>
    <w:rsid w:val="00E87E66"/>
    <w:rsid w:val="00E90BA5"/>
    <w:rsid w:val="00E918AC"/>
    <w:rsid w:val="00E91A80"/>
    <w:rsid w:val="00E938B9"/>
    <w:rsid w:val="00E94326"/>
    <w:rsid w:val="00E97709"/>
    <w:rsid w:val="00EA02FE"/>
    <w:rsid w:val="00EA132B"/>
    <w:rsid w:val="00EA1A86"/>
    <w:rsid w:val="00EA1AC2"/>
    <w:rsid w:val="00EA2B05"/>
    <w:rsid w:val="00EA492A"/>
    <w:rsid w:val="00EA7570"/>
    <w:rsid w:val="00EB1D28"/>
    <w:rsid w:val="00EB260F"/>
    <w:rsid w:val="00EB289A"/>
    <w:rsid w:val="00EB5FD9"/>
    <w:rsid w:val="00EB60BE"/>
    <w:rsid w:val="00EB6527"/>
    <w:rsid w:val="00EC2456"/>
    <w:rsid w:val="00EC3F34"/>
    <w:rsid w:val="00EC5239"/>
    <w:rsid w:val="00EC5319"/>
    <w:rsid w:val="00EC616C"/>
    <w:rsid w:val="00EC7DCC"/>
    <w:rsid w:val="00ED00F2"/>
    <w:rsid w:val="00ED0F31"/>
    <w:rsid w:val="00ED27D2"/>
    <w:rsid w:val="00ED30E4"/>
    <w:rsid w:val="00ED3447"/>
    <w:rsid w:val="00ED3DEE"/>
    <w:rsid w:val="00ED485E"/>
    <w:rsid w:val="00ED4DE5"/>
    <w:rsid w:val="00ED6221"/>
    <w:rsid w:val="00ED6B23"/>
    <w:rsid w:val="00EE0933"/>
    <w:rsid w:val="00EE39DF"/>
    <w:rsid w:val="00EE5693"/>
    <w:rsid w:val="00EE56ED"/>
    <w:rsid w:val="00EF0810"/>
    <w:rsid w:val="00EF24D0"/>
    <w:rsid w:val="00EF4DC4"/>
    <w:rsid w:val="00EF54DB"/>
    <w:rsid w:val="00EF5B64"/>
    <w:rsid w:val="00EF5FE0"/>
    <w:rsid w:val="00F00D54"/>
    <w:rsid w:val="00F03AFA"/>
    <w:rsid w:val="00F056F2"/>
    <w:rsid w:val="00F058F1"/>
    <w:rsid w:val="00F058F5"/>
    <w:rsid w:val="00F06973"/>
    <w:rsid w:val="00F0710A"/>
    <w:rsid w:val="00F1071F"/>
    <w:rsid w:val="00F116DA"/>
    <w:rsid w:val="00F12709"/>
    <w:rsid w:val="00F15BAE"/>
    <w:rsid w:val="00F16D17"/>
    <w:rsid w:val="00F1771F"/>
    <w:rsid w:val="00F207E7"/>
    <w:rsid w:val="00F227A9"/>
    <w:rsid w:val="00F22D9F"/>
    <w:rsid w:val="00F23642"/>
    <w:rsid w:val="00F23976"/>
    <w:rsid w:val="00F239C8"/>
    <w:rsid w:val="00F24231"/>
    <w:rsid w:val="00F242EC"/>
    <w:rsid w:val="00F25861"/>
    <w:rsid w:val="00F2592B"/>
    <w:rsid w:val="00F26894"/>
    <w:rsid w:val="00F30580"/>
    <w:rsid w:val="00F35BF7"/>
    <w:rsid w:val="00F374FD"/>
    <w:rsid w:val="00F377B4"/>
    <w:rsid w:val="00F37B16"/>
    <w:rsid w:val="00F37F79"/>
    <w:rsid w:val="00F431E5"/>
    <w:rsid w:val="00F520E5"/>
    <w:rsid w:val="00F52A2D"/>
    <w:rsid w:val="00F555C2"/>
    <w:rsid w:val="00F563AE"/>
    <w:rsid w:val="00F610FB"/>
    <w:rsid w:val="00F61A49"/>
    <w:rsid w:val="00F63EE1"/>
    <w:rsid w:val="00F64483"/>
    <w:rsid w:val="00F64B77"/>
    <w:rsid w:val="00F65186"/>
    <w:rsid w:val="00F66135"/>
    <w:rsid w:val="00F661D2"/>
    <w:rsid w:val="00F66BCE"/>
    <w:rsid w:val="00F6705F"/>
    <w:rsid w:val="00F7544E"/>
    <w:rsid w:val="00F75E11"/>
    <w:rsid w:val="00F76731"/>
    <w:rsid w:val="00F8117C"/>
    <w:rsid w:val="00F82CEF"/>
    <w:rsid w:val="00F83B1B"/>
    <w:rsid w:val="00F841F5"/>
    <w:rsid w:val="00F87720"/>
    <w:rsid w:val="00F91FF4"/>
    <w:rsid w:val="00F93C04"/>
    <w:rsid w:val="00F94C35"/>
    <w:rsid w:val="00F97E6E"/>
    <w:rsid w:val="00FA05C2"/>
    <w:rsid w:val="00FA19CE"/>
    <w:rsid w:val="00FA3BCD"/>
    <w:rsid w:val="00FA3E64"/>
    <w:rsid w:val="00FA4594"/>
    <w:rsid w:val="00FA7653"/>
    <w:rsid w:val="00FB1765"/>
    <w:rsid w:val="00FB33C5"/>
    <w:rsid w:val="00FB3E65"/>
    <w:rsid w:val="00FB4304"/>
    <w:rsid w:val="00FB58B6"/>
    <w:rsid w:val="00FB5CFD"/>
    <w:rsid w:val="00FC2B60"/>
    <w:rsid w:val="00FC5693"/>
    <w:rsid w:val="00FD0757"/>
    <w:rsid w:val="00FD0820"/>
    <w:rsid w:val="00FD1291"/>
    <w:rsid w:val="00FD1E62"/>
    <w:rsid w:val="00FD7859"/>
    <w:rsid w:val="00FE1169"/>
    <w:rsid w:val="00FE19F4"/>
    <w:rsid w:val="00FE1B96"/>
    <w:rsid w:val="00FE4823"/>
    <w:rsid w:val="00FE575D"/>
    <w:rsid w:val="00FE5844"/>
    <w:rsid w:val="00FE7477"/>
    <w:rsid w:val="00FE783F"/>
    <w:rsid w:val="00FF2888"/>
    <w:rsid w:val="00FF35D1"/>
    <w:rsid w:val="00FF55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13E2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2779"/>
    <w:rPr>
      <w:sz w:val="24"/>
      <w:szCs w:val="24"/>
    </w:rPr>
  </w:style>
  <w:style w:type="paragraph" w:styleId="Heading1">
    <w:name w:val="heading 1"/>
    <w:basedOn w:val="Normal"/>
    <w:next w:val="Normal"/>
    <w:qFormat/>
    <w:rsid w:val="0005682E"/>
    <w:pPr>
      <w:keepNext/>
      <w:outlineLvl w:val="0"/>
    </w:pPr>
    <w:rPr>
      <w:sz w:val="28"/>
    </w:rPr>
  </w:style>
  <w:style w:type="paragraph" w:styleId="Heading2">
    <w:name w:val="heading 2"/>
    <w:basedOn w:val="Normal"/>
    <w:next w:val="Normal"/>
    <w:link w:val="Heading2Char"/>
    <w:qFormat/>
    <w:rsid w:val="0005682E"/>
    <w:pPr>
      <w:keepNext/>
      <w:numPr>
        <w:numId w:val="1"/>
      </w:numPr>
      <w:outlineLvl w:val="1"/>
    </w:pPr>
    <w:rPr>
      <w:b/>
      <w:bCs/>
      <w:sz w:val="28"/>
      <w:u w:val="single"/>
    </w:rPr>
  </w:style>
  <w:style w:type="paragraph" w:styleId="Heading3">
    <w:name w:val="heading 3"/>
    <w:basedOn w:val="Normal"/>
    <w:next w:val="Normal"/>
    <w:qFormat/>
    <w:rsid w:val="0005682E"/>
    <w:pPr>
      <w:keepNext/>
      <w:ind w:left="720"/>
      <w:outlineLvl w:val="2"/>
    </w:pPr>
    <w:rPr>
      <w:b/>
      <w:bCs/>
      <w:sz w:val="28"/>
      <w:u w:val="single"/>
    </w:rPr>
  </w:style>
  <w:style w:type="paragraph" w:styleId="Heading4">
    <w:name w:val="heading 4"/>
    <w:basedOn w:val="Normal"/>
    <w:next w:val="Normal"/>
    <w:qFormat/>
    <w:rsid w:val="0005682E"/>
    <w:pPr>
      <w:keepNext/>
      <w:outlineLvl w:val="3"/>
    </w:pPr>
    <w:rPr>
      <w:b/>
      <w:bCs/>
      <w:sz w:val="28"/>
      <w:u w:val="single"/>
    </w:rPr>
  </w:style>
  <w:style w:type="paragraph" w:styleId="Heading5">
    <w:name w:val="heading 5"/>
    <w:basedOn w:val="Normal"/>
    <w:next w:val="Normal"/>
    <w:qFormat/>
    <w:rsid w:val="0005682E"/>
    <w:pPr>
      <w:keepNext/>
      <w:outlineLvl w:val="4"/>
    </w:pPr>
    <w:rPr>
      <w:b/>
      <w:bCs/>
      <w:sz w:val="28"/>
    </w:rPr>
  </w:style>
  <w:style w:type="paragraph" w:styleId="Heading6">
    <w:name w:val="heading 6"/>
    <w:basedOn w:val="Normal"/>
    <w:next w:val="Normal"/>
    <w:link w:val="Heading6Char"/>
    <w:qFormat/>
    <w:rsid w:val="0005682E"/>
    <w:pPr>
      <w:keepNext/>
      <w:numPr>
        <w:numId w:val="6"/>
      </w:numPr>
      <w:tabs>
        <w:tab w:val="left" w:pos="-1152"/>
        <w:tab w:val="left" w:pos="-720"/>
        <w:tab w:val="left" w:pos="0"/>
        <w:tab w:val="left" w:pos="720"/>
        <w:tab w:val="left" w:pos="1111"/>
        <w:tab w:val="left" w:pos="1641"/>
        <w:tab w:val="left" w:pos="2160"/>
        <w:tab w:val="left" w:pos="2707"/>
        <w:tab w:val="left" w:pos="3225"/>
      </w:tabs>
      <w:spacing w:line="360" w:lineRule="auto"/>
      <w:outlineLvl w:val="5"/>
    </w:pPr>
    <w:rPr>
      <w:b/>
      <w:sz w:val="28"/>
    </w:rPr>
  </w:style>
  <w:style w:type="paragraph" w:styleId="Heading7">
    <w:name w:val="heading 7"/>
    <w:basedOn w:val="Normal"/>
    <w:next w:val="Normal"/>
    <w:qFormat/>
    <w:rsid w:val="0005682E"/>
    <w:pPr>
      <w:keepNext/>
      <w:outlineLvl w:val="6"/>
    </w:pPr>
    <w:rPr>
      <w:sz w:val="96"/>
    </w:rPr>
  </w:style>
  <w:style w:type="paragraph" w:styleId="Heading8">
    <w:name w:val="heading 8"/>
    <w:basedOn w:val="Normal"/>
    <w:next w:val="Normal"/>
    <w:qFormat/>
    <w:rsid w:val="0005682E"/>
    <w:pPr>
      <w:keepNext/>
      <w:jc w:val="center"/>
      <w:outlineLvl w:val="7"/>
    </w:pPr>
    <w:rPr>
      <w:b/>
      <w:bCs/>
      <w:i/>
      <w:iCs/>
      <w:sz w:val="72"/>
    </w:rPr>
  </w:style>
  <w:style w:type="paragraph" w:styleId="Heading9">
    <w:name w:val="heading 9"/>
    <w:basedOn w:val="Normal"/>
    <w:next w:val="Normal"/>
    <w:qFormat/>
    <w:rsid w:val="0005682E"/>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5682E"/>
    <w:pPr>
      <w:spacing w:before="100" w:beforeAutospacing="1" w:after="100" w:afterAutospacing="1"/>
    </w:pPr>
    <w:rPr>
      <w:rFonts w:ascii="Arial Unicode MS" w:eastAsia="Arial Unicode MS" w:hAnsi="Arial Unicode MS" w:cs="Arial Unicode MS"/>
      <w:color w:val="000000"/>
    </w:rPr>
  </w:style>
  <w:style w:type="paragraph" w:styleId="BodyTextIndent">
    <w:name w:val="Body Text Indent"/>
    <w:basedOn w:val="Normal"/>
    <w:rsid w:val="0005682E"/>
    <w:pPr>
      <w:tabs>
        <w:tab w:val="left" w:pos="-1152"/>
        <w:tab w:val="left" w:pos="-720"/>
        <w:tab w:val="left" w:pos="0"/>
        <w:tab w:val="left" w:pos="720"/>
        <w:tab w:val="left" w:pos="1111"/>
        <w:tab w:val="left" w:pos="1641"/>
        <w:tab w:val="left" w:pos="2160"/>
        <w:tab w:val="left" w:pos="2707"/>
        <w:tab w:val="left" w:pos="3225"/>
      </w:tabs>
      <w:ind w:left="1641" w:hanging="530"/>
    </w:pPr>
    <w:rPr>
      <w:bCs/>
    </w:rPr>
  </w:style>
  <w:style w:type="character" w:styleId="Hyperlink">
    <w:name w:val="Hyperlink"/>
    <w:basedOn w:val="DefaultParagraphFont"/>
    <w:rsid w:val="0005682E"/>
    <w:rPr>
      <w:color w:val="0000FF"/>
      <w:u w:val="single"/>
    </w:rPr>
  </w:style>
  <w:style w:type="character" w:styleId="FollowedHyperlink">
    <w:name w:val="FollowedHyperlink"/>
    <w:basedOn w:val="DefaultParagraphFont"/>
    <w:rsid w:val="0005682E"/>
    <w:rPr>
      <w:color w:val="800080"/>
      <w:u w:val="single"/>
    </w:rPr>
  </w:style>
  <w:style w:type="paragraph" w:styleId="BodyText">
    <w:name w:val="Body Text"/>
    <w:basedOn w:val="Normal"/>
    <w:rsid w:val="0005682E"/>
    <w:rPr>
      <w:b/>
      <w:bCs/>
      <w:color w:val="FF6600"/>
      <w:sz w:val="28"/>
    </w:rPr>
  </w:style>
  <w:style w:type="paragraph" w:styleId="HTMLPreformatted">
    <w:name w:val="HTML Preformatted"/>
    <w:basedOn w:val="Normal"/>
    <w:link w:val="HTMLPreformattedChar"/>
    <w:rsid w:val="00056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Indent2">
    <w:name w:val="Body Text Indent 2"/>
    <w:basedOn w:val="Normal"/>
    <w:rsid w:val="0005682E"/>
    <w:pPr>
      <w:ind w:left="360"/>
      <w:jc w:val="both"/>
    </w:pPr>
  </w:style>
  <w:style w:type="paragraph" w:styleId="BodyTextIndent3">
    <w:name w:val="Body Text Indent 3"/>
    <w:basedOn w:val="Normal"/>
    <w:rsid w:val="0005682E"/>
    <w:pPr>
      <w:ind w:left="1440"/>
    </w:pPr>
  </w:style>
  <w:style w:type="paragraph" w:customStyle="1" w:styleId="xl24">
    <w:name w:val="xl24"/>
    <w:basedOn w:val="Normal"/>
    <w:rsid w:val="0005682E"/>
    <w:pPr>
      <w:spacing w:before="100" w:beforeAutospacing="1" w:after="100" w:afterAutospacing="1"/>
    </w:pPr>
    <w:rPr>
      <w:rFonts w:ascii="Arial Unicode MS" w:eastAsia="Arial Unicode MS" w:hAnsi="Arial Unicode MS" w:cs="Arial Unicode MS"/>
      <w:b/>
      <w:bCs/>
    </w:rPr>
  </w:style>
  <w:style w:type="paragraph" w:customStyle="1" w:styleId="xl25">
    <w:name w:val="xl25"/>
    <w:basedOn w:val="Normal"/>
    <w:rsid w:val="0005682E"/>
    <w:pPr>
      <w:spacing w:before="100" w:beforeAutospacing="1" w:after="100" w:afterAutospacing="1"/>
    </w:pPr>
    <w:rPr>
      <w:rFonts w:ascii="Arial Unicode MS" w:eastAsia="Arial Unicode MS" w:hAnsi="Arial Unicode MS" w:cs="Arial Unicode MS"/>
      <w:b/>
      <w:bCs/>
      <w:u w:val="single"/>
    </w:rPr>
  </w:style>
  <w:style w:type="paragraph" w:customStyle="1" w:styleId="xl26">
    <w:name w:val="xl26"/>
    <w:basedOn w:val="Normal"/>
    <w:rsid w:val="0005682E"/>
    <w:pPr>
      <w:spacing w:before="100" w:beforeAutospacing="1" w:after="100" w:afterAutospacing="1"/>
    </w:pPr>
    <w:rPr>
      <w:rFonts w:ascii="Arial Unicode MS" w:eastAsia="Arial Unicode MS" w:hAnsi="Arial Unicode MS" w:cs="Arial Unicode MS"/>
      <w:b/>
      <w:bCs/>
      <w:sz w:val="22"/>
      <w:szCs w:val="22"/>
    </w:rPr>
  </w:style>
  <w:style w:type="paragraph" w:customStyle="1" w:styleId="xl27">
    <w:name w:val="xl27"/>
    <w:basedOn w:val="Normal"/>
    <w:rsid w:val="0005682E"/>
    <w:pPr>
      <w:spacing w:before="100" w:beforeAutospacing="1" w:after="100" w:afterAutospacing="1"/>
      <w:jc w:val="center"/>
    </w:pPr>
    <w:rPr>
      <w:rFonts w:ascii="Arial Unicode MS" w:eastAsia="Arial Unicode MS" w:hAnsi="Arial Unicode MS" w:cs="Arial Unicode MS"/>
      <w:b/>
      <w:bCs/>
    </w:rPr>
  </w:style>
  <w:style w:type="paragraph" w:customStyle="1" w:styleId="xl28">
    <w:name w:val="xl28"/>
    <w:basedOn w:val="Normal"/>
    <w:rsid w:val="0005682E"/>
    <w:pPr>
      <w:spacing w:before="100" w:beforeAutospacing="1" w:after="100" w:afterAutospacing="1"/>
      <w:jc w:val="center"/>
    </w:pPr>
    <w:rPr>
      <w:rFonts w:ascii="Arial Unicode MS" w:eastAsia="Arial Unicode MS" w:hAnsi="Arial Unicode MS" w:cs="Arial Unicode MS"/>
      <w:b/>
      <w:bCs/>
      <w:u w:val="single"/>
    </w:rPr>
  </w:style>
  <w:style w:type="paragraph" w:customStyle="1" w:styleId="xl29">
    <w:name w:val="xl29"/>
    <w:basedOn w:val="Normal"/>
    <w:rsid w:val="0005682E"/>
    <w:pPr>
      <w:spacing w:before="100" w:beforeAutospacing="1" w:after="100" w:afterAutospacing="1"/>
      <w:textAlignment w:val="top"/>
    </w:pPr>
    <w:rPr>
      <w:rFonts w:ascii="Arial Unicode MS" w:eastAsia="Arial Unicode MS" w:hAnsi="Arial Unicode MS" w:cs="Arial Unicode MS"/>
    </w:rPr>
  </w:style>
  <w:style w:type="paragraph" w:customStyle="1" w:styleId="xl30">
    <w:name w:val="xl30"/>
    <w:basedOn w:val="Normal"/>
    <w:rsid w:val="0005682E"/>
    <w:pPr>
      <w:spacing w:before="100" w:beforeAutospacing="1" w:after="100" w:afterAutospacing="1"/>
      <w:textAlignment w:val="top"/>
    </w:pPr>
    <w:rPr>
      <w:rFonts w:ascii="Arial Unicode MS" w:eastAsia="Arial Unicode MS" w:hAnsi="Arial Unicode MS" w:cs="Arial Unicode MS"/>
    </w:rPr>
  </w:style>
  <w:style w:type="paragraph" w:customStyle="1" w:styleId="xl31">
    <w:name w:val="xl31"/>
    <w:basedOn w:val="Normal"/>
    <w:rsid w:val="0005682E"/>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05682E"/>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05682E"/>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05682E"/>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05682E"/>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05682E"/>
    <w:pPr>
      <w:spacing w:before="100" w:beforeAutospacing="1" w:after="100" w:afterAutospacing="1"/>
      <w:textAlignment w:val="top"/>
    </w:pPr>
    <w:rPr>
      <w:rFonts w:ascii="Arial Unicode MS" w:eastAsia="Arial Unicode MS" w:hAnsi="Arial Unicode MS" w:cs="Arial Unicode MS"/>
    </w:rPr>
  </w:style>
  <w:style w:type="paragraph" w:customStyle="1" w:styleId="xl38">
    <w:name w:val="xl38"/>
    <w:basedOn w:val="Normal"/>
    <w:rsid w:val="0005682E"/>
    <w:pPr>
      <w:spacing w:before="100" w:beforeAutospacing="1" w:after="100" w:afterAutospacing="1"/>
    </w:pPr>
    <w:rPr>
      <w:rFonts w:ascii="Arial Unicode MS" w:eastAsia="Arial Unicode MS" w:hAnsi="Arial Unicode MS" w:cs="Arial Unicode MS"/>
      <w:b/>
      <w:bCs/>
      <w:u w:val="single"/>
    </w:rPr>
  </w:style>
  <w:style w:type="paragraph" w:customStyle="1" w:styleId="xl39">
    <w:name w:val="xl39"/>
    <w:basedOn w:val="Normal"/>
    <w:rsid w:val="0005682E"/>
    <w:pPr>
      <w:spacing w:before="100" w:beforeAutospacing="1" w:after="100" w:afterAutospacing="1"/>
      <w:textAlignment w:val="top"/>
    </w:pPr>
    <w:rPr>
      <w:rFonts w:ascii="Arial Unicode MS" w:eastAsia="Arial Unicode MS" w:hAnsi="Arial Unicode MS" w:cs="Arial Unicode MS"/>
    </w:rPr>
  </w:style>
  <w:style w:type="paragraph" w:customStyle="1" w:styleId="xl40">
    <w:name w:val="xl40"/>
    <w:basedOn w:val="Normal"/>
    <w:rsid w:val="0005682E"/>
    <w:pPr>
      <w:spacing w:before="100" w:beforeAutospacing="1" w:after="100" w:afterAutospacing="1"/>
      <w:textAlignment w:val="top"/>
    </w:pPr>
    <w:rPr>
      <w:rFonts w:ascii="Arial Unicode MS" w:eastAsia="Arial Unicode MS" w:hAnsi="Arial Unicode MS" w:cs="Arial Unicode MS"/>
      <w:b/>
      <w:bCs/>
    </w:rPr>
  </w:style>
  <w:style w:type="paragraph" w:customStyle="1" w:styleId="xl41">
    <w:name w:val="xl41"/>
    <w:basedOn w:val="Normal"/>
    <w:rsid w:val="0005682E"/>
    <w:pPr>
      <w:spacing w:before="100" w:beforeAutospacing="1" w:after="100" w:afterAutospacing="1"/>
      <w:jc w:val="right"/>
    </w:pPr>
    <w:rPr>
      <w:rFonts w:ascii="Arial Unicode MS" w:eastAsia="Arial Unicode MS" w:hAnsi="Arial Unicode MS" w:cs="Arial Unicode MS"/>
      <w:b/>
      <w:bCs/>
    </w:rPr>
  </w:style>
  <w:style w:type="paragraph" w:customStyle="1" w:styleId="xl42">
    <w:name w:val="xl42"/>
    <w:basedOn w:val="Normal"/>
    <w:rsid w:val="0005682E"/>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b/>
      <w:bCs/>
    </w:rPr>
  </w:style>
  <w:style w:type="paragraph" w:customStyle="1" w:styleId="xl44">
    <w:name w:val="xl44"/>
    <w:basedOn w:val="Normal"/>
    <w:rsid w:val="0005682E"/>
    <w:pPr>
      <w:spacing w:before="100" w:beforeAutospacing="1" w:after="100" w:afterAutospacing="1"/>
    </w:pPr>
    <w:rPr>
      <w:rFonts w:ascii="Arial Unicode MS" w:eastAsia="Arial Unicode MS" w:hAnsi="Arial Unicode MS" w:cs="Arial Unicode MS"/>
      <w:b/>
      <w:bCs/>
      <w:u w:val="single"/>
    </w:rPr>
  </w:style>
  <w:style w:type="paragraph" w:customStyle="1" w:styleId="xl45">
    <w:name w:val="xl45"/>
    <w:basedOn w:val="Normal"/>
    <w:rsid w:val="0005682E"/>
    <w:pPr>
      <w:spacing w:before="100" w:beforeAutospacing="1" w:after="100" w:afterAutospacing="1"/>
      <w:jc w:val="right"/>
    </w:pPr>
    <w:rPr>
      <w:rFonts w:ascii="Arial Unicode MS" w:eastAsia="Arial Unicode MS" w:hAnsi="Arial Unicode MS" w:cs="Arial Unicode MS"/>
      <w:b/>
      <w:bCs/>
    </w:rPr>
  </w:style>
  <w:style w:type="paragraph" w:customStyle="1" w:styleId="xl46">
    <w:name w:val="xl46"/>
    <w:basedOn w:val="Normal"/>
    <w:rsid w:val="0005682E"/>
    <w:pPr>
      <w:pBdr>
        <w:left w:val="single" w:sz="8" w:space="0" w:color="auto"/>
      </w:pBdr>
      <w:spacing w:before="100" w:beforeAutospacing="1" w:after="100" w:afterAutospacing="1"/>
      <w:jc w:val="right"/>
    </w:pPr>
    <w:rPr>
      <w:rFonts w:ascii="Arial Unicode MS" w:eastAsia="Arial Unicode MS" w:hAnsi="Arial Unicode MS" w:cs="Arial Unicode MS"/>
      <w:b/>
      <w:bCs/>
    </w:rPr>
  </w:style>
  <w:style w:type="paragraph" w:customStyle="1" w:styleId="xl48">
    <w:name w:val="xl48"/>
    <w:basedOn w:val="Normal"/>
    <w:rsid w:val="0005682E"/>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05682E"/>
    <w:pPr>
      <w:pBdr>
        <w:top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50">
    <w:name w:val="xl50"/>
    <w:basedOn w:val="Normal"/>
    <w:rsid w:val="0005682E"/>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1">
    <w:name w:val="xl51"/>
    <w:basedOn w:val="Normal"/>
    <w:rsid w:val="0005682E"/>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05682E"/>
    <w:pPr>
      <w:spacing w:before="100" w:beforeAutospacing="1" w:after="100" w:afterAutospacing="1"/>
      <w:jc w:val="right"/>
    </w:pPr>
    <w:rPr>
      <w:rFonts w:ascii="Arial Unicode MS" w:eastAsia="Arial Unicode MS" w:hAnsi="Arial Unicode MS" w:cs="Arial Unicode MS"/>
    </w:rPr>
  </w:style>
  <w:style w:type="paragraph" w:customStyle="1" w:styleId="xl53">
    <w:name w:val="xl53"/>
    <w:basedOn w:val="Normal"/>
    <w:rsid w:val="0005682E"/>
    <w:pPr>
      <w:pBdr>
        <w:right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54">
    <w:name w:val="xl54"/>
    <w:basedOn w:val="Normal"/>
    <w:rsid w:val="0005682E"/>
    <w:pPr>
      <w:pBdr>
        <w:lef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55">
    <w:name w:val="xl55"/>
    <w:basedOn w:val="Normal"/>
    <w:rsid w:val="0005682E"/>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6">
    <w:name w:val="xl56"/>
    <w:basedOn w:val="Normal"/>
    <w:rsid w:val="0005682E"/>
    <w:pPr>
      <w:pBdr>
        <w:bottom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57">
    <w:name w:val="xl57"/>
    <w:basedOn w:val="Normal"/>
    <w:rsid w:val="0005682E"/>
    <w:pPr>
      <w:pBdr>
        <w:left w:val="single" w:sz="8" w:space="0" w:color="auto"/>
        <w:bottom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58">
    <w:name w:val="xl58"/>
    <w:basedOn w:val="Normal"/>
    <w:rsid w:val="0005682E"/>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59">
    <w:name w:val="xl59"/>
    <w:basedOn w:val="Normal"/>
    <w:rsid w:val="0005682E"/>
    <w:pPr>
      <w:pBdr>
        <w:top w:val="single" w:sz="8" w:space="0" w:color="auto"/>
      </w:pBdr>
      <w:spacing w:before="100" w:beforeAutospacing="1" w:after="100" w:afterAutospacing="1"/>
      <w:jc w:val="right"/>
    </w:pPr>
    <w:rPr>
      <w:rFonts w:ascii="Arial Unicode MS" w:eastAsia="Arial Unicode MS" w:hAnsi="Arial Unicode MS" w:cs="Arial Unicode MS"/>
      <w:b/>
      <w:bCs/>
    </w:rPr>
  </w:style>
  <w:style w:type="paragraph" w:customStyle="1" w:styleId="xl60">
    <w:name w:val="xl60"/>
    <w:basedOn w:val="Normal"/>
    <w:rsid w:val="0005682E"/>
    <w:pPr>
      <w:pBdr>
        <w:bottom w:val="single" w:sz="8" w:space="0" w:color="auto"/>
      </w:pBdr>
      <w:spacing w:before="100" w:beforeAutospacing="1" w:after="100" w:afterAutospacing="1"/>
      <w:jc w:val="right"/>
    </w:pPr>
    <w:rPr>
      <w:rFonts w:ascii="Arial Unicode MS" w:eastAsia="Arial Unicode MS" w:hAnsi="Arial Unicode MS" w:cs="Arial Unicode MS"/>
      <w:b/>
      <w:bCs/>
    </w:rPr>
  </w:style>
  <w:style w:type="paragraph" w:customStyle="1" w:styleId="xl61">
    <w:name w:val="xl61"/>
    <w:basedOn w:val="Normal"/>
    <w:rsid w:val="0005682E"/>
    <w:pPr>
      <w:pBdr>
        <w:top w:val="single" w:sz="8" w:space="0" w:color="auto"/>
        <w:left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62">
    <w:name w:val="xl62"/>
    <w:basedOn w:val="Normal"/>
    <w:rsid w:val="0005682E"/>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3">
    <w:name w:val="xl63"/>
    <w:basedOn w:val="Normal"/>
    <w:rsid w:val="0005682E"/>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4">
    <w:name w:val="xl64"/>
    <w:basedOn w:val="Normal"/>
    <w:rsid w:val="0005682E"/>
    <w:pPr>
      <w:pBdr>
        <w:left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65">
    <w:name w:val="xl65"/>
    <w:basedOn w:val="Normal"/>
    <w:rsid w:val="0005682E"/>
    <w:pPr>
      <w:pBdr>
        <w:right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66">
    <w:name w:val="xl66"/>
    <w:basedOn w:val="Normal"/>
    <w:rsid w:val="0005682E"/>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7">
    <w:name w:val="xl67"/>
    <w:basedOn w:val="Normal"/>
    <w:rsid w:val="0005682E"/>
    <w:pPr>
      <w:pBdr>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8">
    <w:name w:val="xl68"/>
    <w:basedOn w:val="Normal"/>
    <w:rsid w:val="0005682E"/>
    <w:pPr>
      <w:spacing w:before="100" w:beforeAutospacing="1" w:after="100" w:afterAutospacing="1"/>
    </w:pPr>
    <w:rPr>
      <w:rFonts w:ascii="Arial Unicode MS" w:eastAsia="Arial Unicode MS" w:hAnsi="Arial Unicode MS" w:cs="Arial Unicode MS"/>
      <w:b/>
      <w:bCs/>
    </w:rPr>
  </w:style>
  <w:style w:type="paragraph" w:customStyle="1" w:styleId="xl69">
    <w:name w:val="xl69"/>
    <w:basedOn w:val="Normal"/>
    <w:rsid w:val="0005682E"/>
    <w:pPr>
      <w:spacing w:before="100" w:beforeAutospacing="1" w:after="100" w:afterAutospacing="1"/>
      <w:jc w:val="center"/>
    </w:pPr>
    <w:rPr>
      <w:rFonts w:ascii="Arial Unicode MS" w:eastAsia="Arial Unicode MS" w:hAnsi="Arial Unicode MS" w:cs="Arial Unicode MS"/>
      <w:b/>
      <w:bCs/>
      <w:sz w:val="16"/>
      <w:szCs w:val="16"/>
      <w:u w:val="single"/>
    </w:rPr>
  </w:style>
  <w:style w:type="paragraph" w:customStyle="1" w:styleId="xl70">
    <w:name w:val="xl70"/>
    <w:basedOn w:val="Normal"/>
    <w:rsid w:val="0005682E"/>
    <w:pPr>
      <w:pBdr>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71">
    <w:name w:val="xl71"/>
    <w:basedOn w:val="Normal"/>
    <w:rsid w:val="0005682E"/>
    <w:pPr>
      <w:spacing w:before="100" w:beforeAutospacing="1" w:after="100" w:afterAutospacing="1"/>
      <w:textAlignment w:val="top"/>
    </w:pPr>
    <w:rPr>
      <w:rFonts w:ascii="Arial Unicode MS" w:eastAsia="Arial Unicode MS" w:hAnsi="Arial Unicode MS" w:cs="Arial Unicode MS"/>
    </w:rPr>
  </w:style>
  <w:style w:type="paragraph" w:customStyle="1" w:styleId="xl72">
    <w:name w:val="xl72"/>
    <w:basedOn w:val="Normal"/>
    <w:rsid w:val="0005682E"/>
    <w:pPr>
      <w:spacing w:before="100" w:beforeAutospacing="1" w:after="100" w:afterAutospacing="1"/>
      <w:textAlignment w:val="top"/>
    </w:pPr>
    <w:rPr>
      <w:rFonts w:ascii="Arial Unicode MS" w:eastAsia="Arial Unicode MS" w:hAnsi="Arial Unicode MS" w:cs="Arial Unicode MS"/>
    </w:rPr>
  </w:style>
  <w:style w:type="character" w:customStyle="1" w:styleId="message">
    <w:name w:val="message"/>
    <w:basedOn w:val="DefaultParagraphFont"/>
    <w:rsid w:val="0005682E"/>
  </w:style>
  <w:style w:type="paragraph" w:styleId="z-TopofForm">
    <w:name w:val="HTML Top of Form"/>
    <w:basedOn w:val="Normal"/>
    <w:next w:val="Normal"/>
    <w:hidden/>
    <w:rsid w:val="0005682E"/>
    <w:pPr>
      <w:pBdr>
        <w:bottom w:val="single" w:sz="6" w:space="1" w:color="auto"/>
      </w:pBdr>
      <w:jc w:val="center"/>
    </w:pPr>
    <w:rPr>
      <w:rFonts w:ascii="Arial" w:eastAsia="Arial Unicode MS" w:hAnsi="Arial" w:cs="Arial"/>
      <w:vanish/>
      <w:color w:val="000000"/>
      <w:sz w:val="16"/>
      <w:szCs w:val="16"/>
    </w:rPr>
  </w:style>
  <w:style w:type="paragraph" w:styleId="z-BottomofForm">
    <w:name w:val="HTML Bottom of Form"/>
    <w:basedOn w:val="Normal"/>
    <w:next w:val="Normal"/>
    <w:hidden/>
    <w:rsid w:val="0005682E"/>
    <w:pPr>
      <w:pBdr>
        <w:top w:val="single" w:sz="6" w:space="1" w:color="auto"/>
      </w:pBdr>
      <w:jc w:val="center"/>
    </w:pPr>
    <w:rPr>
      <w:rFonts w:ascii="Arial" w:eastAsia="Arial Unicode MS" w:hAnsi="Arial" w:cs="Arial"/>
      <w:vanish/>
      <w:color w:val="000000"/>
      <w:sz w:val="16"/>
      <w:szCs w:val="16"/>
    </w:rPr>
  </w:style>
  <w:style w:type="paragraph" w:styleId="BodyText2">
    <w:name w:val="Body Text 2"/>
    <w:basedOn w:val="Normal"/>
    <w:rsid w:val="0005682E"/>
    <w:pPr>
      <w:spacing w:line="360" w:lineRule="auto"/>
    </w:pPr>
    <w:rPr>
      <w:sz w:val="28"/>
    </w:rPr>
  </w:style>
  <w:style w:type="paragraph" w:styleId="Header">
    <w:name w:val="header"/>
    <w:basedOn w:val="Normal"/>
    <w:rsid w:val="0005682E"/>
    <w:pPr>
      <w:tabs>
        <w:tab w:val="center" w:pos="4320"/>
        <w:tab w:val="right" w:pos="8640"/>
      </w:tabs>
    </w:pPr>
  </w:style>
  <w:style w:type="paragraph" w:styleId="Footer">
    <w:name w:val="footer"/>
    <w:basedOn w:val="Normal"/>
    <w:rsid w:val="0005682E"/>
    <w:pPr>
      <w:tabs>
        <w:tab w:val="center" w:pos="4320"/>
        <w:tab w:val="right" w:pos="8640"/>
      </w:tabs>
    </w:pPr>
  </w:style>
  <w:style w:type="character" w:styleId="PageNumber">
    <w:name w:val="page number"/>
    <w:basedOn w:val="DefaultParagraphFont"/>
    <w:rsid w:val="0005682E"/>
  </w:style>
  <w:style w:type="paragraph" w:styleId="List2">
    <w:name w:val="List 2"/>
    <w:basedOn w:val="Normal"/>
    <w:rsid w:val="0005682E"/>
    <w:pPr>
      <w:ind w:left="720" w:hanging="360"/>
    </w:pPr>
  </w:style>
  <w:style w:type="paragraph" w:styleId="List3">
    <w:name w:val="List 3"/>
    <w:basedOn w:val="Normal"/>
    <w:rsid w:val="0005682E"/>
    <w:pPr>
      <w:ind w:left="1080" w:hanging="360"/>
    </w:pPr>
  </w:style>
  <w:style w:type="paragraph" w:styleId="ListBullet2">
    <w:name w:val="List Bullet 2"/>
    <w:basedOn w:val="Normal"/>
    <w:autoRedefine/>
    <w:rsid w:val="0005682E"/>
    <w:pPr>
      <w:numPr>
        <w:numId w:val="9"/>
      </w:numPr>
    </w:pPr>
  </w:style>
  <w:style w:type="paragraph" w:styleId="ListBullet3">
    <w:name w:val="List Bullet 3"/>
    <w:basedOn w:val="Normal"/>
    <w:autoRedefine/>
    <w:rsid w:val="0005682E"/>
    <w:pPr>
      <w:numPr>
        <w:numId w:val="10"/>
      </w:numPr>
    </w:pPr>
  </w:style>
  <w:style w:type="paragraph" w:styleId="Title">
    <w:name w:val="Title"/>
    <w:basedOn w:val="Normal"/>
    <w:qFormat/>
    <w:rsid w:val="0005682E"/>
    <w:pPr>
      <w:spacing w:before="240" w:after="60"/>
      <w:jc w:val="center"/>
      <w:outlineLvl w:val="0"/>
    </w:pPr>
    <w:rPr>
      <w:rFonts w:ascii="Arial" w:hAnsi="Arial" w:cs="Arial"/>
      <w:b/>
      <w:bCs/>
      <w:kern w:val="28"/>
      <w:sz w:val="32"/>
      <w:szCs w:val="32"/>
    </w:rPr>
  </w:style>
  <w:style w:type="paragraph" w:styleId="BodyText3">
    <w:name w:val="Body Text 3"/>
    <w:basedOn w:val="Normal"/>
    <w:rsid w:val="0005682E"/>
    <w:pPr>
      <w:spacing w:line="360" w:lineRule="auto"/>
    </w:pPr>
    <w:rPr>
      <w:i/>
      <w:iCs/>
    </w:rPr>
  </w:style>
  <w:style w:type="paragraph" w:styleId="FootnoteText">
    <w:name w:val="footnote text"/>
    <w:basedOn w:val="Normal"/>
    <w:semiHidden/>
    <w:rsid w:val="0005682E"/>
    <w:rPr>
      <w:sz w:val="20"/>
      <w:szCs w:val="20"/>
    </w:rPr>
  </w:style>
  <w:style w:type="character" w:styleId="FootnoteReference">
    <w:name w:val="footnote reference"/>
    <w:basedOn w:val="DefaultParagraphFont"/>
    <w:semiHidden/>
    <w:rsid w:val="0005682E"/>
    <w:rPr>
      <w:vertAlign w:val="superscript"/>
    </w:rPr>
  </w:style>
  <w:style w:type="character" w:styleId="Strong">
    <w:name w:val="Strong"/>
    <w:basedOn w:val="DefaultParagraphFont"/>
    <w:uiPriority w:val="22"/>
    <w:qFormat/>
    <w:rsid w:val="00A366E3"/>
    <w:rPr>
      <w:b/>
      <w:bCs/>
    </w:rPr>
  </w:style>
  <w:style w:type="paragraph" w:styleId="ListParagraph">
    <w:name w:val="List Paragraph"/>
    <w:basedOn w:val="Normal"/>
    <w:uiPriority w:val="34"/>
    <w:qFormat/>
    <w:rsid w:val="00A77B38"/>
    <w:pPr>
      <w:ind w:left="720"/>
      <w:contextualSpacing/>
    </w:pPr>
  </w:style>
  <w:style w:type="character" w:customStyle="1" w:styleId="Heading6Char">
    <w:name w:val="Heading 6 Char"/>
    <w:basedOn w:val="DefaultParagraphFont"/>
    <w:link w:val="Heading6"/>
    <w:rsid w:val="00695B52"/>
    <w:rPr>
      <w:b/>
      <w:sz w:val="28"/>
      <w:szCs w:val="24"/>
    </w:rPr>
  </w:style>
  <w:style w:type="paragraph" w:customStyle="1" w:styleId="Default">
    <w:name w:val="Default"/>
    <w:rsid w:val="00AF08AB"/>
    <w:pPr>
      <w:widowControl w:val="0"/>
      <w:autoSpaceDE w:val="0"/>
      <w:autoSpaceDN w:val="0"/>
      <w:adjustRightInd w:val="0"/>
    </w:pPr>
    <w:rPr>
      <w:rFonts w:ascii="Calibri" w:eastAsiaTheme="minorEastAsia" w:hAnsi="Calibri" w:cs="Calibri"/>
      <w:color w:val="000000"/>
      <w:sz w:val="24"/>
      <w:szCs w:val="24"/>
    </w:rPr>
  </w:style>
  <w:style w:type="paragraph" w:styleId="BalloonText">
    <w:name w:val="Balloon Text"/>
    <w:basedOn w:val="Normal"/>
    <w:link w:val="BalloonTextChar"/>
    <w:rsid w:val="00A54F0E"/>
    <w:rPr>
      <w:rFonts w:ascii="Tahoma" w:hAnsi="Tahoma" w:cs="Tahoma"/>
      <w:sz w:val="16"/>
      <w:szCs w:val="16"/>
    </w:rPr>
  </w:style>
  <w:style w:type="character" w:customStyle="1" w:styleId="BalloonTextChar">
    <w:name w:val="Balloon Text Char"/>
    <w:basedOn w:val="DefaultParagraphFont"/>
    <w:link w:val="BalloonText"/>
    <w:rsid w:val="00A54F0E"/>
    <w:rPr>
      <w:rFonts w:ascii="Tahoma" w:hAnsi="Tahoma" w:cs="Tahoma"/>
      <w:sz w:val="16"/>
      <w:szCs w:val="16"/>
    </w:rPr>
  </w:style>
  <w:style w:type="character" w:customStyle="1" w:styleId="HTMLPreformattedChar">
    <w:name w:val="HTML Preformatted Char"/>
    <w:basedOn w:val="DefaultParagraphFont"/>
    <w:link w:val="HTMLPreformatted"/>
    <w:rsid w:val="00056E80"/>
    <w:rPr>
      <w:rFonts w:ascii="Arial Unicode MS" w:eastAsia="Arial Unicode MS" w:hAnsi="Arial Unicode MS" w:cs="Arial Unicode MS"/>
    </w:rPr>
  </w:style>
  <w:style w:type="character" w:customStyle="1" w:styleId="Heading2Char">
    <w:name w:val="Heading 2 Char"/>
    <w:basedOn w:val="DefaultParagraphFont"/>
    <w:link w:val="Heading2"/>
    <w:rsid w:val="00254329"/>
    <w:rPr>
      <w:b/>
      <w:bCs/>
      <w:sz w:val="28"/>
      <w:szCs w:val="24"/>
      <w:u w:val="single"/>
    </w:rPr>
  </w:style>
  <w:style w:type="table" w:styleId="LightList-Accent3">
    <w:name w:val="Light List Accent 3"/>
    <w:basedOn w:val="TableNormal"/>
    <w:uiPriority w:val="61"/>
    <w:rsid w:val="004C73D4"/>
    <w:rPr>
      <w:rFonts w:asciiTheme="minorHAnsi" w:eastAsiaTheme="minorEastAsia" w:hAnsiTheme="minorHAnsi" w:cstheme="minorBidi"/>
      <w:sz w:val="22"/>
      <w:szCs w:val="22"/>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rsid w:val="006139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C81016"/>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C81016"/>
    <w:rPr>
      <w:rFonts w:asciiTheme="minorHAnsi" w:eastAsiaTheme="minorEastAsia" w:hAnsiTheme="minorHAnsi" w:cstheme="minorBidi"/>
      <w:b/>
      <w:bCs/>
      <w:i/>
      <w:iCs/>
      <w:color w:val="4F81BD" w:themeColor="accent1"/>
      <w:sz w:val="22"/>
      <w:szCs w:val="22"/>
      <w:lang w:eastAsia="ja-JP"/>
    </w:rPr>
  </w:style>
  <w:style w:type="character" w:customStyle="1" w:styleId="st">
    <w:name w:val="st"/>
    <w:basedOn w:val="DefaultParagraphFont"/>
    <w:rsid w:val="00F83B1B"/>
  </w:style>
  <w:style w:type="character" w:styleId="CommentReference">
    <w:name w:val="annotation reference"/>
    <w:basedOn w:val="DefaultParagraphFont"/>
    <w:rsid w:val="003C41DC"/>
    <w:rPr>
      <w:sz w:val="16"/>
      <w:szCs w:val="16"/>
    </w:rPr>
  </w:style>
  <w:style w:type="paragraph" w:styleId="CommentText">
    <w:name w:val="annotation text"/>
    <w:basedOn w:val="Normal"/>
    <w:link w:val="CommentTextChar"/>
    <w:rsid w:val="003C41DC"/>
    <w:rPr>
      <w:sz w:val="20"/>
      <w:szCs w:val="20"/>
    </w:rPr>
  </w:style>
  <w:style w:type="character" w:customStyle="1" w:styleId="CommentTextChar">
    <w:name w:val="Comment Text Char"/>
    <w:basedOn w:val="DefaultParagraphFont"/>
    <w:link w:val="CommentText"/>
    <w:rsid w:val="003C41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2779"/>
    <w:rPr>
      <w:sz w:val="24"/>
      <w:szCs w:val="24"/>
    </w:rPr>
  </w:style>
  <w:style w:type="paragraph" w:styleId="Heading1">
    <w:name w:val="heading 1"/>
    <w:basedOn w:val="Normal"/>
    <w:next w:val="Normal"/>
    <w:qFormat/>
    <w:rsid w:val="0005682E"/>
    <w:pPr>
      <w:keepNext/>
      <w:outlineLvl w:val="0"/>
    </w:pPr>
    <w:rPr>
      <w:sz w:val="28"/>
    </w:rPr>
  </w:style>
  <w:style w:type="paragraph" w:styleId="Heading2">
    <w:name w:val="heading 2"/>
    <w:basedOn w:val="Normal"/>
    <w:next w:val="Normal"/>
    <w:link w:val="Heading2Char"/>
    <w:qFormat/>
    <w:rsid w:val="0005682E"/>
    <w:pPr>
      <w:keepNext/>
      <w:numPr>
        <w:numId w:val="1"/>
      </w:numPr>
      <w:outlineLvl w:val="1"/>
    </w:pPr>
    <w:rPr>
      <w:b/>
      <w:bCs/>
      <w:sz w:val="28"/>
      <w:u w:val="single"/>
    </w:rPr>
  </w:style>
  <w:style w:type="paragraph" w:styleId="Heading3">
    <w:name w:val="heading 3"/>
    <w:basedOn w:val="Normal"/>
    <w:next w:val="Normal"/>
    <w:qFormat/>
    <w:rsid w:val="0005682E"/>
    <w:pPr>
      <w:keepNext/>
      <w:ind w:left="720"/>
      <w:outlineLvl w:val="2"/>
    </w:pPr>
    <w:rPr>
      <w:b/>
      <w:bCs/>
      <w:sz w:val="28"/>
      <w:u w:val="single"/>
    </w:rPr>
  </w:style>
  <w:style w:type="paragraph" w:styleId="Heading4">
    <w:name w:val="heading 4"/>
    <w:basedOn w:val="Normal"/>
    <w:next w:val="Normal"/>
    <w:qFormat/>
    <w:rsid w:val="0005682E"/>
    <w:pPr>
      <w:keepNext/>
      <w:outlineLvl w:val="3"/>
    </w:pPr>
    <w:rPr>
      <w:b/>
      <w:bCs/>
      <w:sz w:val="28"/>
      <w:u w:val="single"/>
    </w:rPr>
  </w:style>
  <w:style w:type="paragraph" w:styleId="Heading5">
    <w:name w:val="heading 5"/>
    <w:basedOn w:val="Normal"/>
    <w:next w:val="Normal"/>
    <w:qFormat/>
    <w:rsid w:val="0005682E"/>
    <w:pPr>
      <w:keepNext/>
      <w:outlineLvl w:val="4"/>
    </w:pPr>
    <w:rPr>
      <w:b/>
      <w:bCs/>
      <w:sz w:val="28"/>
    </w:rPr>
  </w:style>
  <w:style w:type="paragraph" w:styleId="Heading6">
    <w:name w:val="heading 6"/>
    <w:basedOn w:val="Normal"/>
    <w:next w:val="Normal"/>
    <w:link w:val="Heading6Char"/>
    <w:qFormat/>
    <w:rsid w:val="0005682E"/>
    <w:pPr>
      <w:keepNext/>
      <w:numPr>
        <w:numId w:val="6"/>
      </w:numPr>
      <w:tabs>
        <w:tab w:val="left" w:pos="-1152"/>
        <w:tab w:val="left" w:pos="-720"/>
        <w:tab w:val="left" w:pos="0"/>
        <w:tab w:val="left" w:pos="720"/>
        <w:tab w:val="left" w:pos="1111"/>
        <w:tab w:val="left" w:pos="1641"/>
        <w:tab w:val="left" w:pos="2160"/>
        <w:tab w:val="left" w:pos="2707"/>
        <w:tab w:val="left" w:pos="3225"/>
      </w:tabs>
      <w:spacing w:line="360" w:lineRule="auto"/>
      <w:outlineLvl w:val="5"/>
    </w:pPr>
    <w:rPr>
      <w:b/>
      <w:sz w:val="28"/>
    </w:rPr>
  </w:style>
  <w:style w:type="paragraph" w:styleId="Heading7">
    <w:name w:val="heading 7"/>
    <w:basedOn w:val="Normal"/>
    <w:next w:val="Normal"/>
    <w:qFormat/>
    <w:rsid w:val="0005682E"/>
    <w:pPr>
      <w:keepNext/>
      <w:outlineLvl w:val="6"/>
    </w:pPr>
    <w:rPr>
      <w:sz w:val="96"/>
    </w:rPr>
  </w:style>
  <w:style w:type="paragraph" w:styleId="Heading8">
    <w:name w:val="heading 8"/>
    <w:basedOn w:val="Normal"/>
    <w:next w:val="Normal"/>
    <w:qFormat/>
    <w:rsid w:val="0005682E"/>
    <w:pPr>
      <w:keepNext/>
      <w:jc w:val="center"/>
      <w:outlineLvl w:val="7"/>
    </w:pPr>
    <w:rPr>
      <w:b/>
      <w:bCs/>
      <w:i/>
      <w:iCs/>
      <w:sz w:val="72"/>
    </w:rPr>
  </w:style>
  <w:style w:type="paragraph" w:styleId="Heading9">
    <w:name w:val="heading 9"/>
    <w:basedOn w:val="Normal"/>
    <w:next w:val="Normal"/>
    <w:qFormat/>
    <w:rsid w:val="0005682E"/>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5682E"/>
    <w:pPr>
      <w:spacing w:before="100" w:beforeAutospacing="1" w:after="100" w:afterAutospacing="1"/>
    </w:pPr>
    <w:rPr>
      <w:rFonts w:ascii="Arial Unicode MS" w:eastAsia="Arial Unicode MS" w:hAnsi="Arial Unicode MS" w:cs="Arial Unicode MS"/>
      <w:color w:val="000000"/>
    </w:rPr>
  </w:style>
  <w:style w:type="paragraph" w:styleId="BodyTextIndent">
    <w:name w:val="Body Text Indent"/>
    <w:basedOn w:val="Normal"/>
    <w:rsid w:val="0005682E"/>
    <w:pPr>
      <w:tabs>
        <w:tab w:val="left" w:pos="-1152"/>
        <w:tab w:val="left" w:pos="-720"/>
        <w:tab w:val="left" w:pos="0"/>
        <w:tab w:val="left" w:pos="720"/>
        <w:tab w:val="left" w:pos="1111"/>
        <w:tab w:val="left" w:pos="1641"/>
        <w:tab w:val="left" w:pos="2160"/>
        <w:tab w:val="left" w:pos="2707"/>
        <w:tab w:val="left" w:pos="3225"/>
      </w:tabs>
      <w:ind w:left="1641" w:hanging="530"/>
    </w:pPr>
    <w:rPr>
      <w:bCs/>
    </w:rPr>
  </w:style>
  <w:style w:type="character" w:styleId="Hyperlink">
    <w:name w:val="Hyperlink"/>
    <w:basedOn w:val="DefaultParagraphFont"/>
    <w:rsid w:val="0005682E"/>
    <w:rPr>
      <w:color w:val="0000FF"/>
      <w:u w:val="single"/>
    </w:rPr>
  </w:style>
  <w:style w:type="character" w:styleId="FollowedHyperlink">
    <w:name w:val="FollowedHyperlink"/>
    <w:basedOn w:val="DefaultParagraphFont"/>
    <w:rsid w:val="0005682E"/>
    <w:rPr>
      <w:color w:val="800080"/>
      <w:u w:val="single"/>
    </w:rPr>
  </w:style>
  <w:style w:type="paragraph" w:styleId="BodyText">
    <w:name w:val="Body Text"/>
    <w:basedOn w:val="Normal"/>
    <w:rsid w:val="0005682E"/>
    <w:rPr>
      <w:b/>
      <w:bCs/>
      <w:color w:val="FF6600"/>
      <w:sz w:val="28"/>
    </w:rPr>
  </w:style>
  <w:style w:type="paragraph" w:styleId="HTMLPreformatted">
    <w:name w:val="HTML Preformatted"/>
    <w:basedOn w:val="Normal"/>
    <w:link w:val="HTMLPreformattedChar"/>
    <w:rsid w:val="00056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Indent2">
    <w:name w:val="Body Text Indent 2"/>
    <w:basedOn w:val="Normal"/>
    <w:rsid w:val="0005682E"/>
    <w:pPr>
      <w:ind w:left="360"/>
      <w:jc w:val="both"/>
    </w:pPr>
  </w:style>
  <w:style w:type="paragraph" w:styleId="BodyTextIndent3">
    <w:name w:val="Body Text Indent 3"/>
    <w:basedOn w:val="Normal"/>
    <w:rsid w:val="0005682E"/>
    <w:pPr>
      <w:ind w:left="1440"/>
    </w:pPr>
  </w:style>
  <w:style w:type="paragraph" w:customStyle="1" w:styleId="xl24">
    <w:name w:val="xl24"/>
    <w:basedOn w:val="Normal"/>
    <w:rsid w:val="0005682E"/>
    <w:pPr>
      <w:spacing w:before="100" w:beforeAutospacing="1" w:after="100" w:afterAutospacing="1"/>
    </w:pPr>
    <w:rPr>
      <w:rFonts w:ascii="Arial Unicode MS" w:eastAsia="Arial Unicode MS" w:hAnsi="Arial Unicode MS" w:cs="Arial Unicode MS"/>
      <w:b/>
      <w:bCs/>
    </w:rPr>
  </w:style>
  <w:style w:type="paragraph" w:customStyle="1" w:styleId="xl25">
    <w:name w:val="xl25"/>
    <w:basedOn w:val="Normal"/>
    <w:rsid w:val="0005682E"/>
    <w:pPr>
      <w:spacing w:before="100" w:beforeAutospacing="1" w:after="100" w:afterAutospacing="1"/>
    </w:pPr>
    <w:rPr>
      <w:rFonts w:ascii="Arial Unicode MS" w:eastAsia="Arial Unicode MS" w:hAnsi="Arial Unicode MS" w:cs="Arial Unicode MS"/>
      <w:b/>
      <w:bCs/>
      <w:u w:val="single"/>
    </w:rPr>
  </w:style>
  <w:style w:type="paragraph" w:customStyle="1" w:styleId="xl26">
    <w:name w:val="xl26"/>
    <w:basedOn w:val="Normal"/>
    <w:rsid w:val="0005682E"/>
    <w:pPr>
      <w:spacing w:before="100" w:beforeAutospacing="1" w:after="100" w:afterAutospacing="1"/>
    </w:pPr>
    <w:rPr>
      <w:rFonts w:ascii="Arial Unicode MS" w:eastAsia="Arial Unicode MS" w:hAnsi="Arial Unicode MS" w:cs="Arial Unicode MS"/>
      <w:b/>
      <w:bCs/>
      <w:sz w:val="22"/>
      <w:szCs w:val="22"/>
    </w:rPr>
  </w:style>
  <w:style w:type="paragraph" w:customStyle="1" w:styleId="xl27">
    <w:name w:val="xl27"/>
    <w:basedOn w:val="Normal"/>
    <w:rsid w:val="0005682E"/>
    <w:pPr>
      <w:spacing w:before="100" w:beforeAutospacing="1" w:after="100" w:afterAutospacing="1"/>
      <w:jc w:val="center"/>
    </w:pPr>
    <w:rPr>
      <w:rFonts w:ascii="Arial Unicode MS" w:eastAsia="Arial Unicode MS" w:hAnsi="Arial Unicode MS" w:cs="Arial Unicode MS"/>
      <w:b/>
      <w:bCs/>
    </w:rPr>
  </w:style>
  <w:style w:type="paragraph" w:customStyle="1" w:styleId="xl28">
    <w:name w:val="xl28"/>
    <w:basedOn w:val="Normal"/>
    <w:rsid w:val="0005682E"/>
    <w:pPr>
      <w:spacing w:before="100" w:beforeAutospacing="1" w:after="100" w:afterAutospacing="1"/>
      <w:jc w:val="center"/>
    </w:pPr>
    <w:rPr>
      <w:rFonts w:ascii="Arial Unicode MS" w:eastAsia="Arial Unicode MS" w:hAnsi="Arial Unicode MS" w:cs="Arial Unicode MS"/>
      <w:b/>
      <w:bCs/>
      <w:u w:val="single"/>
    </w:rPr>
  </w:style>
  <w:style w:type="paragraph" w:customStyle="1" w:styleId="xl29">
    <w:name w:val="xl29"/>
    <w:basedOn w:val="Normal"/>
    <w:rsid w:val="0005682E"/>
    <w:pPr>
      <w:spacing w:before="100" w:beforeAutospacing="1" w:after="100" w:afterAutospacing="1"/>
      <w:textAlignment w:val="top"/>
    </w:pPr>
    <w:rPr>
      <w:rFonts w:ascii="Arial Unicode MS" w:eastAsia="Arial Unicode MS" w:hAnsi="Arial Unicode MS" w:cs="Arial Unicode MS"/>
    </w:rPr>
  </w:style>
  <w:style w:type="paragraph" w:customStyle="1" w:styleId="xl30">
    <w:name w:val="xl30"/>
    <w:basedOn w:val="Normal"/>
    <w:rsid w:val="0005682E"/>
    <w:pPr>
      <w:spacing w:before="100" w:beforeAutospacing="1" w:after="100" w:afterAutospacing="1"/>
      <w:textAlignment w:val="top"/>
    </w:pPr>
    <w:rPr>
      <w:rFonts w:ascii="Arial Unicode MS" w:eastAsia="Arial Unicode MS" w:hAnsi="Arial Unicode MS" w:cs="Arial Unicode MS"/>
    </w:rPr>
  </w:style>
  <w:style w:type="paragraph" w:customStyle="1" w:styleId="xl31">
    <w:name w:val="xl31"/>
    <w:basedOn w:val="Normal"/>
    <w:rsid w:val="0005682E"/>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05682E"/>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05682E"/>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05682E"/>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05682E"/>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05682E"/>
    <w:pPr>
      <w:spacing w:before="100" w:beforeAutospacing="1" w:after="100" w:afterAutospacing="1"/>
      <w:textAlignment w:val="top"/>
    </w:pPr>
    <w:rPr>
      <w:rFonts w:ascii="Arial Unicode MS" w:eastAsia="Arial Unicode MS" w:hAnsi="Arial Unicode MS" w:cs="Arial Unicode MS"/>
    </w:rPr>
  </w:style>
  <w:style w:type="paragraph" w:customStyle="1" w:styleId="xl38">
    <w:name w:val="xl38"/>
    <w:basedOn w:val="Normal"/>
    <w:rsid w:val="0005682E"/>
    <w:pPr>
      <w:spacing w:before="100" w:beforeAutospacing="1" w:after="100" w:afterAutospacing="1"/>
    </w:pPr>
    <w:rPr>
      <w:rFonts w:ascii="Arial Unicode MS" w:eastAsia="Arial Unicode MS" w:hAnsi="Arial Unicode MS" w:cs="Arial Unicode MS"/>
      <w:b/>
      <w:bCs/>
      <w:u w:val="single"/>
    </w:rPr>
  </w:style>
  <w:style w:type="paragraph" w:customStyle="1" w:styleId="xl39">
    <w:name w:val="xl39"/>
    <w:basedOn w:val="Normal"/>
    <w:rsid w:val="0005682E"/>
    <w:pPr>
      <w:spacing w:before="100" w:beforeAutospacing="1" w:after="100" w:afterAutospacing="1"/>
      <w:textAlignment w:val="top"/>
    </w:pPr>
    <w:rPr>
      <w:rFonts w:ascii="Arial Unicode MS" w:eastAsia="Arial Unicode MS" w:hAnsi="Arial Unicode MS" w:cs="Arial Unicode MS"/>
    </w:rPr>
  </w:style>
  <w:style w:type="paragraph" w:customStyle="1" w:styleId="xl40">
    <w:name w:val="xl40"/>
    <w:basedOn w:val="Normal"/>
    <w:rsid w:val="0005682E"/>
    <w:pPr>
      <w:spacing w:before="100" w:beforeAutospacing="1" w:after="100" w:afterAutospacing="1"/>
      <w:textAlignment w:val="top"/>
    </w:pPr>
    <w:rPr>
      <w:rFonts w:ascii="Arial Unicode MS" w:eastAsia="Arial Unicode MS" w:hAnsi="Arial Unicode MS" w:cs="Arial Unicode MS"/>
      <w:b/>
      <w:bCs/>
    </w:rPr>
  </w:style>
  <w:style w:type="paragraph" w:customStyle="1" w:styleId="xl41">
    <w:name w:val="xl41"/>
    <w:basedOn w:val="Normal"/>
    <w:rsid w:val="0005682E"/>
    <w:pPr>
      <w:spacing w:before="100" w:beforeAutospacing="1" w:after="100" w:afterAutospacing="1"/>
      <w:jc w:val="right"/>
    </w:pPr>
    <w:rPr>
      <w:rFonts w:ascii="Arial Unicode MS" w:eastAsia="Arial Unicode MS" w:hAnsi="Arial Unicode MS" w:cs="Arial Unicode MS"/>
      <w:b/>
      <w:bCs/>
    </w:rPr>
  </w:style>
  <w:style w:type="paragraph" w:customStyle="1" w:styleId="xl42">
    <w:name w:val="xl42"/>
    <w:basedOn w:val="Normal"/>
    <w:rsid w:val="0005682E"/>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b/>
      <w:bCs/>
    </w:rPr>
  </w:style>
  <w:style w:type="paragraph" w:customStyle="1" w:styleId="xl44">
    <w:name w:val="xl44"/>
    <w:basedOn w:val="Normal"/>
    <w:rsid w:val="0005682E"/>
    <w:pPr>
      <w:spacing w:before="100" w:beforeAutospacing="1" w:after="100" w:afterAutospacing="1"/>
    </w:pPr>
    <w:rPr>
      <w:rFonts w:ascii="Arial Unicode MS" w:eastAsia="Arial Unicode MS" w:hAnsi="Arial Unicode MS" w:cs="Arial Unicode MS"/>
      <w:b/>
      <w:bCs/>
      <w:u w:val="single"/>
    </w:rPr>
  </w:style>
  <w:style w:type="paragraph" w:customStyle="1" w:styleId="xl45">
    <w:name w:val="xl45"/>
    <w:basedOn w:val="Normal"/>
    <w:rsid w:val="0005682E"/>
    <w:pPr>
      <w:spacing w:before="100" w:beforeAutospacing="1" w:after="100" w:afterAutospacing="1"/>
      <w:jc w:val="right"/>
    </w:pPr>
    <w:rPr>
      <w:rFonts w:ascii="Arial Unicode MS" w:eastAsia="Arial Unicode MS" w:hAnsi="Arial Unicode MS" w:cs="Arial Unicode MS"/>
      <w:b/>
      <w:bCs/>
    </w:rPr>
  </w:style>
  <w:style w:type="paragraph" w:customStyle="1" w:styleId="xl46">
    <w:name w:val="xl46"/>
    <w:basedOn w:val="Normal"/>
    <w:rsid w:val="0005682E"/>
    <w:pPr>
      <w:pBdr>
        <w:left w:val="single" w:sz="8" w:space="0" w:color="auto"/>
      </w:pBdr>
      <w:spacing w:before="100" w:beforeAutospacing="1" w:after="100" w:afterAutospacing="1"/>
      <w:jc w:val="right"/>
    </w:pPr>
    <w:rPr>
      <w:rFonts w:ascii="Arial Unicode MS" w:eastAsia="Arial Unicode MS" w:hAnsi="Arial Unicode MS" w:cs="Arial Unicode MS"/>
      <w:b/>
      <w:bCs/>
    </w:rPr>
  </w:style>
  <w:style w:type="paragraph" w:customStyle="1" w:styleId="xl48">
    <w:name w:val="xl48"/>
    <w:basedOn w:val="Normal"/>
    <w:rsid w:val="0005682E"/>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05682E"/>
    <w:pPr>
      <w:pBdr>
        <w:top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50">
    <w:name w:val="xl50"/>
    <w:basedOn w:val="Normal"/>
    <w:rsid w:val="0005682E"/>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1">
    <w:name w:val="xl51"/>
    <w:basedOn w:val="Normal"/>
    <w:rsid w:val="0005682E"/>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05682E"/>
    <w:pPr>
      <w:spacing w:before="100" w:beforeAutospacing="1" w:after="100" w:afterAutospacing="1"/>
      <w:jc w:val="right"/>
    </w:pPr>
    <w:rPr>
      <w:rFonts w:ascii="Arial Unicode MS" w:eastAsia="Arial Unicode MS" w:hAnsi="Arial Unicode MS" w:cs="Arial Unicode MS"/>
    </w:rPr>
  </w:style>
  <w:style w:type="paragraph" w:customStyle="1" w:styleId="xl53">
    <w:name w:val="xl53"/>
    <w:basedOn w:val="Normal"/>
    <w:rsid w:val="0005682E"/>
    <w:pPr>
      <w:pBdr>
        <w:right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54">
    <w:name w:val="xl54"/>
    <w:basedOn w:val="Normal"/>
    <w:rsid w:val="0005682E"/>
    <w:pPr>
      <w:pBdr>
        <w:lef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55">
    <w:name w:val="xl55"/>
    <w:basedOn w:val="Normal"/>
    <w:rsid w:val="0005682E"/>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6">
    <w:name w:val="xl56"/>
    <w:basedOn w:val="Normal"/>
    <w:rsid w:val="0005682E"/>
    <w:pPr>
      <w:pBdr>
        <w:bottom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57">
    <w:name w:val="xl57"/>
    <w:basedOn w:val="Normal"/>
    <w:rsid w:val="0005682E"/>
    <w:pPr>
      <w:pBdr>
        <w:left w:val="single" w:sz="8" w:space="0" w:color="auto"/>
        <w:bottom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58">
    <w:name w:val="xl58"/>
    <w:basedOn w:val="Normal"/>
    <w:rsid w:val="0005682E"/>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59">
    <w:name w:val="xl59"/>
    <w:basedOn w:val="Normal"/>
    <w:rsid w:val="0005682E"/>
    <w:pPr>
      <w:pBdr>
        <w:top w:val="single" w:sz="8" w:space="0" w:color="auto"/>
      </w:pBdr>
      <w:spacing w:before="100" w:beforeAutospacing="1" w:after="100" w:afterAutospacing="1"/>
      <w:jc w:val="right"/>
    </w:pPr>
    <w:rPr>
      <w:rFonts w:ascii="Arial Unicode MS" w:eastAsia="Arial Unicode MS" w:hAnsi="Arial Unicode MS" w:cs="Arial Unicode MS"/>
      <w:b/>
      <w:bCs/>
    </w:rPr>
  </w:style>
  <w:style w:type="paragraph" w:customStyle="1" w:styleId="xl60">
    <w:name w:val="xl60"/>
    <w:basedOn w:val="Normal"/>
    <w:rsid w:val="0005682E"/>
    <w:pPr>
      <w:pBdr>
        <w:bottom w:val="single" w:sz="8" w:space="0" w:color="auto"/>
      </w:pBdr>
      <w:spacing w:before="100" w:beforeAutospacing="1" w:after="100" w:afterAutospacing="1"/>
      <w:jc w:val="right"/>
    </w:pPr>
    <w:rPr>
      <w:rFonts w:ascii="Arial Unicode MS" w:eastAsia="Arial Unicode MS" w:hAnsi="Arial Unicode MS" w:cs="Arial Unicode MS"/>
      <w:b/>
      <w:bCs/>
    </w:rPr>
  </w:style>
  <w:style w:type="paragraph" w:customStyle="1" w:styleId="xl61">
    <w:name w:val="xl61"/>
    <w:basedOn w:val="Normal"/>
    <w:rsid w:val="0005682E"/>
    <w:pPr>
      <w:pBdr>
        <w:top w:val="single" w:sz="8" w:space="0" w:color="auto"/>
        <w:left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62">
    <w:name w:val="xl62"/>
    <w:basedOn w:val="Normal"/>
    <w:rsid w:val="0005682E"/>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3">
    <w:name w:val="xl63"/>
    <w:basedOn w:val="Normal"/>
    <w:rsid w:val="0005682E"/>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4">
    <w:name w:val="xl64"/>
    <w:basedOn w:val="Normal"/>
    <w:rsid w:val="0005682E"/>
    <w:pPr>
      <w:pBdr>
        <w:left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65">
    <w:name w:val="xl65"/>
    <w:basedOn w:val="Normal"/>
    <w:rsid w:val="0005682E"/>
    <w:pPr>
      <w:pBdr>
        <w:right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66">
    <w:name w:val="xl66"/>
    <w:basedOn w:val="Normal"/>
    <w:rsid w:val="0005682E"/>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7">
    <w:name w:val="xl67"/>
    <w:basedOn w:val="Normal"/>
    <w:rsid w:val="0005682E"/>
    <w:pPr>
      <w:pBdr>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8">
    <w:name w:val="xl68"/>
    <w:basedOn w:val="Normal"/>
    <w:rsid w:val="0005682E"/>
    <w:pPr>
      <w:spacing w:before="100" w:beforeAutospacing="1" w:after="100" w:afterAutospacing="1"/>
    </w:pPr>
    <w:rPr>
      <w:rFonts w:ascii="Arial Unicode MS" w:eastAsia="Arial Unicode MS" w:hAnsi="Arial Unicode MS" w:cs="Arial Unicode MS"/>
      <w:b/>
      <w:bCs/>
    </w:rPr>
  </w:style>
  <w:style w:type="paragraph" w:customStyle="1" w:styleId="xl69">
    <w:name w:val="xl69"/>
    <w:basedOn w:val="Normal"/>
    <w:rsid w:val="0005682E"/>
    <w:pPr>
      <w:spacing w:before="100" w:beforeAutospacing="1" w:after="100" w:afterAutospacing="1"/>
      <w:jc w:val="center"/>
    </w:pPr>
    <w:rPr>
      <w:rFonts w:ascii="Arial Unicode MS" w:eastAsia="Arial Unicode MS" w:hAnsi="Arial Unicode MS" w:cs="Arial Unicode MS"/>
      <w:b/>
      <w:bCs/>
      <w:sz w:val="16"/>
      <w:szCs w:val="16"/>
      <w:u w:val="single"/>
    </w:rPr>
  </w:style>
  <w:style w:type="paragraph" w:customStyle="1" w:styleId="xl70">
    <w:name w:val="xl70"/>
    <w:basedOn w:val="Normal"/>
    <w:rsid w:val="0005682E"/>
    <w:pPr>
      <w:pBdr>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71">
    <w:name w:val="xl71"/>
    <w:basedOn w:val="Normal"/>
    <w:rsid w:val="0005682E"/>
    <w:pPr>
      <w:spacing w:before="100" w:beforeAutospacing="1" w:after="100" w:afterAutospacing="1"/>
      <w:textAlignment w:val="top"/>
    </w:pPr>
    <w:rPr>
      <w:rFonts w:ascii="Arial Unicode MS" w:eastAsia="Arial Unicode MS" w:hAnsi="Arial Unicode MS" w:cs="Arial Unicode MS"/>
    </w:rPr>
  </w:style>
  <w:style w:type="paragraph" w:customStyle="1" w:styleId="xl72">
    <w:name w:val="xl72"/>
    <w:basedOn w:val="Normal"/>
    <w:rsid w:val="0005682E"/>
    <w:pPr>
      <w:spacing w:before="100" w:beforeAutospacing="1" w:after="100" w:afterAutospacing="1"/>
      <w:textAlignment w:val="top"/>
    </w:pPr>
    <w:rPr>
      <w:rFonts w:ascii="Arial Unicode MS" w:eastAsia="Arial Unicode MS" w:hAnsi="Arial Unicode MS" w:cs="Arial Unicode MS"/>
    </w:rPr>
  </w:style>
  <w:style w:type="character" w:customStyle="1" w:styleId="message">
    <w:name w:val="message"/>
    <w:basedOn w:val="DefaultParagraphFont"/>
    <w:rsid w:val="0005682E"/>
  </w:style>
  <w:style w:type="paragraph" w:styleId="z-TopofForm">
    <w:name w:val="HTML Top of Form"/>
    <w:basedOn w:val="Normal"/>
    <w:next w:val="Normal"/>
    <w:hidden/>
    <w:rsid w:val="0005682E"/>
    <w:pPr>
      <w:pBdr>
        <w:bottom w:val="single" w:sz="6" w:space="1" w:color="auto"/>
      </w:pBdr>
      <w:jc w:val="center"/>
    </w:pPr>
    <w:rPr>
      <w:rFonts w:ascii="Arial" w:eastAsia="Arial Unicode MS" w:hAnsi="Arial" w:cs="Arial"/>
      <w:vanish/>
      <w:color w:val="000000"/>
      <w:sz w:val="16"/>
      <w:szCs w:val="16"/>
    </w:rPr>
  </w:style>
  <w:style w:type="paragraph" w:styleId="z-BottomofForm">
    <w:name w:val="HTML Bottom of Form"/>
    <w:basedOn w:val="Normal"/>
    <w:next w:val="Normal"/>
    <w:hidden/>
    <w:rsid w:val="0005682E"/>
    <w:pPr>
      <w:pBdr>
        <w:top w:val="single" w:sz="6" w:space="1" w:color="auto"/>
      </w:pBdr>
      <w:jc w:val="center"/>
    </w:pPr>
    <w:rPr>
      <w:rFonts w:ascii="Arial" w:eastAsia="Arial Unicode MS" w:hAnsi="Arial" w:cs="Arial"/>
      <w:vanish/>
      <w:color w:val="000000"/>
      <w:sz w:val="16"/>
      <w:szCs w:val="16"/>
    </w:rPr>
  </w:style>
  <w:style w:type="paragraph" w:styleId="BodyText2">
    <w:name w:val="Body Text 2"/>
    <w:basedOn w:val="Normal"/>
    <w:rsid w:val="0005682E"/>
    <w:pPr>
      <w:spacing w:line="360" w:lineRule="auto"/>
    </w:pPr>
    <w:rPr>
      <w:sz w:val="28"/>
    </w:rPr>
  </w:style>
  <w:style w:type="paragraph" w:styleId="Header">
    <w:name w:val="header"/>
    <w:basedOn w:val="Normal"/>
    <w:rsid w:val="0005682E"/>
    <w:pPr>
      <w:tabs>
        <w:tab w:val="center" w:pos="4320"/>
        <w:tab w:val="right" w:pos="8640"/>
      </w:tabs>
    </w:pPr>
  </w:style>
  <w:style w:type="paragraph" w:styleId="Footer">
    <w:name w:val="footer"/>
    <w:basedOn w:val="Normal"/>
    <w:rsid w:val="0005682E"/>
    <w:pPr>
      <w:tabs>
        <w:tab w:val="center" w:pos="4320"/>
        <w:tab w:val="right" w:pos="8640"/>
      </w:tabs>
    </w:pPr>
  </w:style>
  <w:style w:type="character" w:styleId="PageNumber">
    <w:name w:val="page number"/>
    <w:basedOn w:val="DefaultParagraphFont"/>
    <w:rsid w:val="0005682E"/>
  </w:style>
  <w:style w:type="paragraph" w:styleId="List2">
    <w:name w:val="List 2"/>
    <w:basedOn w:val="Normal"/>
    <w:rsid w:val="0005682E"/>
    <w:pPr>
      <w:ind w:left="720" w:hanging="360"/>
    </w:pPr>
  </w:style>
  <w:style w:type="paragraph" w:styleId="List3">
    <w:name w:val="List 3"/>
    <w:basedOn w:val="Normal"/>
    <w:rsid w:val="0005682E"/>
    <w:pPr>
      <w:ind w:left="1080" w:hanging="360"/>
    </w:pPr>
  </w:style>
  <w:style w:type="paragraph" w:styleId="ListBullet2">
    <w:name w:val="List Bullet 2"/>
    <w:basedOn w:val="Normal"/>
    <w:autoRedefine/>
    <w:rsid w:val="0005682E"/>
    <w:pPr>
      <w:numPr>
        <w:numId w:val="9"/>
      </w:numPr>
    </w:pPr>
  </w:style>
  <w:style w:type="paragraph" w:styleId="ListBullet3">
    <w:name w:val="List Bullet 3"/>
    <w:basedOn w:val="Normal"/>
    <w:autoRedefine/>
    <w:rsid w:val="0005682E"/>
    <w:pPr>
      <w:numPr>
        <w:numId w:val="10"/>
      </w:numPr>
    </w:pPr>
  </w:style>
  <w:style w:type="paragraph" w:styleId="Title">
    <w:name w:val="Title"/>
    <w:basedOn w:val="Normal"/>
    <w:qFormat/>
    <w:rsid w:val="0005682E"/>
    <w:pPr>
      <w:spacing w:before="240" w:after="60"/>
      <w:jc w:val="center"/>
      <w:outlineLvl w:val="0"/>
    </w:pPr>
    <w:rPr>
      <w:rFonts w:ascii="Arial" w:hAnsi="Arial" w:cs="Arial"/>
      <w:b/>
      <w:bCs/>
      <w:kern w:val="28"/>
      <w:sz w:val="32"/>
      <w:szCs w:val="32"/>
    </w:rPr>
  </w:style>
  <w:style w:type="paragraph" w:styleId="BodyText3">
    <w:name w:val="Body Text 3"/>
    <w:basedOn w:val="Normal"/>
    <w:rsid w:val="0005682E"/>
    <w:pPr>
      <w:spacing w:line="360" w:lineRule="auto"/>
    </w:pPr>
    <w:rPr>
      <w:i/>
      <w:iCs/>
    </w:rPr>
  </w:style>
  <w:style w:type="paragraph" w:styleId="FootnoteText">
    <w:name w:val="footnote text"/>
    <w:basedOn w:val="Normal"/>
    <w:semiHidden/>
    <w:rsid w:val="0005682E"/>
    <w:rPr>
      <w:sz w:val="20"/>
      <w:szCs w:val="20"/>
    </w:rPr>
  </w:style>
  <w:style w:type="character" w:styleId="FootnoteReference">
    <w:name w:val="footnote reference"/>
    <w:basedOn w:val="DefaultParagraphFont"/>
    <w:semiHidden/>
    <w:rsid w:val="0005682E"/>
    <w:rPr>
      <w:vertAlign w:val="superscript"/>
    </w:rPr>
  </w:style>
  <w:style w:type="character" w:styleId="Strong">
    <w:name w:val="Strong"/>
    <w:basedOn w:val="DefaultParagraphFont"/>
    <w:uiPriority w:val="22"/>
    <w:qFormat/>
    <w:rsid w:val="00A366E3"/>
    <w:rPr>
      <w:b/>
      <w:bCs/>
    </w:rPr>
  </w:style>
  <w:style w:type="paragraph" w:styleId="ListParagraph">
    <w:name w:val="List Paragraph"/>
    <w:basedOn w:val="Normal"/>
    <w:uiPriority w:val="34"/>
    <w:qFormat/>
    <w:rsid w:val="00A77B38"/>
    <w:pPr>
      <w:ind w:left="720"/>
      <w:contextualSpacing/>
    </w:pPr>
  </w:style>
  <w:style w:type="character" w:customStyle="1" w:styleId="Heading6Char">
    <w:name w:val="Heading 6 Char"/>
    <w:basedOn w:val="DefaultParagraphFont"/>
    <w:link w:val="Heading6"/>
    <w:rsid w:val="00695B52"/>
    <w:rPr>
      <w:b/>
      <w:sz w:val="28"/>
      <w:szCs w:val="24"/>
    </w:rPr>
  </w:style>
  <w:style w:type="paragraph" w:customStyle="1" w:styleId="Default">
    <w:name w:val="Default"/>
    <w:rsid w:val="00AF08AB"/>
    <w:pPr>
      <w:widowControl w:val="0"/>
      <w:autoSpaceDE w:val="0"/>
      <w:autoSpaceDN w:val="0"/>
      <w:adjustRightInd w:val="0"/>
    </w:pPr>
    <w:rPr>
      <w:rFonts w:ascii="Calibri" w:eastAsiaTheme="minorEastAsia" w:hAnsi="Calibri" w:cs="Calibri"/>
      <w:color w:val="000000"/>
      <w:sz w:val="24"/>
      <w:szCs w:val="24"/>
    </w:rPr>
  </w:style>
  <w:style w:type="paragraph" w:styleId="BalloonText">
    <w:name w:val="Balloon Text"/>
    <w:basedOn w:val="Normal"/>
    <w:link w:val="BalloonTextChar"/>
    <w:rsid w:val="00A54F0E"/>
    <w:rPr>
      <w:rFonts w:ascii="Tahoma" w:hAnsi="Tahoma" w:cs="Tahoma"/>
      <w:sz w:val="16"/>
      <w:szCs w:val="16"/>
    </w:rPr>
  </w:style>
  <w:style w:type="character" w:customStyle="1" w:styleId="BalloonTextChar">
    <w:name w:val="Balloon Text Char"/>
    <w:basedOn w:val="DefaultParagraphFont"/>
    <w:link w:val="BalloonText"/>
    <w:rsid w:val="00A54F0E"/>
    <w:rPr>
      <w:rFonts w:ascii="Tahoma" w:hAnsi="Tahoma" w:cs="Tahoma"/>
      <w:sz w:val="16"/>
      <w:szCs w:val="16"/>
    </w:rPr>
  </w:style>
  <w:style w:type="character" w:customStyle="1" w:styleId="HTMLPreformattedChar">
    <w:name w:val="HTML Preformatted Char"/>
    <w:basedOn w:val="DefaultParagraphFont"/>
    <w:link w:val="HTMLPreformatted"/>
    <w:rsid w:val="00056E80"/>
    <w:rPr>
      <w:rFonts w:ascii="Arial Unicode MS" w:eastAsia="Arial Unicode MS" w:hAnsi="Arial Unicode MS" w:cs="Arial Unicode MS"/>
    </w:rPr>
  </w:style>
  <w:style w:type="character" w:customStyle="1" w:styleId="Heading2Char">
    <w:name w:val="Heading 2 Char"/>
    <w:basedOn w:val="DefaultParagraphFont"/>
    <w:link w:val="Heading2"/>
    <w:rsid w:val="00254329"/>
    <w:rPr>
      <w:b/>
      <w:bCs/>
      <w:sz w:val="28"/>
      <w:szCs w:val="24"/>
      <w:u w:val="single"/>
    </w:rPr>
  </w:style>
  <w:style w:type="table" w:styleId="LightList-Accent3">
    <w:name w:val="Light List Accent 3"/>
    <w:basedOn w:val="TableNormal"/>
    <w:uiPriority w:val="61"/>
    <w:rsid w:val="004C73D4"/>
    <w:rPr>
      <w:rFonts w:asciiTheme="minorHAnsi" w:eastAsiaTheme="minorEastAsia" w:hAnsiTheme="minorHAnsi" w:cstheme="minorBidi"/>
      <w:sz w:val="22"/>
      <w:szCs w:val="22"/>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rsid w:val="006139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C81016"/>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C81016"/>
    <w:rPr>
      <w:rFonts w:asciiTheme="minorHAnsi" w:eastAsiaTheme="minorEastAsia" w:hAnsiTheme="minorHAnsi" w:cstheme="minorBidi"/>
      <w:b/>
      <w:bCs/>
      <w:i/>
      <w:iCs/>
      <w:color w:val="4F81BD" w:themeColor="accent1"/>
      <w:sz w:val="22"/>
      <w:szCs w:val="22"/>
      <w:lang w:eastAsia="ja-JP"/>
    </w:rPr>
  </w:style>
  <w:style w:type="character" w:customStyle="1" w:styleId="st">
    <w:name w:val="st"/>
    <w:basedOn w:val="DefaultParagraphFont"/>
    <w:rsid w:val="00F83B1B"/>
  </w:style>
  <w:style w:type="character" w:styleId="CommentReference">
    <w:name w:val="annotation reference"/>
    <w:basedOn w:val="DefaultParagraphFont"/>
    <w:rsid w:val="003C41DC"/>
    <w:rPr>
      <w:sz w:val="16"/>
      <w:szCs w:val="16"/>
    </w:rPr>
  </w:style>
  <w:style w:type="paragraph" w:styleId="CommentText">
    <w:name w:val="annotation text"/>
    <w:basedOn w:val="Normal"/>
    <w:link w:val="CommentTextChar"/>
    <w:rsid w:val="003C41DC"/>
    <w:rPr>
      <w:sz w:val="20"/>
      <w:szCs w:val="20"/>
    </w:rPr>
  </w:style>
  <w:style w:type="character" w:customStyle="1" w:styleId="CommentTextChar">
    <w:name w:val="Comment Text Char"/>
    <w:basedOn w:val="DefaultParagraphFont"/>
    <w:link w:val="CommentText"/>
    <w:rsid w:val="003C4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387771">
      <w:bodyDiv w:val="1"/>
      <w:marLeft w:val="0"/>
      <w:marRight w:val="0"/>
      <w:marTop w:val="0"/>
      <w:marBottom w:val="0"/>
      <w:divBdr>
        <w:top w:val="none" w:sz="0" w:space="0" w:color="auto"/>
        <w:left w:val="none" w:sz="0" w:space="0" w:color="auto"/>
        <w:bottom w:val="none" w:sz="0" w:space="0" w:color="auto"/>
        <w:right w:val="none" w:sz="0" w:space="0" w:color="auto"/>
      </w:divBdr>
      <w:divsChild>
        <w:div w:id="1950820275">
          <w:marLeft w:val="0"/>
          <w:marRight w:val="0"/>
          <w:marTop w:val="0"/>
          <w:marBottom w:val="0"/>
          <w:divBdr>
            <w:top w:val="none" w:sz="0" w:space="0" w:color="auto"/>
            <w:left w:val="none" w:sz="0" w:space="0" w:color="auto"/>
            <w:bottom w:val="none" w:sz="0" w:space="0" w:color="auto"/>
            <w:right w:val="none" w:sz="0" w:space="0" w:color="auto"/>
          </w:divBdr>
          <w:divsChild>
            <w:div w:id="1504665890">
              <w:marLeft w:val="0"/>
              <w:marRight w:val="0"/>
              <w:marTop w:val="0"/>
              <w:marBottom w:val="0"/>
              <w:divBdr>
                <w:top w:val="none" w:sz="0" w:space="0" w:color="auto"/>
                <w:left w:val="none" w:sz="0" w:space="0" w:color="auto"/>
                <w:bottom w:val="none" w:sz="0" w:space="0" w:color="auto"/>
                <w:right w:val="none" w:sz="0" w:space="0" w:color="auto"/>
              </w:divBdr>
              <w:divsChild>
                <w:div w:id="3402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32230">
      <w:bodyDiv w:val="1"/>
      <w:marLeft w:val="0"/>
      <w:marRight w:val="0"/>
      <w:marTop w:val="0"/>
      <w:marBottom w:val="0"/>
      <w:divBdr>
        <w:top w:val="none" w:sz="0" w:space="0" w:color="auto"/>
        <w:left w:val="none" w:sz="0" w:space="0" w:color="auto"/>
        <w:bottom w:val="none" w:sz="0" w:space="0" w:color="auto"/>
        <w:right w:val="none" w:sz="0" w:space="0" w:color="auto"/>
      </w:divBdr>
    </w:div>
    <w:div w:id="248465078">
      <w:bodyDiv w:val="1"/>
      <w:marLeft w:val="0"/>
      <w:marRight w:val="0"/>
      <w:marTop w:val="0"/>
      <w:marBottom w:val="0"/>
      <w:divBdr>
        <w:top w:val="none" w:sz="0" w:space="0" w:color="auto"/>
        <w:left w:val="none" w:sz="0" w:space="0" w:color="auto"/>
        <w:bottom w:val="none" w:sz="0" w:space="0" w:color="auto"/>
        <w:right w:val="none" w:sz="0" w:space="0" w:color="auto"/>
      </w:divBdr>
    </w:div>
    <w:div w:id="294332121">
      <w:bodyDiv w:val="1"/>
      <w:marLeft w:val="0"/>
      <w:marRight w:val="0"/>
      <w:marTop w:val="0"/>
      <w:marBottom w:val="0"/>
      <w:divBdr>
        <w:top w:val="none" w:sz="0" w:space="0" w:color="auto"/>
        <w:left w:val="none" w:sz="0" w:space="0" w:color="auto"/>
        <w:bottom w:val="none" w:sz="0" w:space="0" w:color="auto"/>
        <w:right w:val="none" w:sz="0" w:space="0" w:color="auto"/>
      </w:divBdr>
    </w:div>
    <w:div w:id="388891490">
      <w:bodyDiv w:val="1"/>
      <w:marLeft w:val="0"/>
      <w:marRight w:val="0"/>
      <w:marTop w:val="0"/>
      <w:marBottom w:val="0"/>
      <w:divBdr>
        <w:top w:val="none" w:sz="0" w:space="0" w:color="auto"/>
        <w:left w:val="none" w:sz="0" w:space="0" w:color="auto"/>
        <w:bottom w:val="none" w:sz="0" w:space="0" w:color="auto"/>
        <w:right w:val="none" w:sz="0" w:space="0" w:color="auto"/>
      </w:divBdr>
      <w:divsChild>
        <w:div w:id="1278292899">
          <w:marLeft w:val="0"/>
          <w:marRight w:val="0"/>
          <w:marTop w:val="0"/>
          <w:marBottom w:val="0"/>
          <w:divBdr>
            <w:top w:val="none" w:sz="0" w:space="0" w:color="auto"/>
            <w:left w:val="none" w:sz="0" w:space="0" w:color="auto"/>
            <w:bottom w:val="none" w:sz="0" w:space="0" w:color="auto"/>
            <w:right w:val="none" w:sz="0" w:space="0" w:color="auto"/>
          </w:divBdr>
          <w:divsChild>
            <w:div w:id="199324926">
              <w:marLeft w:val="0"/>
              <w:marRight w:val="0"/>
              <w:marTop w:val="0"/>
              <w:marBottom w:val="0"/>
              <w:divBdr>
                <w:top w:val="none" w:sz="0" w:space="0" w:color="auto"/>
                <w:left w:val="none" w:sz="0" w:space="0" w:color="auto"/>
                <w:bottom w:val="none" w:sz="0" w:space="0" w:color="auto"/>
                <w:right w:val="none" w:sz="0" w:space="0" w:color="auto"/>
              </w:divBdr>
              <w:divsChild>
                <w:div w:id="11636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9102">
      <w:bodyDiv w:val="1"/>
      <w:marLeft w:val="0"/>
      <w:marRight w:val="0"/>
      <w:marTop w:val="0"/>
      <w:marBottom w:val="0"/>
      <w:divBdr>
        <w:top w:val="none" w:sz="0" w:space="0" w:color="auto"/>
        <w:left w:val="none" w:sz="0" w:space="0" w:color="auto"/>
        <w:bottom w:val="none" w:sz="0" w:space="0" w:color="auto"/>
        <w:right w:val="none" w:sz="0" w:space="0" w:color="auto"/>
      </w:divBdr>
    </w:div>
    <w:div w:id="1347053262">
      <w:bodyDiv w:val="1"/>
      <w:marLeft w:val="0"/>
      <w:marRight w:val="0"/>
      <w:marTop w:val="0"/>
      <w:marBottom w:val="0"/>
      <w:divBdr>
        <w:top w:val="none" w:sz="0" w:space="0" w:color="auto"/>
        <w:left w:val="none" w:sz="0" w:space="0" w:color="auto"/>
        <w:bottom w:val="none" w:sz="0" w:space="0" w:color="auto"/>
        <w:right w:val="none" w:sz="0" w:space="0" w:color="auto"/>
      </w:divBdr>
    </w:div>
    <w:div w:id="1886216150">
      <w:bodyDiv w:val="1"/>
      <w:marLeft w:val="0"/>
      <w:marRight w:val="0"/>
      <w:marTop w:val="0"/>
      <w:marBottom w:val="0"/>
      <w:divBdr>
        <w:top w:val="none" w:sz="0" w:space="0" w:color="auto"/>
        <w:left w:val="none" w:sz="0" w:space="0" w:color="auto"/>
        <w:bottom w:val="none" w:sz="0" w:space="0" w:color="auto"/>
        <w:right w:val="none" w:sz="0" w:space="0" w:color="auto"/>
      </w:divBdr>
      <w:divsChild>
        <w:div w:id="1441335859">
          <w:marLeft w:val="0"/>
          <w:marRight w:val="0"/>
          <w:marTop w:val="0"/>
          <w:marBottom w:val="0"/>
          <w:divBdr>
            <w:top w:val="none" w:sz="0" w:space="0" w:color="auto"/>
            <w:left w:val="none" w:sz="0" w:space="0" w:color="auto"/>
            <w:bottom w:val="none" w:sz="0" w:space="0" w:color="auto"/>
            <w:right w:val="none" w:sz="0" w:space="0" w:color="auto"/>
          </w:divBdr>
        </w:div>
        <w:div w:id="1642883973">
          <w:marLeft w:val="0"/>
          <w:marRight w:val="0"/>
          <w:marTop w:val="0"/>
          <w:marBottom w:val="0"/>
          <w:divBdr>
            <w:top w:val="none" w:sz="0" w:space="0" w:color="auto"/>
            <w:left w:val="none" w:sz="0" w:space="0" w:color="auto"/>
            <w:bottom w:val="none" w:sz="0" w:space="0" w:color="auto"/>
            <w:right w:val="none" w:sz="0" w:space="0" w:color="auto"/>
          </w:divBdr>
        </w:div>
        <w:div w:id="813254858">
          <w:marLeft w:val="0"/>
          <w:marRight w:val="0"/>
          <w:marTop w:val="0"/>
          <w:marBottom w:val="0"/>
          <w:divBdr>
            <w:top w:val="none" w:sz="0" w:space="0" w:color="auto"/>
            <w:left w:val="none" w:sz="0" w:space="0" w:color="auto"/>
            <w:bottom w:val="none" w:sz="0" w:space="0" w:color="auto"/>
            <w:right w:val="none" w:sz="0" w:space="0" w:color="auto"/>
          </w:divBdr>
          <w:divsChild>
            <w:div w:id="123277715">
              <w:marLeft w:val="0"/>
              <w:marRight w:val="0"/>
              <w:marTop w:val="0"/>
              <w:marBottom w:val="0"/>
              <w:divBdr>
                <w:top w:val="none" w:sz="0" w:space="0" w:color="auto"/>
                <w:left w:val="none" w:sz="0" w:space="0" w:color="auto"/>
                <w:bottom w:val="none" w:sz="0" w:space="0" w:color="auto"/>
                <w:right w:val="none" w:sz="0" w:space="0" w:color="auto"/>
              </w:divBdr>
            </w:div>
            <w:div w:id="716784286">
              <w:marLeft w:val="0"/>
              <w:marRight w:val="0"/>
              <w:marTop w:val="0"/>
              <w:marBottom w:val="0"/>
              <w:divBdr>
                <w:top w:val="none" w:sz="0" w:space="0" w:color="auto"/>
                <w:left w:val="none" w:sz="0" w:space="0" w:color="auto"/>
                <w:bottom w:val="none" w:sz="0" w:space="0" w:color="auto"/>
                <w:right w:val="none" w:sz="0" w:space="0" w:color="auto"/>
              </w:divBdr>
            </w:div>
            <w:div w:id="1098408896">
              <w:marLeft w:val="0"/>
              <w:marRight w:val="0"/>
              <w:marTop w:val="0"/>
              <w:marBottom w:val="0"/>
              <w:divBdr>
                <w:top w:val="none" w:sz="0" w:space="0" w:color="auto"/>
                <w:left w:val="none" w:sz="0" w:space="0" w:color="auto"/>
                <w:bottom w:val="none" w:sz="0" w:space="0" w:color="auto"/>
                <w:right w:val="none" w:sz="0" w:space="0" w:color="auto"/>
              </w:divBdr>
            </w:div>
          </w:divsChild>
        </w:div>
        <w:div w:id="646323994">
          <w:marLeft w:val="0"/>
          <w:marRight w:val="0"/>
          <w:marTop w:val="0"/>
          <w:marBottom w:val="0"/>
          <w:divBdr>
            <w:top w:val="none" w:sz="0" w:space="0" w:color="auto"/>
            <w:left w:val="none" w:sz="0" w:space="0" w:color="auto"/>
            <w:bottom w:val="none" w:sz="0" w:space="0" w:color="auto"/>
            <w:right w:val="none" w:sz="0" w:space="0" w:color="auto"/>
          </w:divBdr>
          <w:divsChild>
            <w:div w:id="1320426685">
              <w:marLeft w:val="0"/>
              <w:marRight w:val="0"/>
              <w:marTop w:val="0"/>
              <w:marBottom w:val="0"/>
              <w:divBdr>
                <w:top w:val="none" w:sz="0" w:space="0" w:color="auto"/>
                <w:left w:val="none" w:sz="0" w:space="0" w:color="auto"/>
                <w:bottom w:val="none" w:sz="0" w:space="0" w:color="auto"/>
                <w:right w:val="none" w:sz="0" w:space="0" w:color="auto"/>
              </w:divBdr>
              <w:divsChild>
                <w:div w:id="1637953094">
                  <w:marLeft w:val="0"/>
                  <w:marRight w:val="0"/>
                  <w:marTop w:val="0"/>
                  <w:marBottom w:val="0"/>
                  <w:divBdr>
                    <w:top w:val="none" w:sz="0" w:space="0" w:color="auto"/>
                    <w:left w:val="none" w:sz="0" w:space="0" w:color="auto"/>
                    <w:bottom w:val="none" w:sz="0" w:space="0" w:color="auto"/>
                    <w:right w:val="none" w:sz="0" w:space="0" w:color="auto"/>
                  </w:divBdr>
                  <w:divsChild>
                    <w:div w:id="4920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9265">
              <w:marLeft w:val="0"/>
              <w:marRight w:val="0"/>
              <w:marTop w:val="0"/>
              <w:marBottom w:val="0"/>
              <w:divBdr>
                <w:top w:val="none" w:sz="0" w:space="0" w:color="auto"/>
                <w:left w:val="none" w:sz="0" w:space="0" w:color="auto"/>
                <w:bottom w:val="none" w:sz="0" w:space="0" w:color="auto"/>
                <w:right w:val="none" w:sz="0" w:space="0" w:color="auto"/>
              </w:divBdr>
              <w:divsChild>
                <w:div w:id="491336380">
                  <w:marLeft w:val="0"/>
                  <w:marRight w:val="0"/>
                  <w:marTop w:val="0"/>
                  <w:marBottom w:val="0"/>
                  <w:divBdr>
                    <w:top w:val="none" w:sz="0" w:space="0" w:color="auto"/>
                    <w:left w:val="none" w:sz="0" w:space="0" w:color="auto"/>
                    <w:bottom w:val="none" w:sz="0" w:space="0" w:color="auto"/>
                    <w:right w:val="none" w:sz="0" w:space="0" w:color="auto"/>
                  </w:divBdr>
                </w:div>
                <w:div w:id="1801848327">
                  <w:marLeft w:val="0"/>
                  <w:marRight w:val="0"/>
                  <w:marTop w:val="0"/>
                  <w:marBottom w:val="0"/>
                  <w:divBdr>
                    <w:top w:val="none" w:sz="0" w:space="0" w:color="auto"/>
                    <w:left w:val="none" w:sz="0" w:space="0" w:color="auto"/>
                    <w:bottom w:val="none" w:sz="0" w:space="0" w:color="auto"/>
                    <w:right w:val="none" w:sz="0" w:space="0" w:color="auto"/>
                  </w:divBdr>
                </w:div>
                <w:div w:id="1383166206">
                  <w:marLeft w:val="0"/>
                  <w:marRight w:val="0"/>
                  <w:marTop w:val="0"/>
                  <w:marBottom w:val="0"/>
                  <w:divBdr>
                    <w:top w:val="none" w:sz="0" w:space="0" w:color="auto"/>
                    <w:left w:val="none" w:sz="0" w:space="0" w:color="auto"/>
                    <w:bottom w:val="none" w:sz="0" w:space="0" w:color="auto"/>
                    <w:right w:val="none" w:sz="0" w:space="0" w:color="auto"/>
                  </w:divBdr>
                </w:div>
                <w:div w:id="1229925408">
                  <w:marLeft w:val="0"/>
                  <w:marRight w:val="0"/>
                  <w:marTop w:val="0"/>
                  <w:marBottom w:val="0"/>
                  <w:divBdr>
                    <w:top w:val="none" w:sz="0" w:space="0" w:color="auto"/>
                    <w:left w:val="none" w:sz="0" w:space="0" w:color="auto"/>
                    <w:bottom w:val="none" w:sz="0" w:space="0" w:color="auto"/>
                    <w:right w:val="none" w:sz="0" w:space="0" w:color="auto"/>
                  </w:divBdr>
                  <w:divsChild>
                    <w:div w:id="1351686087">
                      <w:marLeft w:val="0"/>
                      <w:marRight w:val="0"/>
                      <w:marTop w:val="0"/>
                      <w:marBottom w:val="0"/>
                      <w:divBdr>
                        <w:top w:val="none" w:sz="0" w:space="0" w:color="auto"/>
                        <w:left w:val="none" w:sz="0" w:space="0" w:color="auto"/>
                        <w:bottom w:val="none" w:sz="0" w:space="0" w:color="auto"/>
                        <w:right w:val="none" w:sz="0" w:space="0" w:color="auto"/>
                      </w:divBdr>
                      <w:divsChild>
                        <w:div w:id="479688564">
                          <w:marLeft w:val="0"/>
                          <w:marRight w:val="0"/>
                          <w:marTop w:val="0"/>
                          <w:marBottom w:val="0"/>
                          <w:divBdr>
                            <w:top w:val="single" w:sz="6" w:space="1" w:color="C98F50"/>
                            <w:left w:val="single" w:sz="6" w:space="3" w:color="C98F50"/>
                            <w:bottom w:val="single" w:sz="6" w:space="0" w:color="C98F50"/>
                            <w:right w:val="single" w:sz="6" w:space="0" w:color="C98F50"/>
                          </w:divBdr>
                        </w:div>
                      </w:divsChild>
                    </w:div>
                  </w:divsChild>
                </w:div>
              </w:divsChild>
            </w:div>
          </w:divsChild>
        </w:div>
        <w:div w:id="51123097">
          <w:marLeft w:val="14"/>
          <w:marRight w:val="14"/>
          <w:marTop w:val="0"/>
          <w:marBottom w:val="27"/>
          <w:divBdr>
            <w:top w:val="none" w:sz="0" w:space="0" w:color="auto"/>
            <w:left w:val="none" w:sz="0" w:space="0" w:color="auto"/>
            <w:bottom w:val="single" w:sz="6" w:space="0" w:color="83B0EC"/>
            <w:right w:val="single" w:sz="6" w:space="0" w:color="83B0EC"/>
          </w:divBdr>
          <w:divsChild>
            <w:div w:id="1951358118">
              <w:marLeft w:val="0"/>
              <w:marRight w:val="0"/>
              <w:marTop w:val="0"/>
              <w:marBottom w:val="0"/>
              <w:divBdr>
                <w:top w:val="single" w:sz="6" w:space="0" w:color="6F9DD9"/>
                <w:left w:val="single" w:sz="6" w:space="0" w:color="6F9DD9"/>
                <w:bottom w:val="single" w:sz="6" w:space="0" w:color="6F9DD9"/>
                <w:right w:val="single" w:sz="6" w:space="0" w:color="6F9DD9"/>
              </w:divBdr>
              <w:divsChild>
                <w:div w:id="1170370985">
                  <w:marLeft w:val="0"/>
                  <w:marRight w:val="0"/>
                  <w:marTop w:val="0"/>
                  <w:marBottom w:val="0"/>
                  <w:divBdr>
                    <w:top w:val="none" w:sz="0" w:space="0" w:color="auto"/>
                    <w:left w:val="single" w:sz="6" w:space="4" w:color="F2F8FF"/>
                    <w:bottom w:val="none" w:sz="0" w:space="0" w:color="auto"/>
                    <w:right w:val="none" w:sz="0" w:space="0" w:color="auto"/>
                  </w:divBdr>
                </w:div>
                <w:div w:id="90008777">
                  <w:marLeft w:val="0"/>
                  <w:marRight w:val="0"/>
                  <w:marTop w:val="0"/>
                  <w:marBottom w:val="0"/>
                  <w:divBdr>
                    <w:top w:val="none" w:sz="0" w:space="0" w:color="auto"/>
                    <w:left w:val="none" w:sz="0" w:space="0" w:color="auto"/>
                    <w:bottom w:val="none" w:sz="0" w:space="0" w:color="auto"/>
                    <w:right w:val="none" w:sz="0" w:space="0" w:color="auto"/>
                  </w:divBdr>
                  <w:divsChild>
                    <w:div w:id="30069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4983">
          <w:marLeft w:val="0"/>
          <w:marRight w:val="0"/>
          <w:marTop w:val="0"/>
          <w:marBottom w:val="0"/>
          <w:divBdr>
            <w:top w:val="none" w:sz="0" w:space="0" w:color="auto"/>
            <w:left w:val="none" w:sz="0" w:space="0" w:color="auto"/>
            <w:bottom w:val="none" w:sz="0" w:space="0" w:color="auto"/>
            <w:right w:val="none" w:sz="0" w:space="0" w:color="auto"/>
          </w:divBdr>
          <w:divsChild>
            <w:div w:id="1893689060">
              <w:marLeft w:val="27"/>
              <w:marRight w:val="27"/>
              <w:marTop w:val="27"/>
              <w:marBottom w:val="27"/>
              <w:divBdr>
                <w:top w:val="none" w:sz="0" w:space="0" w:color="auto"/>
                <w:left w:val="none" w:sz="0" w:space="0" w:color="auto"/>
                <w:bottom w:val="none" w:sz="0" w:space="0" w:color="auto"/>
                <w:right w:val="none" w:sz="0" w:space="0" w:color="auto"/>
              </w:divBdr>
            </w:div>
            <w:div w:id="2009211048">
              <w:marLeft w:val="27"/>
              <w:marRight w:val="27"/>
              <w:marTop w:val="27"/>
              <w:marBottom w:val="27"/>
              <w:divBdr>
                <w:top w:val="none" w:sz="0" w:space="0" w:color="auto"/>
                <w:left w:val="none" w:sz="0" w:space="0" w:color="auto"/>
                <w:bottom w:val="none" w:sz="0" w:space="0" w:color="auto"/>
                <w:right w:val="none" w:sz="0" w:space="0" w:color="auto"/>
              </w:divBdr>
            </w:div>
            <w:div w:id="806633058">
              <w:marLeft w:val="0"/>
              <w:marRight w:val="0"/>
              <w:marTop w:val="0"/>
              <w:marBottom w:val="0"/>
              <w:divBdr>
                <w:top w:val="single" w:sz="6" w:space="1" w:color="FFFFFF"/>
                <w:left w:val="single" w:sz="6" w:space="3" w:color="FFFFFF"/>
                <w:bottom w:val="single" w:sz="6" w:space="1" w:color="FFFFFF"/>
                <w:right w:val="single" w:sz="6" w:space="8" w:color="FFFFFF"/>
              </w:divBdr>
            </w:div>
            <w:div w:id="1294214013">
              <w:marLeft w:val="0"/>
              <w:marRight w:val="0"/>
              <w:marTop w:val="0"/>
              <w:marBottom w:val="0"/>
              <w:divBdr>
                <w:top w:val="none" w:sz="0" w:space="0" w:color="auto"/>
                <w:left w:val="none" w:sz="0" w:space="0" w:color="auto"/>
                <w:bottom w:val="none" w:sz="0" w:space="0" w:color="auto"/>
                <w:right w:val="none" w:sz="0" w:space="0" w:color="auto"/>
              </w:divBdr>
            </w:div>
            <w:div w:id="2133131438">
              <w:marLeft w:val="0"/>
              <w:marRight w:val="0"/>
              <w:marTop w:val="0"/>
              <w:marBottom w:val="0"/>
              <w:divBdr>
                <w:top w:val="none" w:sz="0" w:space="0" w:color="auto"/>
                <w:left w:val="none" w:sz="0" w:space="0" w:color="auto"/>
                <w:bottom w:val="none" w:sz="0" w:space="0" w:color="auto"/>
                <w:right w:val="none" w:sz="0" w:space="0" w:color="auto"/>
              </w:divBdr>
            </w:div>
            <w:div w:id="713577303">
              <w:marLeft w:val="0"/>
              <w:marRight w:val="0"/>
              <w:marTop w:val="0"/>
              <w:marBottom w:val="0"/>
              <w:divBdr>
                <w:top w:val="none" w:sz="0" w:space="0" w:color="auto"/>
                <w:left w:val="none" w:sz="0" w:space="0" w:color="auto"/>
                <w:bottom w:val="none" w:sz="0" w:space="0" w:color="auto"/>
                <w:right w:val="none" w:sz="0" w:space="0" w:color="auto"/>
              </w:divBdr>
            </w:div>
            <w:div w:id="1590305598">
              <w:marLeft w:val="0"/>
              <w:marRight w:val="0"/>
              <w:marTop w:val="0"/>
              <w:marBottom w:val="0"/>
              <w:divBdr>
                <w:top w:val="none" w:sz="0" w:space="0" w:color="auto"/>
                <w:left w:val="none" w:sz="0" w:space="0" w:color="auto"/>
                <w:bottom w:val="none" w:sz="0" w:space="0" w:color="auto"/>
                <w:right w:val="none" w:sz="0" w:space="0" w:color="auto"/>
              </w:divBdr>
            </w:div>
            <w:div w:id="449979903">
              <w:marLeft w:val="0"/>
              <w:marRight w:val="0"/>
              <w:marTop w:val="0"/>
              <w:marBottom w:val="0"/>
              <w:divBdr>
                <w:top w:val="none" w:sz="0" w:space="0" w:color="auto"/>
                <w:left w:val="none" w:sz="0" w:space="0" w:color="auto"/>
                <w:bottom w:val="none" w:sz="0" w:space="0" w:color="auto"/>
                <w:right w:val="none" w:sz="0" w:space="0" w:color="auto"/>
              </w:divBdr>
            </w:div>
            <w:div w:id="871383728">
              <w:marLeft w:val="0"/>
              <w:marRight w:val="0"/>
              <w:marTop w:val="0"/>
              <w:marBottom w:val="0"/>
              <w:divBdr>
                <w:top w:val="none" w:sz="0" w:space="0" w:color="auto"/>
                <w:left w:val="none" w:sz="0" w:space="0" w:color="auto"/>
                <w:bottom w:val="none" w:sz="0" w:space="0" w:color="auto"/>
                <w:right w:val="none" w:sz="0" w:space="0" w:color="auto"/>
              </w:divBdr>
            </w:div>
            <w:div w:id="44568319">
              <w:marLeft w:val="0"/>
              <w:marRight w:val="0"/>
              <w:marTop w:val="0"/>
              <w:marBottom w:val="0"/>
              <w:divBdr>
                <w:top w:val="none" w:sz="0" w:space="0" w:color="auto"/>
                <w:left w:val="none" w:sz="0" w:space="0" w:color="auto"/>
                <w:bottom w:val="none" w:sz="0" w:space="0" w:color="auto"/>
                <w:right w:val="none" w:sz="0" w:space="0" w:color="auto"/>
              </w:divBdr>
            </w:div>
            <w:div w:id="1594244422">
              <w:marLeft w:val="0"/>
              <w:marRight w:val="0"/>
              <w:marTop w:val="0"/>
              <w:marBottom w:val="0"/>
              <w:divBdr>
                <w:top w:val="none" w:sz="0" w:space="0" w:color="auto"/>
                <w:left w:val="none" w:sz="0" w:space="0" w:color="auto"/>
                <w:bottom w:val="none" w:sz="0" w:space="0" w:color="auto"/>
                <w:right w:val="none" w:sz="0" w:space="0" w:color="auto"/>
              </w:divBdr>
            </w:div>
            <w:div w:id="1191214892">
              <w:marLeft w:val="0"/>
              <w:marRight w:val="0"/>
              <w:marTop w:val="0"/>
              <w:marBottom w:val="0"/>
              <w:divBdr>
                <w:top w:val="none" w:sz="0" w:space="0" w:color="auto"/>
                <w:left w:val="none" w:sz="0" w:space="0" w:color="auto"/>
                <w:bottom w:val="none" w:sz="0" w:space="0" w:color="auto"/>
                <w:right w:val="none" w:sz="0" w:space="0" w:color="auto"/>
              </w:divBdr>
            </w:div>
            <w:div w:id="1621181003">
              <w:marLeft w:val="0"/>
              <w:marRight w:val="0"/>
              <w:marTop w:val="0"/>
              <w:marBottom w:val="0"/>
              <w:divBdr>
                <w:top w:val="none" w:sz="0" w:space="0" w:color="auto"/>
                <w:left w:val="none" w:sz="0" w:space="0" w:color="auto"/>
                <w:bottom w:val="none" w:sz="0" w:space="0" w:color="auto"/>
                <w:right w:val="none" w:sz="0" w:space="0" w:color="auto"/>
              </w:divBdr>
            </w:div>
            <w:div w:id="16027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1233">
      <w:bodyDiv w:val="1"/>
      <w:marLeft w:val="0"/>
      <w:marRight w:val="0"/>
      <w:marTop w:val="0"/>
      <w:marBottom w:val="0"/>
      <w:divBdr>
        <w:top w:val="none" w:sz="0" w:space="0" w:color="auto"/>
        <w:left w:val="none" w:sz="0" w:space="0" w:color="auto"/>
        <w:bottom w:val="none" w:sz="0" w:space="0" w:color="auto"/>
        <w:right w:val="none" w:sz="0" w:space="0" w:color="auto"/>
      </w:divBdr>
    </w:div>
    <w:div w:id="2080056091">
      <w:bodyDiv w:val="1"/>
      <w:marLeft w:val="0"/>
      <w:marRight w:val="0"/>
      <w:marTop w:val="0"/>
      <w:marBottom w:val="0"/>
      <w:divBdr>
        <w:top w:val="none" w:sz="0" w:space="0" w:color="auto"/>
        <w:left w:val="none" w:sz="0" w:space="0" w:color="auto"/>
        <w:bottom w:val="none" w:sz="0" w:space="0" w:color="auto"/>
        <w:right w:val="none" w:sz="0" w:space="0" w:color="auto"/>
      </w:divBdr>
    </w:div>
    <w:div w:id="2105102427">
      <w:bodyDiv w:val="1"/>
      <w:marLeft w:val="0"/>
      <w:marRight w:val="0"/>
      <w:marTop w:val="0"/>
      <w:marBottom w:val="0"/>
      <w:divBdr>
        <w:top w:val="none" w:sz="0" w:space="0" w:color="auto"/>
        <w:left w:val="none" w:sz="0" w:space="0" w:color="auto"/>
        <w:bottom w:val="none" w:sz="0" w:space="0" w:color="auto"/>
        <w:right w:val="none" w:sz="0" w:space="0" w:color="auto"/>
      </w:divBdr>
    </w:div>
    <w:div w:id="210699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lobal.crs.org/communities/EmployeeServices/Policies/_POL-HRD-EMP-0004.htm" TargetMode="External"/><Relationship Id="rId18" Type="http://schemas.openxmlformats.org/officeDocument/2006/relationships/hyperlink" Target="https://global.crs.org/communities/FinancialManagement/Community%20Documents/POL-FIN-DOC-008,%20Documentation%20Policy.docx"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global.crs.org/communities/PurchasingAcquisition/Community%20Documents/Procurement%20Contracts%20POL-PUR-POS-001.docx" TargetMode="External"/><Relationship Id="rId17" Type="http://schemas.openxmlformats.org/officeDocument/2006/relationships/hyperlink" Target="https://global.crs.org/communities/PurchasingAcquisition/Community%20Documents/CP%20Approved%20Supplier%20List%20Format%20%2019%20April%202013.xlsx"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global.crs.org/communities/PurchasingAcquisition/Community%20Documents/POL%20PUR%20SUP%20001%20Approved%20Supplier%20List%20policy.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lobal.crs.org/communities/PurchasingAcquisition/Community%20Documents/POL%20PUR%20SUP%20001%20Approved%20Supplier%20List%20policy.docx" TargetMode="Externa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s://global.crs.org/communities/FinancialManagement/Community%20Documents/POL-FIN-ICS-024%20-%20IC%20Policy%20%2004-03-09%20Final.doc" TargetMode="External"/><Relationship Id="rId23" Type="http://schemas.openxmlformats.org/officeDocument/2006/relationships/theme" Target="theme/theme1.xml"/><Relationship Id="rId10" Type="http://schemas.openxmlformats.org/officeDocument/2006/relationships/image" Target="cid:image003.jpg@01CDF883.8B993410" TargetMode="Externa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9AE634429167448422A26503EF2D0E" ma:contentTypeVersion="60" ma:contentTypeDescription="Create a new document." ma:contentTypeScope="" ma:versionID="e45a044731df35a1cbb8c194a42a25ab">
  <xsd:schema xmlns:xsd="http://www.w3.org/2001/XMLSchema" xmlns:xs="http://www.w3.org/2001/XMLSchema" xmlns:p="http://schemas.microsoft.com/office/2006/metadata/properties" xmlns:ns1="http://schemas.microsoft.com/sharepoint/v3" xmlns:ns2="b4e4be8c-aae4-4fdd-b2d1-ab6d4aae907d" targetNamespace="http://schemas.microsoft.com/office/2006/metadata/properties" ma:root="true" ma:fieldsID="8e27c4777aabdd1b3fa2d9b87f7bdd06" ns1:_="" ns2:_="">
    <xsd:import namespace="http://schemas.microsoft.com/sharepoint/v3"/>
    <xsd:import namespace="b4e4be8c-aae4-4fdd-b2d1-ab6d4aae907d"/>
    <xsd:element name="properties">
      <xsd:complexType>
        <xsd:sequence>
          <xsd:element name="documentManagement">
            <xsd:complexType>
              <xsd:all>
                <xsd:element ref="ns2:Description_x0020_Text"/>
                <xsd:element ref="ns2:CRS_x0020_Region" minOccurs="0"/>
                <xsd:element ref="ns2:Geography" minOccurs="0"/>
                <xsd:element ref="ns1:Language" minOccurs="0"/>
                <xsd:element ref="ns2:Topic" minOccurs="0"/>
                <xsd:element ref="ns2:Include_x0020_in_x0020_Site_x0020_Inde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format="Dropdown" ma:internalName="Language" ma:readOnly="fals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4e4be8c-aae4-4fdd-b2d1-ab6d4aae907d" elementFormDefault="qualified">
    <xsd:import namespace="http://schemas.microsoft.com/office/2006/documentManagement/types"/>
    <xsd:import namespace="http://schemas.microsoft.com/office/infopath/2007/PartnerControls"/>
    <xsd:element name="Description_x0020_Text" ma:index="2" ma:displayName="Description Text" ma:internalName="Description_x0020_Text" ma:readOnly="false">
      <xsd:simpleType>
        <xsd:restriction base="dms:Note">
          <xsd:maxLength value="255"/>
        </xsd:restriction>
      </xsd:simpleType>
    </xsd:element>
    <xsd:element name="CRS_x0020_Region" ma:index="3" nillable="true" ma:displayName="CRS Region" ma:list="{532a098f-89e0-40d6-9d5f-15c3167b398d}" ma:internalName="CRS_x0020_Region" ma:showField="Column2" ma:web="b4e4be8c-aae4-4fdd-b2d1-ab6d4aae907d">
      <xsd:simpleType>
        <xsd:restriction base="dms:Lookup"/>
      </xsd:simpleType>
    </xsd:element>
    <xsd:element name="Geography" ma:index="4" nillable="true" ma:displayName="Geography" ma:default="None" ma:format="Dropdown" ma:internalName="Geography" ma:readOnly="false">
      <xsd:simpleType>
        <xsd:restriction base="dms:Choice">
          <xsd:enumeration value="None"/>
          <xsd:enumeration value="Afghanistan"/>
          <xsd:enumeration value="Africa"/>
          <xsd:enumeration value="Albania"/>
          <xsd:enumeration value="Angola"/>
          <xsd:enumeration value="Argentina"/>
          <xsd:enumeration value="Armenia"/>
          <xsd:enumeration value="Azerbaijan"/>
          <xsd:enumeration value="Baltimore"/>
          <xsd:enumeration value="Bangladesh"/>
          <xsd:enumeration value="Belize"/>
          <xsd:enumeration value="Benin"/>
          <xsd:enumeration value="Bolivia"/>
          <xsd:enumeration value="Bosnia And Herzegovina"/>
          <xsd:enumeration value="Botswana"/>
          <xsd:enumeration value="Brazil"/>
          <xsd:enumeration value="Bulgaria"/>
          <xsd:enumeration value="Burkina Faso"/>
          <xsd:enumeration value="Burma"/>
          <xsd:enumeration value="Burundi"/>
          <xsd:enumeration value="Cambodia"/>
          <xsd:enumeration value="Cameroon"/>
          <xsd:enumeration value="CARO"/>
          <xsd:enumeration value="Central African Republic"/>
          <xsd:enumeration value="Chad"/>
          <xsd:enumeration value="China"/>
          <xsd:enumeration value="Colombia"/>
          <xsd:enumeration value="Congo"/>
          <xsd:enumeration value="Costa Rica"/>
          <xsd:enumeration value="Croatia"/>
          <xsd:enumeration value="Cuba"/>
          <xsd:enumeration value="CWA"/>
          <xsd:enumeration value="Democratic Republic of Congo"/>
          <xsd:enumeration value="Djibouti"/>
          <xsd:enumeration value="Dominican Republic"/>
          <xsd:enumeration value="DR Congo"/>
          <xsd:enumeration value="EARO"/>
          <xsd:enumeration value="East &amp; South Asia"/>
          <xsd:enumeration value="Ecuador"/>
          <xsd:enumeration value="Egypt"/>
          <xsd:enumeration value="El Salvador"/>
          <xsd:enumeration value="EMECA"/>
          <xsd:enumeration value="Equatorial Guinea"/>
          <xsd:enumeration value="Eritrea"/>
          <xsd:enumeration value="ESA"/>
          <xsd:enumeration value="Ethiopia"/>
          <xsd:enumeration value="France"/>
          <xsd:enumeration value="Gambia"/>
          <xsd:enumeration value="Gaza"/>
          <xsd:enumeration value="Geneva"/>
          <xsd:enumeration value="Georgia"/>
          <xsd:enumeration value="Ghana"/>
          <xsd:enumeration value="Global"/>
          <xsd:enumeration value="Great Britain"/>
          <xsd:enumeration value="Guatemala"/>
          <xsd:enumeration value="Guinea Bissau"/>
          <xsd:enumeration value="Guinea-Conakry"/>
          <xsd:enumeration value="Guyana"/>
          <xsd:enumeration value="Haiti"/>
          <xsd:enumeration value="Headquarters"/>
          <xsd:enumeration value="Honduras"/>
          <xsd:enumeration value="India"/>
          <xsd:enumeration value="Indonesia"/>
          <xsd:enumeration value="Iran"/>
          <xsd:enumeration value="Iraq"/>
          <xsd:enumeration value="Jamaica"/>
          <xsd:enumeration value="Jordan"/>
          <xsd:enumeration value="Jwbg"/>
          <xsd:enumeration value="Kenya"/>
          <xsd:enumeration value="Kinshasa"/>
          <xsd:enumeration value="Kosovo"/>
          <xsd:enumeration value="Kyrgyzstan"/>
          <xsd:enumeration value="LACRO"/>
          <xsd:enumeration value="Lao PDR"/>
          <xsd:enumeration value="Laos"/>
          <xsd:enumeration value="Lebanon"/>
          <xsd:enumeration value="Lesotho"/>
          <xsd:enumeration value="Liberia"/>
          <xsd:enumeration value="Macedonia"/>
          <xsd:enumeration value="Madagascar"/>
          <xsd:enumeration value="Malawi"/>
          <xsd:enumeration value="Mali"/>
          <xsd:enumeration value="Mauritania"/>
          <xsd:enumeration value="Mexico"/>
          <xsd:enumeration value="Moldova"/>
          <xsd:enumeration value="Morocco"/>
          <xsd:enumeration value="Nepal"/>
          <xsd:enumeration value="Nicaragua"/>
          <xsd:enumeration value="Niger"/>
          <xsd:enumeration value="Nigeria"/>
          <xsd:enumeration value="North Korea"/>
          <xsd:enumeration value="Northern Sudan"/>
          <xsd:enumeration value="Pakistan"/>
          <xsd:enumeration value="Papua New Guinea (The Pacific)"/>
          <xsd:enumeration value="Peru"/>
          <xsd:enumeration value="Philippines"/>
          <xsd:enumeration value="Romania"/>
          <xsd:enumeration value="Rwanda"/>
          <xsd:enumeration value="SARO"/>
          <xsd:enumeration value="Senegal"/>
          <xsd:enumeration value="Serbia"/>
          <xsd:enumeration value="Serbia And Montenegro"/>
          <xsd:enumeration value="Sierra Leone"/>
          <xsd:enumeration value="Somalia"/>
          <xsd:enumeration value="Sothern Africa"/>
          <xsd:enumeration value="South Africa"/>
          <xsd:enumeration value="South Sudan"/>
          <xsd:enumeration value="Sri Lanka"/>
          <xsd:enumeration value="Sudan"/>
          <xsd:enumeration value="SWA"/>
          <xsd:enumeration value="Swaziland"/>
          <xsd:enumeration value="Syria"/>
          <xsd:enumeration value="Tanzania"/>
          <xsd:enumeration value="Thailand"/>
          <xsd:enumeration value="The Gambia"/>
          <xsd:enumeration value="Timor-Leste"/>
          <xsd:enumeration value="Togo"/>
          <xsd:enumeration value="Tpc Cambodia"/>
          <xsd:enumeration value="Turkey"/>
          <xsd:enumeration value="Uganda"/>
          <xsd:enumeration value="United Kingdom"/>
          <xsd:enumeration value="United States"/>
          <xsd:enumeration value="Venezuela"/>
          <xsd:enumeration value="Vietnam"/>
          <xsd:enumeration value="Zambia"/>
          <xsd:enumeration value="Zimbabwe"/>
        </xsd:restriction>
      </xsd:simpleType>
    </xsd:element>
    <xsd:element name="Topic" ma:index="6" nillable="true" ma:displayName="Topic" ma:default="None" ma:description="CRS Custom Column" ma:format="Dropdown" ma:internalName="Topic" ma:readOnly="false">
      <xsd:simpleType>
        <xsd:union memberTypes="dms:Text">
          <xsd:simpleType>
            <xsd:restriction base="dms:Choice">
              <xsd:enumeration value="Please Select"/>
              <xsd:enumeration value="Administration"/>
              <xsd:enumeration value="Awareness"/>
              <xsd:enumeration value="Business Development"/>
              <xsd:enumeration value="Committee"/>
              <xsd:enumeration value="Commodities"/>
              <xsd:enumeration value="Communications"/>
              <xsd:enumeration value="Compliance"/>
              <xsd:enumeration value="Emergency"/>
              <xsd:enumeration value="Event"/>
              <xsd:enumeration value="Finance"/>
              <xsd:enumeration value="Fund Raising"/>
              <xsd:enumeration value="Human Resources"/>
              <xsd:enumeration value="Information/Communication Technology"/>
              <xsd:enumeration value="Leadership"/>
              <xsd:enumeration value="Legal"/>
              <xsd:enumeration value="Management Quality"/>
              <xsd:enumeration value="Marketing"/>
              <xsd:enumeration value="Partnership"/>
              <xsd:enumeration value="Procurement"/>
              <xsd:enumeration value="Program Quality"/>
              <xsd:enumeration value="Programming"/>
              <xsd:enumeration value="Publications"/>
              <xsd:enumeration value="Report"/>
              <xsd:enumeration value="Security"/>
              <xsd:enumeration value="Stakeholder Collaboration"/>
              <xsd:enumeration value="Strategy"/>
              <xsd:enumeration value="Training"/>
              <xsd:enumeration value="None"/>
            </xsd:restriction>
          </xsd:simpleType>
        </xsd:union>
      </xsd:simpleType>
    </xsd:element>
    <xsd:element name="Include_x0020_in_x0020_Site_x0020_Index" ma:index="8" nillable="true" ma:displayName="Include in Site Index" ma:default="0" ma:description="CRS Custom Column - By checking the box the item will be included in the site index for CRS Global. Check the box if you want to share this document with CRS staff" ma:internalName="Include_x0020_in_x0020_Site_x0020_Index">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Include_x0020_in_x0020_Site_x0020_Index xmlns="b4e4be8c-aae4-4fdd-b2d1-ab6d4aae907d">false</Include_x0020_in_x0020_Site_x0020_Index>
    <Description_x0020_Text xmlns="b4e4be8c-aae4-4fdd-b2d1-ab6d4aae907d">FRENCH CRS CORE Procurement Manual</Description_x0020_Text>
    <Geography xmlns="b4e4be8c-aae4-4fdd-b2d1-ab6d4aae907d">None</Geography>
    <Topic xmlns="b4e4be8c-aae4-4fdd-b2d1-ab6d4aae907d">None</Topic>
    <CRS_x0020_Region xmlns="b4e4be8c-aae4-4fdd-b2d1-ab6d4aae907d" xsi:nil="true"/>
  </documentManagement>
</p:properties>
</file>

<file path=customXml/itemProps1.xml><?xml version="1.0" encoding="utf-8"?>
<ds:datastoreItem xmlns:ds="http://schemas.openxmlformats.org/officeDocument/2006/customXml" ds:itemID="{1ECF6BF3-0633-40C5-9CB4-23C103CDC67F}"/>
</file>

<file path=customXml/itemProps2.xml><?xml version="1.0" encoding="utf-8"?>
<ds:datastoreItem xmlns:ds="http://schemas.openxmlformats.org/officeDocument/2006/customXml" ds:itemID="{12D652FE-085A-4D4F-9D9B-9A19F8B57A8C}"/>
</file>

<file path=customXml/itemProps3.xml><?xml version="1.0" encoding="utf-8"?>
<ds:datastoreItem xmlns:ds="http://schemas.openxmlformats.org/officeDocument/2006/customXml" ds:itemID="{250D336B-B8D5-47E7-A973-9E34B5B120CE}"/>
</file>

<file path=customXml/itemProps4.xml><?xml version="1.0" encoding="utf-8"?>
<ds:datastoreItem xmlns:ds="http://schemas.openxmlformats.org/officeDocument/2006/customXml" ds:itemID="{47758007-E93A-44D7-B96B-604C208ADA3E}"/>
</file>

<file path=docProps/app.xml><?xml version="1.0" encoding="utf-8"?>
<Properties xmlns="http://schemas.openxmlformats.org/officeDocument/2006/extended-properties" xmlns:vt="http://schemas.openxmlformats.org/officeDocument/2006/docPropsVTypes">
  <Template>Normal</Template>
  <TotalTime>0</TotalTime>
  <Pages>32</Pages>
  <Words>12311</Words>
  <Characters>67695</Characters>
  <Application>Microsoft Office Word</Application>
  <DocSecurity>4</DocSecurity>
  <Lines>564</Lines>
  <Paragraphs>159</Paragraphs>
  <ScaleCrop>false</ScaleCrop>
  <HeadingPairs>
    <vt:vector size="2" baseType="variant">
      <vt:variant>
        <vt:lpstr>Title</vt:lpstr>
      </vt:variant>
      <vt:variant>
        <vt:i4>1</vt:i4>
      </vt:variant>
    </vt:vector>
  </HeadingPairs>
  <TitlesOfParts>
    <vt:vector size="1" baseType="lpstr">
      <vt:lpstr>Table of Contents</vt:lpstr>
    </vt:vector>
  </TitlesOfParts>
  <Company>crs</Company>
  <LinksUpToDate>false</LinksUpToDate>
  <CharactersWithSpaces>79847</CharactersWithSpaces>
  <SharedDoc>false</SharedDoc>
  <HLinks>
    <vt:vector size="366" baseType="variant">
      <vt:variant>
        <vt:i4>2752572</vt:i4>
      </vt:variant>
      <vt:variant>
        <vt:i4>177</vt:i4>
      </vt:variant>
      <vt:variant>
        <vt:i4>0</vt:i4>
      </vt:variant>
      <vt:variant>
        <vt:i4>5</vt:i4>
      </vt:variant>
      <vt:variant>
        <vt:lpwstr>../../../PURCHAS$/PURCHASING MANUAL/Purchasing Manual and Policies/Documents for manual/Flow Local.pdf</vt:lpwstr>
      </vt:variant>
      <vt:variant>
        <vt:lpwstr/>
      </vt:variant>
      <vt:variant>
        <vt:i4>7471140</vt:i4>
      </vt:variant>
      <vt:variant>
        <vt:i4>174</vt:i4>
      </vt:variant>
      <vt:variant>
        <vt:i4>0</vt:i4>
      </vt:variant>
      <vt:variant>
        <vt:i4>5</vt:i4>
      </vt:variant>
      <vt:variant>
        <vt:lpwstr/>
      </vt:variant>
      <vt:variant>
        <vt:lpwstr>_Bidding/Quoting_Procedures</vt:lpwstr>
      </vt:variant>
      <vt:variant>
        <vt:i4>6422628</vt:i4>
      </vt:variant>
      <vt:variant>
        <vt:i4>171</vt:i4>
      </vt:variant>
      <vt:variant>
        <vt:i4>0</vt:i4>
      </vt:variant>
      <vt:variant>
        <vt:i4>5</vt:i4>
      </vt:variant>
      <vt:variant>
        <vt:lpwstr/>
      </vt:variant>
      <vt:variant>
        <vt:lpwstr>_Bidding_Procedures</vt:lpwstr>
      </vt:variant>
      <vt:variant>
        <vt:i4>5439496</vt:i4>
      </vt:variant>
      <vt:variant>
        <vt:i4>168</vt:i4>
      </vt:variant>
      <vt:variant>
        <vt:i4>0</vt:i4>
      </vt:variant>
      <vt:variant>
        <vt:i4>5</vt:i4>
      </vt:variant>
      <vt:variant>
        <vt:lpwstr>../../../PURCHAS$/PURCHASING MANUAL/Purchasing Manual and Policies/Documents for manual/EXCELREQFORM.xls</vt:lpwstr>
      </vt:variant>
      <vt:variant>
        <vt:lpwstr/>
      </vt:variant>
      <vt:variant>
        <vt:i4>8192105</vt:i4>
      </vt:variant>
      <vt:variant>
        <vt:i4>165</vt:i4>
      </vt:variant>
      <vt:variant>
        <vt:i4>0</vt:i4>
      </vt:variant>
      <vt:variant>
        <vt:i4>5</vt:i4>
      </vt:variant>
      <vt:variant>
        <vt:lpwstr>../../../PURCHAS$/PURCHASING MANUAL/Purchasing Manual and Policies/Documents for manual/Flow Local thru HQ.pdf</vt:lpwstr>
      </vt:variant>
      <vt:variant>
        <vt:lpwstr/>
      </vt:variant>
      <vt:variant>
        <vt:i4>393257</vt:i4>
      </vt:variant>
      <vt:variant>
        <vt:i4>162</vt:i4>
      </vt:variant>
      <vt:variant>
        <vt:i4>0</vt:i4>
      </vt:variant>
      <vt:variant>
        <vt:i4>5</vt:i4>
      </vt:variant>
      <vt:variant>
        <vt:lpwstr/>
      </vt:variant>
      <vt:variant>
        <vt:lpwstr>_Authority_and_dollar</vt:lpwstr>
      </vt:variant>
      <vt:variant>
        <vt:i4>4259937</vt:i4>
      </vt:variant>
      <vt:variant>
        <vt:i4>159</vt:i4>
      </vt:variant>
      <vt:variant>
        <vt:i4>0</vt:i4>
      </vt:variant>
      <vt:variant>
        <vt:i4>5</vt:i4>
      </vt:variant>
      <vt:variant>
        <vt:lpwstr/>
      </vt:variant>
      <vt:variant>
        <vt:lpwstr>_CRS_Standard_Business</vt:lpwstr>
      </vt:variant>
      <vt:variant>
        <vt:i4>262205</vt:i4>
      </vt:variant>
      <vt:variant>
        <vt:i4>156</vt:i4>
      </vt:variant>
      <vt:variant>
        <vt:i4>0</vt:i4>
      </vt:variant>
      <vt:variant>
        <vt:i4>5</vt:i4>
      </vt:variant>
      <vt:variant>
        <vt:lpwstr/>
      </vt:variant>
      <vt:variant>
        <vt:lpwstr>_Definitions</vt:lpwstr>
      </vt:variant>
      <vt:variant>
        <vt:i4>4259937</vt:i4>
      </vt:variant>
      <vt:variant>
        <vt:i4>153</vt:i4>
      </vt:variant>
      <vt:variant>
        <vt:i4>0</vt:i4>
      </vt:variant>
      <vt:variant>
        <vt:i4>5</vt:i4>
      </vt:variant>
      <vt:variant>
        <vt:lpwstr/>
      </vt:variant>
      <vt:variant>
        <vt:lpwstr>_CRS_Standard_Business</vt:lpwstr>
      </vt:variant>
      <vt:variant>
        <vt:i4>1376353</vt:i4>
      </vt:variant>
      <vt:variant>
        <vt:i4>150</vt:i4>
      </vt:variant>
      <vt:variant>
        <vt:i4>0</vt:i4>
      </vt:variant>
      <vt:variant>
        <vt:i4>5</vt:i4>
      </vt:variant>
      <vt:variant>
        <vt:lpwstr/>
      </vt:variant>
      <vt:variant>
        <vt:lpwstr>_Documentation_(Records_and</vt:lpwstr>
      </vt:variant>
      <vt:variant>
        <vt:i4>105</vt:i4>
      </vt:variant>
      <vt:variant>
        <vt:i4>147</vt:i4>
      </vt:variant>
      <vt:variant>
        <vt:i4>0</vt:i4>
      </vt:variant>
      <vt:variant>
        <vt:i4>5</vt:i4>
      </vt:variant>
      <vt:variant>
        <vt:lpwstr/>
      </vt:variant>
      <vt:variant>
        <vt:lpwstr>i</vt:lpwstr>
      </vt:variant>
      <vt:variant>
        <vt:i4>7274560</vt:i4>
      </vt:variant>
      <vt:variant>
        <vt:i4>144</vt:i4>
      </vt:variant>
      <vt:variant>
        <vt:i4>0</vt:i4>
      </vt:variant>
      <vt:variant>
        <vt:i4>5</vt:i4>
      </vt:variant>
      <vt:variant>
        <vt:lpwstr/>
      </vt:variant>
      <vt:variant>
        <vt:lpwstr>_Accounts_Payable_–</vt:lpwstr>
      </vt:variant>
      <vt:variant>
        <vt:i4>1179653</vt:i4>
      </vt:variant>
      <vt:variant>
        <vt:i4>141</vt:i4>
      </vt:variant>
      <vt:variant>
        <vt:i4>0</vt:i4>
      </vt:variant>
      <vt:variant>
        <vt:i4>5</vt:i4>
      </vt:variant>
      <vt:variant>
        <vt:lpwstr/>
      </vt:variant>
      <vt:variant>
        <vt:lpwstr>_Receiving_of_Goods_1</vt:lpwstr>
      </vt:variant>
      <vt:variant>
        <vt:i4>6357110</vt:i4>
      </vt:variant>
      <vt:variant>
        <vt:i4>138</vt:i4>
      </vt:variant>
      <vt:variant>
        <vt:i4>0</vt:i4>
      </vt:variant>
      <vt:variant>
        <vt:i4>5</vt:i4>
      </vt:variant>
      <vt:variant>
        <vt:lpwstr/>
      </vt:variant>
      <vt:variant>
        <vt:lpwstr>_Awarding_Purchase_Orders_2</vt:lpwstr>
      </vt:variant>
      <vt:variant>
        <vt:i4>6750248</vt:i4>
      </vt:variant>
      <vt:variant>
        <vt:i4>135</vt:i4>
      </vt:variant>
      <vt:variant>
        <vt:i4>0</vt:i4>
      </vt:variant>
      <vt:variant>
        <vt:i4>5</vt:i4>
      </vt:variant>
      <vt:variant>
        <vt:lpwstr/>
      </vt:variant>
      <vt:variant>
        <vt:lpwstr>_Selection_of_Supplier_2</vt:lpwstr>
      </vt:variant>
      <vt:variant>
        <vt:i4>7471140</vt:i4>
      </vt:variant>
      <vt:variant>
        <vt:i4>132</vt:i4>
      </vt:variant>
      <vt:variant>
        <vt:i4>0</vt:i4>
      </vt:variant>
      <vt:variant>
        <vt:i4>5</vt:i4>
      </vt:variant>
      <vt:variant>
        <vt:lpwstr/>
      </vt:variant>
      <vt:variant>
        <vt:lpwstr>_Bidding/Quoting_Procedures</vt:lpwstr>
      </vt:variant>
      <vt:variant>
        <vt:i4>5898303</vt:i4>
      </vt:variant>
      <vt:variant>
        <vt:i4>129</vt:i4>
      </vt:variant>
      <vt:variant>
        <vt:i4>0</vt:i4>
      </vt:variant>
      <vt:variant>
        <vt:i4>5</vt:i4>
      </vt:variant>
      <vt:variant>
        <vt:lpwstr/>
      </vt:variant>
      <vt:variant>
        <vt:lpwstr>_Requisition_Approvals_2</vt:lpwstr>
      </vt:variant>
      <vt:variant>
        <vt:i4>5963860</vt:i4>
      </vt:variant>
      <vt:variant>
        <vt:i4>126</vt:i4>
      </vt:variant>
      <vt:variant>
        <vt:i4>0</vt:i4>
      </vt:variant>
      <vt:variant>
        <vt:i4>5</vt:i4>
      </vt:variant>
      <vt:variant>
        <vt:lpwstr/>
      </vt:variant>
      <vt:variant>
        <vt:lpwstr>_Requisitions_2</vt:lpwstr>
      </vt:variant>
      <vt:variant>
        <vt:i4>2752572</vt:i4>
      </vt:variant>
      <vt:variant>
        <vt:i4>123</vt:i4>
      </vt:variant>
      <vt:variant>
        <vt:i4>0</vt:i4>
      </vt:variant>
      <vt:variant>
        <vt:i4>5</vt:i4>
      </vt:variant>
      <vt:variant>
        <vt:lpwstr>../../../PURCHAS$/PURCHASING MANUAL/Purchasing Manual and Policies/Documents for manual/Flow Local.pdf</vt:lpwstr>
      </vt:variant>
      <vt:variant>
        <vt:lpwstr/>
      </vt:variant>
      <vt:variant>
        <vt:i4>4718677</vt:i4>
      </vt:variant>
      <vt:variant>
        <vt:i4>120</vt:i4>
      </vt:variant>
      <vt:variant>
        <vt:i4>0</vt:i4>
      </vt:variant>
      <vt:variant>
        <vt:i4>5</vt:i4>
      </vt:variant>
      <vt:variant>
        <vt:lpwstr/>
      </vt:variant>
      <vt:variant>
        <vt:lpwstr>_Procedures_for_Purchases_1</vt:lpwstr>
      </vt:variant>
      <vt:variant>
        <vt:i4>7143505</vt:i4>
      </vt:variant>
      <vt:variant>
        <vt:i4>117</vt:i4>
      </vt:variant>
      <vt:variant>
        <vt:i4>0</vt:i4>
      </vt:variant>
      <vt:variant>
        <vt:i4>5</vt:i4>
      </vt:variant>
      <vt:variant>
        <vt:lpwstr/>
      </vt:variant>
      <vt:variant>
        <vt:lpwstr>_Requisition_Approvals_and</vt:lpwstr>
      </vt:variant>
      <vt:variant>
        <vt:i4>5963860</vt:i4>
      </vt:variant>
      <vt:variant>
        <vt:i4>114</vt:i4>
      </vt:variant>
      <vt:variant>
        <vt:i4>0</vt:i4>
      </vt:variant>
      <vt:variant>
        <vt:i4>5</vt:i4>
      </vt:variant>
      <vt:variant>
        <vt:lpwstr/>
      </vt:variant>
      <vt:variant>
        <vt:lpwstr>_Requisitions_4</vt:lpwstr>
      </vt:variant>
      <vt:variant>
        <vt:i4>720944</vt:i4>
      </vt:variant>
      <vt:variant>
        <vt:i4>111</vt:i4>
      </vt:variant>
      <vt:variant>
        <vt:i4>0</vt:i4>
      </vt:variant>
      <vt:variant>
        <vt:i4>5</vt:i4>
      </vt:variant>
      <vt:variant>
        <vt:lpwstr/>
      </vt:variant>
      <vt:variant>
        <vt:lpwstr>_Procedures_for_Local</vt:lpwstr>
      </vt:variant>
      <vt:variant>
        <vt:i4>5832767</vt:i4>
      </vt:variant>
      <vt:variant>
        <vt:i4>108</vt:i4>
      </vt:variant>
      <vt:variant>
        <vt:i4>0</vt:i4>
      </vt:variant>
      <vt:variant>
        <vt:i4>5</vt:i4>
      </vt:variant>
      <vt:variant>
        <vt:lpwstr/>
      </vt:variant>
      <vt:variant>
        <vt:lpwstr>_Requisition_Approvals_1</vt:lpwstr>
      </vt:variant>
      <vt:variant>
        <vt:i4>5963860</vt:i4>
      </vt:variant>
      <vt:variant>
        <vt:i4>105</vt:i4>
      </vt:variant>
      <vt:variant>
        <vt:i4>0</vt:i4>
      </vt:variant>
      <vt:variant>
        <vt:i4>5</vt:i4>
      </vt:variant>
      <vt:variant>
        <vt:lpwstr/>
      </vt:variant>
      <vt:variant>
        <vt:lpwstr>_Requisitions_1</vt:lpwstr>
      </vt:variant>
      <vt:variant>
        <vt:i4>8192105</vt:i4>
      </vt:variant>
      <vt:variant>
        <vt:i4>102</vt:i4>
      </vt:variant>
      <vt:variant>
        <vt:i4>0</vt:i4>
      </vt:variant>
      <vt:variant>
        <vt:i4>5</vt:i4>
      </vt:variant>
      <vt:variant>
        <vt:lpwstr>../../../PURCHAS$/PURCHASING MANUAL/Purchasing Manual and Policies/Documents for manual/Flow Local thru HQ.pdf</vt:lpwstr>
      </vt:variant>
      <vt:variant>
        <vt:lpwstr/>
      </vt:variant>
      <vt:variant>
        <vt:i4>4521993</vt:i4>
      </vt:variant>
      <vt:variant>
        <vt:i4>99</vt:i4>
      </vt:variant>
      <vt:variant>
        <vt:i4>0</vt:i4>
      </vt:variant>
      <vt:variant>
        <vt:i4>5</vt:i4>
      </vt:variant>
      <vt:variant>
        <vt:lpwstr/>
      </vt:variant>
      <vt:variant>
        <vt:lpwstr>_Procedures_for_dollar_1</vt:lpwstr>
      </vt:variant>
      <vt:variant>
        <vt:i4>2424929</vt:i4>
      </vt:variant>
      <vt:variant>
        <vt:i4>96</vt:i4>
      </vt:variant>
      <vt:variant>
        <vt:i4>0</vt:i4>
      </vt:variant>
      <vt:variant>
        <vt:i4>5</vt:i4>
      </vt:variant>
      <vt:variant>
        <vt:lpwstr/>
      </vt:variant>
      <vt:variant>
        <vt:lpwstr>_General_2</vt:lpwstr>
      </vt:variant>
      <vt:variant>
        <vt:i4>262265</vt:i4>
      </vt:variant>
      <vt:variant>
        <vt:i4>93</vt:i4>
      </vt:variant>
      <vt:variant>
        <vt:i4>0</vt:i4>
      </vt:variant>
      <vt:variant>
        <vt:i4>5</vt:i4>
      </vt:variant>
      <vt:variant>
        <vt:lpwstr/>
      </vt:variant>
      <vt:variant>
        <vt:lpwstr>_Country_Programs/Field_Offices</vt:lpwstr>
      </vt:variant>
      <vt:variant>
        <vt:i4>5374044</vt:i4>
      </vt:variant>
      <vt:variant>
        <vt:i4>90</vt:i4>
      </vt:variant>
      <vt:variant>
        <vt:i4>0</vt:i4>
      </vt:variant>
      <vt:variant>
        <vt:i4>5</vt:i4>
      </vt:variant>
      <vt:variant>
        <vt:lpwstr/>
      </vt:variant>
      <vt:variant>
        <vt:lpwstr>_Services_3</vt:lpwstr>
      </vt:variant>
      <vt:variant>
        <vt:i4>3145765</vt:i4>
      </vt:variant>
      <vt:variant>
        <vt:i4>87</vt:i4>
      </vt:variant>
      <vt:variant>
        <vt:i4>0</vt:i4>
      </vt:variant>
      <vt:variant>
        <vt:i4>5</vt:i4>
      </vt:variant>
      <vt:variant>
        <vt:lpwstr/>
      </vt:variant>
      <vt:variant>
        <vt:lpwstr>_Goods/Materials_2</vt:lpwstr>
      </vt:variant>
      <vt:variant>
        <vt:i4>598110</vt:i4>
      </vt:variant>
      <vt:variant>
        <vt:i4>84</vt:i4>
      </vt:variant>
      <vt:variant>
        <vt:i4>0</vt:i4>
      </vt:variant>
      <vt:variant>
        <vt:i4>5</vt:i4>
      </vt:variant>
      <vt:variant>
        <vt:lpwstr/>
      </vt:variant>
      <vt:variant>
        <vt:lpwstr>_Payments_–_Accounts</vt:lpwstr>
      </vt:variant>
      <vt:variant>
        <vt:i4>5046390</vt:i4>
      </vt:variant>
      <vt:variant>
        <vt:i4>81</vt:i4>
      </vt:variant>
      <vt:variant>
        <vt:i4>0</vt:i4>
      </vt:variant>
      <vt:variant>
        <vt:i4>5</vt:i4>
      </vt:variant>
      <vt:variant>
        <vt:lpwstr/>
      </vt:variant>
      <vt:variant>
        <vt:lpwstr>_Receiving_of_Goods</vt:lpwstr>
      </vt:variant>
      <vt:variant>
        <vt:i4>4063237</vt:i4>
      </vt:variant>
      <vt:variant>
        <vt:i4>78</vt:i4>
      </vt:variant>
      <vt:variant>
        <vt:i4>0</vt:i4>
      </vt:variant>
      <vt:variant>
        <vt:i4>5</vt:i4>
      </vt:variant>
      <vt:variant>
        <vt:lpwstr/>
      </vt:variant>
      <vt:variant>
        <vt:lpwstr>_Awarding_Purchase_Orders</vt:lpwstr>
      </vt:variant>
      <vt:variant>
        <vt:i4>5570679</vt:i4>
      </vt:variant>
      <vt:variant>
        <vt:i4>75</vt:i4>
      </vt:variant>
      <vt:variant>
        <vt:i4>0</vt:i4>
      </vt:variant>
      <vt:variant>
        <vt:i4>5</vt:i4>
      </vt:variant>
      <vt:variant>
        <vt:lpwstr/>
      </vt:variant>
      <vt:variant>
        <vt:lpwstr>_Selection_of_Supplier</vt:lpwstr>
      </vt:variant>
      <vt:variant>
        <vt:i4>4718679</vt:i4>
      </vt:variant>
      <vt:variant>
        <vt:i4>72</vt:i4>
      </vt:variant>
      <vt:variant>
        <vt:i4>0</vt:i4>
      </vt:variant>
      <vt:variant>
        <vt:i4>5</vt:i4>
      </vt:variant>
      <vt:variant>
        <vt:lpwstr/>
      </vt:variant>
      <vt:variant>
        <vt:lpwstr>_Bidding/Quoting_Procedures:</vt:lpwstr>
      </vt:variant>
      <vt:variant>
        <vt:i4>2686984</vt:i4>
      </vt:variant>
      <vt:variant>
        <vt:i4>69</vt:i4>
      </vt:variant>
      <vt:variant>
        <vt:i4>0</vt:i4>
      </vt:variant>
      <vt:variant>
        <vt:i4>5</vt:i4>
      </vt:variant>
      <vt:variant>
        <vt:lpwstr/>
      </vt:variant>
      <vt:variant>
        <vt:lpwstr>_Routing_of_Approved</vt:lpwstr>
      </vt:variant>
      <vt:variant>
        <vt:i4>6815840</vt:i4>
      </vt:variant>
      <vt:variant>
        <vt:i4>66</vt:i4>
      </vt:variant>
      <vt:variant>
        <vt:i4>0</vt:i4>
      </vt:variant>
      <vt:variant>
        <vt:i4>5</vt:i4>
      </vt:variant>
      <vt:variant>
        <vt:lpwstr/>
      </vt:variant>
      <vt:variant>
        <vt:lpwstr>_Requisition_Approvals</vt:lpwstr>
      </vt:variant>
      <vt:variant>
        <vt:i4>262183</vt:i4>
      </vt:variant>
      <vt:variant>
        <vt:i4>63</vt:i4>
      </vt:variant>
      <vt:variant>
        <vt:i4>0</vt:i4>
      </vt:variant>
      <vt:variant>
        <vt:i4>5</vt:i4>
      </vt:variant>
      <vt:variant>
        <vt:lpwstr/>
      </vt:variant>
      <vt:variant>
        <vt:lpwstr>_Requisitions</vt:lpwstr>
      </vt:variant>
      <vt:variant>
        <vt:i4>2490465</vt:i4>
      </vt:variant>
      <vt:variant>
        <vt:i4>60</vt:i4>
      </vt:variant>
      <vt:variant>
        <vt:i4>0</vt:i4>
      </vt:variant>
      <vt:variant>
        <vt:i4>5</vt:i4>
      </vt:variant>
      <vt:variant>
        <vt:lpwstr/>
      </vt:variant>
      <vt:variant>
        <vt:lpwstr>_General_1</vt:lpwstr>
      </vt:variant>
      <vt:variant>
        <vt:i4>3670138</vt:i4>
      </vt:variant>
      <vt:variant>
        <vt:i4>57</vt:i4>
      </vt:variant>
      <vt:variant>
        <vt:i4>0</vt:i4>
      </vt:variant>
      <vt:variant>
        <vt:i4>5</vt:i4>
      </vt:variant>
      <vt:variant>
        <vt:lpwstr>../../../PURCHAS$/PURCHASING MANUAL/Purchasing Manual and Policies/Documents for manual/FlowHQ.pdf</vt:lpwstr>
      </vt:variant>
      <vt:variant>
        <vt:lpwstr/>
      </vt:variant>
      <vt:variant>
        <vt:i4>7405587</vt:i4>
      </vt:variant>
      <vt:variant>
        <vt:i4>54</vt:i4>
      </vt:variant>
      <vt:variant>
        <vt:i4>0</vt:i4>
      </vt:variant>
      <vt:variant>
        <vt:i4>5</vt:i4>
      </vt:variant>
      <vt:variant>
        <vt:lpwstr/>
      </vt:variant>
      <vt:variant>
        <vt:lpwstr>_Purchasing_Procedures_-</vt:lpwstr>
      </vt:variant>
      <vt:variant>
        <vt:i4>105</vt:i4>
      </vt:variant>
      <vt:variant>
        <vt:i4>51</vt:i4>
      </vt:variant>
      <vt:variant>
        <vt:i4>0</vt:i4>
      </vt:variant>
      <vt:variant>
        <vt:i4>5</vt:i4>
      </vt:variant>
      <vt:variant>
        <vt:lpwstr/>
      </vt:variant>
      <vt:variant>
        <vt:lpwstr>i</vt:lpwstr>
      </vt:variant>
      <vt:variant>
        <vt:i4>104</vt:i4>
      </vt:variant>
      <vt:variant>
        <vt:i4>48</vt:i4>
      </vt:variant>
      <vt:variant>
        <vt:i4>0</vt:i4>
      </vt:variant>
      <vt:variant>
        <vt:i4>5</vt:i4>
      </vt:variant>
      <vt:variant>
        <vt:lpwstr/>
      </vt:variant>
      <vt:variant>
        <vt:lpwstr>h</vt:lpwstr>
      </vt:variant>
      <vt:variant>
        <vt:i4>3342401</vt:i4>
      </vt:variant>
      <vt:variant>
        <vt:i4>45</vt:i4>
      </vt:variant>
      <vt:variant>
        <vt:i4>0</vt:i4>
      </vt:variant>
      <vt:variant>
        <vt:i4>5</vt:i4>
      </vt:variant>
      <vt:variant>
        <vt:lpwstr/>
      </vt:variant>
      <vt:variant>
        <vt:lpwstr>_Capital_Items_(Non</vt:lpwstr>
      </vt:variant>
      <vt:variant>
        <vt:i4>852015</vt:i4>
      </vt:variant>
      <vt:variant>
        <vt:i4>42</vt:i4>
      </vt:variant>
      <vt:variant>
        <vt:i4>0</vt:i4>
      </vt:variant>
      <vt:variant>
        <vt:i4>5</vt:i4>
      </vt:variant>
      <vt:variant>
        <vt:lpwstr/>
      </vt:variant>
      <vt:variant>
        <vt:lpwstr>_Services</vt:lpwstr>
      </vt:variant>
      <vt:variant>
        <vt:i4>3407895</vt:i4>
      </vt:variant>
      <vt:variant>
        <vt:i4>39</vt:i4>
      </vt:variant>
      <vt:variant>
        <vt:i4>0</vt:i4>
      </vt:variant>
      <vt:variant>
        <vt:i4>5</vt:i4>
      </vt:variant>
      <vt:variant>
        <vt:lpwstr/>
      </vt:variant>
      <vt:variant>
        <vt:lpwstr>_Emergency_or_Urgency</vt:lpwstr>
      </vt:variant>
      <vt:variant>
        <vt:i4>3670062</vt:i4>
      </vt:variant>
      <vt:variant>
        <vt:i4>36</vt:i4>
      </vt:variant>
      <vt:variant>
        <vt:i4>0</vt:i4>
      </vt:variant>
      <vt:variant>
        <vt:i4>5</vt:i4>
      </vt:variant>
      <vt:variant>
        <vt:lpwstr/>
      </vt:variant>
      <vt:variant>
        <vt:lpwstr>_Restricted_Purchases</vt:lpwstr>
      </vt:variant>
      <vt:variant>
        <vt:i4>4325499</vt:i4>
      </vt:variant>
      <vt:variant>
        <vt:i4>33</vt:i4>
      </vt:variant>
      <vt:variant>
        <vt:i4>0</vt:i4>
      </vt:variant>
      <vt:variant>
        <vt:i4>5</vt:i4>
      </vt:variant>
      <vt:variant>
        <vt:lpwstr/>
      </vt:variant>
      <vt:variant>
        <vt:lpwstr>_Best_Purchasing_Practices</vt:lpwstr>
      </vt:variant>
      <vt:variant>
        <vt:i4>6291555</vt:i4>
      </vt:variant>
      <vt:variant>
        <vt:i4>30</vt:i4>
      </vt:variant>
      <vt:variant>
        <vt:i4>0</vt:i4>
      </vt:variant>
      <vt:variant>
        <vt:i4>5</vt:i4>
      </vt:variant>
      <vt:variant>
        <vt:lpwstr/>
      </vt:variant>
      <vt:variant>
        <vt:lpwstr>_Efficient_Planning</vt:lpwstr>
      </vt:variant>
      <vt:variant>
        <vt:i4>5832795</vt:i4>
      </vt:variant>
      <vt:variant>
        <vt:i4>27</vt:i4>
      </vt:variant>
      <vt:variant>
        <vt:i4>0</vt:i4>
      </vt:variant>
      <vt:variant>
        <vt:i4>5</vt:i4>
      </vt:variant>
      <vt:variant>
        <vt:lpwstr/>
      </vt:variant>
      <vt:variant>
        <vt:lpwstr>_Authority_and_Dollar_1</vt:lpwstr>
      </vt:variant>
      <vt:variant>
        <vt:i4>7209073</vt:i4>
      </vt:variant>
      <vt:variant>
        <vt:i4>24</vt:i4>
      </vt:variant>
      <vt:variant>
        <vt:i4>0</vt:i4>
      </vt:variant>
      <vt:variant>
        <vt:i4>5</vt:i4>
      </vt:variant>
      <vt:variant>
        <vt:lpwstr/>
      </vt:variant>
      <vt:variant>
        <vt:lpwstr>_1.__</vt:lpwstr>
      </vt:variant>
      <vt:variant>
        <vt:i4>393257</vt:i4>
      </vt:variant>
      <vt:variant>
        <vt:i4>21</vt:i4>
      </vt:variant>
      <vt:variant>
        <vt:i4>0</vt:i4>
      </vt:variant>
      <vt:variant>
        <vt:i4>5</vt:i4>
      </vt:variant>
      <vt:variant>
        <vt:lpwstr/>
      </vt:variant>
      <vt:variant>
        <vt:lpwstr>_Authority_and_dollar</vt:lpwstr>
      </vt:variant>
      <vt:variant>
        <vt:i4>3735605</vt:i4>
      </vt:variant>
      <vt:variant>
        <vt:i4>18</vt:i4>
      </vt:variant>
      <vt:variant>
        <vt:i4>0</vt:i4>
      </vt:variant>
      <vt:variant>
        <vt:i4>5</vt:i4>
      </vt:variant>
      <vt:variant>
        <vt:lpwstr/>
      </vt:variant>
      <vt:variant>
        <vt:lpwstr>_Purchasing_Functions</vt:lpwstr>
      </vt:variant>
      <vt:variant>
        <vt:i4>7143528</vt:i4>
      </vt:variant>
      <vt:variant>
        <vt:i4>15</vt:i4>
      </vt:variant>
      <vt:variant>
        <vt:i4>0</vt:i4>
      </vt:variant>
      <vt:variant>
        <vt:i4>5</vt:i4>
      </vt:variant>
      <vt:variant>
        <vt:lpwstr/>
      </vt:variant>
      <vt:variant>
        <vt:lpwstr>_Ort_Chart</vt:lpwstr>
      </vt:variant>
      <vt:variant>
        <vt:i4>6160500</vt:i4>
      </vt:variant>
      <vt:variant>
        <vt:i4>12</vt:i4>
      </vt:variant>
      <vt:variant>
        <vt:i4>0</vt:i4>
      </vt:variant>
      <vt:variant>
        <vt:i4>5</vt:i4>
      </vt:variant>
      <vt:variant>
        <vt:lpwstr/>
      </vt:variant>
      <vt:variant>
        <vt:lpwstr>_CRS_HQ_Purchasing</vt:lpwstr>
      </vt:variant>
      <vt:variant>
        <vt:i4>6946906</vt:i4>
      </vt:variant>
      <vt:variant>
        <vt:i4>9</vt:i4>
      </vt:variant>
      <vt:variant>
        <vt:i4>0</vt:i4>
      </vt:variant>
      <vt:variant>
        <vt:i4>5</vt:i4>
      </vt:variant>
      <vt:variant>
        <vt:lpwstr/>
      </vt:variant>
      <vt:variant>
        <vt:lpwstr>_Objectives</vt:lpwstr>
      </vt:variant>
      <vt:variant>
        <vt:i4>4587592</vt:i4>
      </vt:variant>
      <vt:variant>
        <vt:i4>6</vt:i4>
      </vt:variant>
      <vt:variant>
        <vt:i4>0</vt:i4>
      </vt:variant>
      <vt:variant>
        <vt:i4>5</vt:i4>
      </vt:variant>
      <vt:variant>
        <vt:lpwstr/>
      </vt:variant>
      <vt:variant>
        <vt:lpwstr>_Purchasing_Ethics</vt:lpwstr>
      </vt:variant>
      <vt:variant>
        <vt:i4>6094965</vt:i4>
      </vt:variant>
      <vt:variant>
        <vt:i4>3</vt:i4>
      </vt:variant>
      <vt:variant>
        <vt:i4>0</vt:i4>
      </vt:variant>
      <vt:variant>
        <vt:i4>5</vt:i4>
      </vt:variant>
      <vt:variant>
        <vt:lpwstr/>
      </vt:variant>
      <vt:variant>
        <vt:lpwstr>_CRS_Agency_Mission</vt:lpwstr>
      </vt:variant>
      <vt:variant>
        <vt:i4>1835053</vt:i4>
      </vt:variant>
      <vt:variant>
        <vt:i4>0</vt:i4>
      </vt:variant>
      <vt:variant>
        <vt:i4>0</vt:i4>
      </vt:variant>
      <vt:variant>
        <vt:i4>5</vt:i4>
      </vt:variant>
      <vt:variant>
        <vt:lpwstr/>
      </vt:variant>
      <vt:variant>
        <vt:lpwstr>_Introduction</vt:lpwstr>
      </vt:variant>
      <vt:variant>
        <vt:i4>1376315</vt:i4>
      </vt:variant>
      <vt:variant>
        <vt:i4>-1</vt:i4>
      </vt:variant>
      <vt:variant>
        <vt:i4>1027</vt:i4>
      </vt:variant>
      <vt:variant>
        <vt:i4>1</vt:i4>
      </vt:variant>
      <vt:variant>
        <vt:lpwstr>https://home.catholicrelief.org/admin/HTML/headingHTML/Small_Logo.gif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CRS CORE Procurement Manual</dc:title>
  <dc:subject/>
  <dc:creator>Barry A. Ridgeway</dc:creator>
  <cp:keywords>purchase crs supplier requisition department </cp:keywords>
  <dc:description>Purchase Policy_x000d_Purchase Policy:_x000d_Purchasing Manual_x000d_Emergency Purchases_x000d_Emergency Purchases:_x000d_</dc:description>
  <cp:lastModifiedBy>bridgewa</cp:lastModifiedBy>
  <cp:revision>2</cp:revision>
  <cp:lastPrinted>2013-06-04T14:50:00Z</cp:lastPrinted>
  <dcterms:created xsi:type="dcterms:W3CDTF">2013-08-19T12:56:00Z</dcterms:created>
  <dcterms:modified xsi:type="dcterms:W3CDTF">2013-08-19T12:56:00Z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0x0101006C9AE634429167448422A26503EF2D0E</vt:lpwstr>
  </property>
</Properties>
</file>