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B479" w14:textId="2BC45312" w:rsidR="00E15D07" w:rsidRDefault="00910985" w:rsidP="00465F3E">
      <w:pPr>
        <w:jc w:val="center"/>
        <w:rPr>
          <w:b/>
          <w:u w:val="single"/>
        </w:rPr>
      </w:pPr>
      <w:r>
        <w:rPr>
          <w:b/>
          <w:u w:val="single"/>
        </w:rPr>
        <w:t xml:space="preserve">Risk </w:t>
      </w:r>
      <w:r w:rsidR="0071774A">
        <w:rPr>
          <w:b/>
          <w:u w:val="single"/>
        </w:rPr>
        <w:t xml:space="preserve">Checklist </w:t>
      </w:r>
      <w:r>
        <w:rPr>
          <w:b/>
          <w:u w:val="single"/>
        </w:rPr>
        <w:t xml:space="preserve">for </w:t>
      </w:r>
      <w:r w:rsidR="0071774A">
        <w:rPr>
          <w:b/>
          <w:u w:val="single"/>
        </w:rPr>
        <w:t>Cash-Based</w:t>
      </w:r>
      <w:r w:rsidR="00DD26E4" w:rsidRPr="00465F3E">
        <w:rPr>
          <w:b/>
          <w:u w:val="single"/>
        </w:rPr>
        <w:t xml:space="preserve"> Programming</w:t>
      </w:r>
    </w:p>
    <w:p w14:paraId="0027D52B" w14:textId="77777777" w:rsidR="00514549" w:rsidRDefault="00514549" w:rsidP="00514549">
      <w:pPr>
        <w:rPr>
          <w:b/>
          <w:u w:val="single"/>
        </w:rPr>
      </w:pPr>
    </w:p>
    <w:p w14:paraId="3CF2E8C5" w14:textId="13E3164E" w:rsidR="00514549" w:rsidRDefault="00910985" w:rsidP="00514549">
      <w:r>
        <w:t>The risk checklist is intended to help a cash-based program staff to identify if they have prope</w:t>
      </w:r>
      <w:r w:rsidR="002568A3">
        <w:t xml:space="preserve">rly considered possible risks. </w:t>
      </w:r>
      <w:r>
        <w:t>The following risks are considered:</w:t>
      </w:r>
    </w:p>
    <w:p w14:paraId="56CB1B90" w14:textId="77777777" w:rsidR="00910985" w:rsidRDefault="00910985" w:rsidP="00910985">
      <w:r w:rsidRPr="00910985">
        <w:rPr>
          <w:b/>
          <w:bCs/>
        </w:rPr>
        <w:t>Diversion</w:t>
      </w:r>
      <w:r>
        <w:t>:  Risks that cash transfer will be used for unintended purposes, including anti-social uses</w:t>
      </w:r>
    </w:p>
    <w:p w14:paraId="4A70FAAC" w14:textId="77777777" w:rsidR="00910985" w:rsidRDefault="00910985" w:rsidP="00910985">
      <w:r w:rsidRPr="00910985">
        <w:rPr>
          <w:b/>
          <w:bCs/>
        </w:rPr>
        <w:t>Fraud</w:t>
      </w:r>
      <w:r>
        <w:t>: Risks of corruption or other fraudulent activities</w:t>
      </w:r>
    </w:p>
    <w:p w14:paraId="10E8FCF5" w14:textId="77777777" w:rsidR="00910985" w:rsidRDefault="00910985" w:rsidP="00910985">
      <w:r w:rsidRPr="00910985">
        <w:rPr>
          <w:b/>
          <w:bCs/>
        </w:rPr>
        <w:t>Inclusion/ exclusion</w:t>
      </w:r>
      <w:r>
        <w:t>: Risks that people will be included when they do not qualify, due to coercion, political force, nepotism, or simply poor targeting (wrongful inclusion); OR, risks that people will be excluded when they do qualify</w:t>
      </w:r>
    </w:p>
    <w:p w14:paraId="74DDF2E9" w14:textId="77777777" w:rsidR="00910985" w:rsidRDefault="00910985" w:rsidP="00910985">
      <w:r w:rsidRPr="00910985">
        <w:rPr>
          <w:b/>
          <w:bCs/>
        </w:rPr>
        <w:t>Inflation/ indirect beneficiary impact</w:t>
      </w:r>
      <w:r>
        <w:t>: Risks that prices will increase or inflation or exchange rates will fluctuate, thus making it more difficult for both beneficiaries and non-beneficiaries to access the same quantity and quality of goods and services</w:t>
      </w:r>
    </w:p>
    <w:p w14:paraId="4ACF9696" w14:textId="18D0E5F7" w:rsidR="00910985" w:rsidRDefault="00910985" w:rsidP="00910985">
      <w:r w:rsidRPr="00910985">
        <w:rPr>
          <w:b/>
          <w:bCs/>
        </w:rPr>
        <w:t>Loss</w:t>
      </w:r>
      <w:r>
        <w:t>: Risks of loss of transfer amounts for any reason</w:t>
      </w:r>
    </w:p>
    <w:p w14:paraId="4DD8AB48" w14:textId="4450DA49" w:rsidR="00514549" w:rsidRDefault="00514549" w:rsidP="00514549">
      <w:r w:rsidRPr="00910985">
        <w:rPr>
          <w:b/>
          <w:bCs/>
        </w:rPr>
        <w:t>Security/ protection</w:t>
      </w:r>
      <w:r w:rsidR="00910985">
        <w:t>:  Risk of physical security problems or abuses of basic protection, rights, and dignity for beneficiaries, vendors or staff</w:t>
      </w:r>
    </w:p>
    <w:p w14:paraId="09DB743F" w14:textId="77777777" w:rsidR="002568A3" w:rsidRDefault="002568A3" w:rsidP="00514549">
      <w:pPr>
        <w:rPr>
          <w:b/>
          <w:u w:val="single"/>
        </w:rPr>
      </w:pPr>
    </w:p>
    <w:p w14:paraId="7158CE48" w14:textId="3191A3F6" w:rsidR="002568A3" w:rsidRPr="002568A3" w:rsidRDefault="002568A3" w:rsidP="00514549">
      <w:pPr>
        <w:rPr>
          <w:bCs/>
          <w:i/>
          <w:iCs/>
        </w:rPr>
      </w:pPr>
      <w:r w:rsidRPr="002568A3">
        <w:rPr>
          <w:bCs/>
          <w:i/>
          <w:iCs/>
        </w:rPr>
        <w:t xml:space="preserve">Directions:  The checklist identifies positive strategies for designing and implementing low-risk programs.  The risks associated with each strategy are in [brackets].  </w:t>
      </w:r>
      <w:r>
        <w:rPr>
          <w:bCs/>
          <w:i/>
          <w:iCs/>
        </w:rPr>
        <w:t>For each numbered statement, mark “Yes” if you’ve done or plan to do the action, or “No” if you haven’t done or don’t plan to do the action.  If you marked “No”, use the last column to write any actions you’ll do to mitigate possible risks.</w:t>
      </w:r>
    </w:p>
    <w:p w14:paraId="43075A6C" w14:textId="77777777" w:rsidR="002568A3" w:rsidRPr="002568A3" w:rsidRDefault="002568A3" w:rsidP="00514549">
      <w:pPr>
        <w:rPr>
          <w:bCs/>
        </w:rPr>
      </w:pPr>
    </w:p>
    <w:tbl>
      <w:tblPr>
        <w:tblStyle w:val="TableGrid"/>
        <w:tblpPr w:leftFromText="180" w:rightFromText="180" w:vertAnchor="text" w:horzAnchor="margin" w:tblpXSpec="center" w:tblpY="209"/>
        <w:tblW w:w="13608" w:type="dxa"/>
        <w:tblLook w:val="04A0" w:firstRow="1" w:lastRow="0" w:firstColumn="1" w:lastColumn="0" w:noHBand="0" w:noVBand="1"/>
      </w:tblPr>
      <w:tblGrid>
        <w:gridCol w:w="555"/>
        <w:gridCol w:w="5708"/>
        <w:gridCol w:w="2505"/>
        <w:gridCol w:w="740"/>
        <w:gridCol w:w="717"/>
        <w:gridCol w:w="3383"/>
      </w:tblGrid>
      <w:tr w:rsidR="00FD5587" w:rsidRPr="00DD26E4" w14:paraId="4D0B0B28" w14:textId="77777777" w:rsidTr="002A0DB0">
        <w:tc>
          <w:tcPr>
            <w:tcW w:w="555" w:type="dxa"/>
          </w:tcPr>
          <w:p w14:paraId="428C3E9A" w14:textId="77777777" w:rsidR="00FD5587" w:rsidRPr="00DD26E4" w:rsidRDefault="00FD5587" w:rsidP="00DA71E1">
            <w:pPr>
              <w:rPr>
                <w:b/>
              </w:rPr>
            </w:pPr>
            <w:r w:rsidRPr="00DD26E4">
              <w:rPr>
                <w:b/>
              </w:rPr>
              <w:t>#</w:t>
            </w:r>
          </w:p>
        </w:tc>
        <w:tc>
          <w:tcPr>
            <w:tcW w:w="5708" w:type="dxa"/>
          </w:tcPr>
          <w:p w14:paraId="194A8013" w14:textId="75A5B68A" w:rsidR="00FD5587" w:rsidRPr="00DD26E4" w:rsidRDefault="002568A3" w:rsidP="00DA71E1">
            <w:pPr>
              <w:rPr>
                <w:b/>
              </w:rPr>
            </w:pPr>
            <w:r>
              <w:rPr>
                <w:b/>
              </w:rPr>
              <w:t>Risk strategy [risk]</w:t>
            </w:r>
          </w:p>
        </w:tc>
        <w:tc>
          <w:tcPr>
            <w:tcW w:w="2505" w:type="dxa"/>
          </w:tcPr>
          <w:p w14:paraId="5A20227B" w14:textId="77777777" w:rsidR="00FD5587" w:rsidRPr="00DD26E4" w:rsidRDefault="00FD5587" w:rsidP="00DA71E1">
            <w:pPr>
              <w:rPr>
                <w:b/>
              </w:rPr>
            </w:pPr>
            <w:r>
              <w:rPr>
                <w:b/>
              </w:rPr>
              <w:t>Reference documents</w:t>
            </w:r>
          </w:p>
        </w:tc>
        <w:tc>
          <w:tcPr>
            <w:tcW w:w="740" w:type="dxa"/>
          </w:tcPr>
          <w:p w14:paraId="76A4E7C7" w14:textId="2AE10287" w:rsidR="00FD5587" w:rsidRPr="00DD26E4" w:rsidRDefault="00FD5587" w:rsidP="00DA71E1">
            <w:pPr>
              <w:rPr>
                <w:b/>
              </w:rPr>
            </w:pPr>
            <w:r>
              <w:rPr>
                <w:b/>
              </w:rPr>
              <w:t>Yes</w:t>
            </w:r>
          </w:p>
        </w:tc>
        <w:tc>
          <w:tcPr>
            <w:tcW w:w="717" w:type="dxa"/>
          </w:tcPr>
          <w:p w14:paraId="11719ED2" w14:textId="45080122" w:rsidR="00FD5587" w:rsidRPr="00DD26E4" w:rsidRDefault="00FD5587" w:rsidP="00DA71E1">
            <w:pPr>
              <w:rPr>
                <w:b/>
              </w:rPr>
            </w:pPr>
            <w:r>
              <w:rPr>
                <w:b/>
              </w:rPr>
              <w:t>No</w:t>
            </w:r>
            <w:r w:rsidRPr="00DD26E4">
              <w:rPr>
                <w:b/>
              </w:rPr>
              <w:t xml:space="preserve"> </w:t>
            </w:r>
          </w:p>
        </w:tc>
        <w:tc>
          <w:tcPr>
            <w:tcW w:w="3383" w:type="dxa"/>
          </w:tcPr>
          <w:p w14:paraId="5E3FB4E1" w14:textId="50B3F456" w:rsidR="00FD5587" w:rsidRPr="00DD26E4" w:rsidRDefault="002568A3" w:rsidP="00DA71E1">
            <w:pPr>
              <w:rPr>
                <w:b/>
              </w:rPr>
            </w:pPr>
            <w:r>
              <w:rPr>
                <w:b/>
              </w:rPr>
              <w:t>If “No,” m</w:t>
            </w:r>
            <w:r w:rsidR="002A0DB0">
              <w:rPr>
                <w:b/>
              </w:rPr>
              <w:t>itigation action</w:t>
            </w:r>
            <w:r>
              <w:rPr>
                <w:b/>
              </w:rPr>
              <w:t>?</w:t>
            </w:r>
          </w:p>
        </w:tc>
      </w:tr>
      <w:tr w:rsidR="00FD5587" w:rsidRPr="00803457" w14:paraId="3278F583" w14:textId="77777777" w:rsidTr="002A0DB0">
        <w:tc>
          <w:tcPr>
            <w:tcW w:w="555" w:type="dxa"/>
            <w:shd w:val="clear" w:color="auto" w:fill="D9D9D9" w:themeFill="background1" w:themeFillShade="D9"/>
          </w:tcPr>
          <w:p w14:paraId="3BB7E6A8" w14:textId="77777777" w:rsidR="00FD5587" w:rsidRPr="00803457" w:rsidRDefault="00FD5587" w:rsidP="00223A44">
            <w:pPr>
              <w:rPr>
                <w:b/>
              </w:rPr>
            </w:pPr>
          </w:p>
        </w:tc>
        <w:tc>
          <w:tcPr>
            <w:tcW w:w="5708" w:type="dxa"/>
            <w:shd w:val="clear" w:color="auto" w:fill="D9D9D9" w:themeFill="background1" w:themeFillShade="D9"/>
          </w:tcPr>
          <w:p w14:paraId="19188ECE" w14:textId="70C3FE38" w:rsidR="00FD5587" w:rsidRPr="00803457" w:rsidRDefault="00FD5587" w:rsidP="001927F4">
            <w:pPr>
              <w:rPr>
                <w:b/>
              </w:rPr>
            </w:pPr>
            <w:r>
              <w:rPr>
                <w:b/>
              </w:rPr>
              <w:t xml:space="preserve">Program Design  </w:t>
            </w:r>
          </w:p>
        </w:tc>
        <w:tc>
          <w:tcPr>
            <w:tcW w:w="2505" w:type="dxa"/>
            <w:shd w:val="clear" w:color="auto" w:fill="D9D9D9" w:themeFill="background1" w:themeFillShade="D9"/>
          </w:tcPr>
          <w:p w14:paraId="5E2B2B28" w14:textId="77777777" w:rsidR="00FD5587" w:rsidRPr="00803457" w:rsidRDefault="00FD5587" w:rsidP="00223A44">
            <w:pPr>
              <w:rPr>
                <w:b/>
              </w:rPr>
            </w:pPr>
          </w:p>
        </w:tc>
        <w:tc>
          <w:tcPr>
            <w:tcW w:w="740" w:type="dxa"/>
            <w:shd w:val="clear" w:color="auto" w:fill="D9D9D9" w:themeFill="background1" w:themeFillShade="D9"/>
          </w:tcPr>
          <w:p w14:paraId="392391D2" w14:textId="77777777" w:rsidR="00FD5587" w:rsidRPr="00803457" w:rsidRDefault="00FD5587" w:rsidP="00223A44">
            <w:pPr>
              <w:rPr>
                <w:b/>
              </w:rPr>
            </w:pPr>
          </w:p>
        </w:tc>
        <w:tc>
          <w:tcPr>
            <w:tcW w:w="717" w:type="dxa"/>
            <w:shd w:val="clear" w:color="auto" w:fill="D9D9D9" w:themeFill="background1" w:themeFillShade="D9"/>
          </w:tcPr>
          <w:p w14:paraId="249DFB89" w14:textId="77777777" w:rsidR="00FD5587" w:rsidRPr="00803457" w:rsidRDefault="00FD5587" w:rsidP="00223A44">
            <w:pPr>
              <w:rPr>
                <w:b/>
              </w:rPr>
            </w:pPr>
          </w:p>
        </w:tc>
        <w:tc>
          <w:tcPr>
            <w:tcW w:w="3383" w:type="dxa"/>
            <w:shd w:val="clear" w:color="auto" w:fill="D9D9D9" w:themeFill="background1" w:themeFillShade="D9"/>
          </w:tcPr>
          <w:p w14:paraId="0CA86009" w14:textId="77777777" w:rsidR="00FD5587" w:rsidRPr="00803457" w:rsidRDefault="00FD5587" w:rsidP="00223A44">
            <w:pPr>
              <w:rPr>
                <w:b/>
              </w:rPr>
            </w:pPr>
          </w:p>
        </w:tc>
      </w:tr>
      <w:tr w:rsidR="00FD5587" w14:paraId="3E50C5EA" w14:textId="77777777" w:rsidTr="002A0DB0">
        <w:tc>
          <w:tcPr>
            <w:tcW w:w="555" w:type="dxa"/>
          </w:tcPr>
          <w:p w14:paraId="656F7DED" w14:textId="77777777" w:rsidR="00FD5587" w:rsidRDefault="00FD5587" w:rsidP="00223A44">
            <w:r>
              <w:t>1</w:t>
            </w:r>
          </w:p>
        </w:tc>
        <w:tc>
          <w:tcPr>
            <w:tcW w:w="5708" w:type="dxa"/>
          </w:tcPr>
          <w:p w14:paraId="013ED70D" w14:textId="78A8EAAE" w:rsidR="00FD5587" w:rsidRDefault="00FD5587" w:rsidP="00223A44">
            <w:r>
              <w:t>A market assessment has been conducted to determine the appropriateness and feasibility of cash/ vouchers. [i</w:t>
            </w:r>
            <w:r w:rsidRPr="001927F4">
              <w:t>n</w:t>
            </w:r>
            <w:r>
              <w:t>flation; in</w:t>
            </w:r>
            <w:r w:rsidRPr="001927F4">
              <w:t>direct beneficiary impact</w:t>
            </w:r>
            <w:r>
              <w:t>]</w:t>
            </w:r>
          </w:p>
        </w:tc>
        <w:tc>
          <w:tcPr>
            <w:tcW w:w="2505" w:type="dxa"/>
          </w:tcPr>
          <w:p w14:paraId="62CCBB0D" w14:textId="47631E79" w:rsidR="00FD5587" w:rsidRDefault="00FD5587" w:rsidP="00223A44">
            <w:r>
              <w:t>RAM; EMMA; CRS market assessment;  CRS MBRRR Training</w:t>
            </w:r>
          </w:p>
        </w:tc>
        <w:tc>
          <w:tcPr>
            <w:tcW w:w="740" w:type="dxa"/>
          </w:tcPr>
          <w:p w14:paraId="6330DDCE" w14:textId="77777777" w:rsidR="00FD5587" w:rsidRDefault="00FD5587" w:rsidP="00223A44"/>
        </w:tc>
        <w:tc>
          <w:tcPr>
            <w:tcW w:w="717" w:type="dxa"/>
          </w:tcPr>
          <w:p w14:paraId="64BA0558" w14:textId="77777777" w:rsidR="00FD5587" w:rsidRDefault="00FD5587" w:rsidP="00223A44"/>
        </w:tc>
        <w:tc>
          <w:tcPr>
            <w:tcW w:w="3383" w:type="dxa"/>
          </w:tcPr>
          <w:p w14:paraId="7BA9DB58" w14:textId="77777777" w:rsidR="00FD5587" w:rsidRDefault="00FD5587" w:rsidP="00223A44"/>
        </w:tc>
      </w:tr>
      <w:tr w:rsidR="00FD5587" w14:paraId="546DDF96" w14:textId="77777777" w:rsidTr="002A0DB0">
        <w:tc>
          <w:tcPr>
            <w:tcW w:w="555" w:type="dxa"/>
          </w:tcPr>
          <w:p w14:paraId="3BC58118" w14:textId="07013A9B" w:rsidR="00FD5587" w:rsidRDefault="0071774A" w:rsidP="00223A44">
            <w:r>
              <w:t>2</w:t>
            </w:r>
          </w:p>
        </w:tc>
        <w:tc>
          <w:tcPr>
            <w:tcW w:w="5708" w:type="dxa"/>
          </w:tcPr>
          <w:p w14:paraId="22F63C74" w14:textId="2119E6DC" w:rsidR="00FD5587" w:rsidRDefault="00FD5587" w:rsidP="00223A44">
            <w:r>
              <w:t>The market assessment includes a security analysis. [security/ protection]</w:t>
            </w:r>
          </w:p>
        </w:tc>
        <w:tc>
          <w:tcPr>
            <w:tcW w:w="2505" w:type="dxa"/>
          </w:tcPr>
          <w:p w14:paraId="5B79F399" w14:textId="77777777" w:rsidR="00FD5587" w:rsidRDefault="00FD5587" w:rsidP="00223A44">
            <w:r>
              <w:t>CRS market assessment;  CRS MBRRR Training</w:t>
            </w:r>
          </w:p>
        </w:tc>
        <w:tc>
          <w:tcPr>
            <w:tcW w:w="740" w:type="dxa"/>
          </w:tcPr>
          <w:p w14:paraId="70831D08" w14:textId="77777777" w:rsidR="00FD5587" w:rsidRDefault="00FD5587" w:rsidP="00223A44"/>
        </w:tc>
        <w:tc>
          <w:tcPr>
            <w:tcW w:w="717" w:type="dxa"/>
          </w:tcPr>
          <w:p w14:paraId="70FD9DAF" w14:textId="77777777" w:rsidR="00FD5587" w:rsidRDefault="00FD5587" w:rsidP="00223A44"/>
        </w:tc>
        <w:tc>
          <w:tcPr>
            <w:tcW w:w="3383" w:type="dxa"/>
          </w:tcPr>
          <w:p w14:paraId="6228DB31" w14:textId="77777777" w:rsidR="00FD5587" w:rsidRDefault="00FD5587" w:rsidP="00223A44">
            <w:bookmarkStart w:id="0" w:name="_GoBack"/>
            <w:bookmarkEnd w:id="0"/>
          </w:p>
        </w:tc>
      </w:tr>
      <w:tr w:rsidR="00FD5587" w14:paraId="4B1EE8E7" w14:textId="77777777" w:rsidTr="002A0DB0">
        <w:tc>
          <w:tcPr>
            <w:tcW w:w="555" w:type="dxa"/>
          </w:tcPr>
          <w:p w14:paraId="16274FD7" w14:textId="5531F717" w:rsidR="00FD5587" w:rsidRDefault="0071774A" w:rsidP="00223A44">
            <w:r>
              <w:t>3</w:t>
            </w:r>
          </w:p>
        </w:tc>
        <w:tc>
          <w:tcPr>
            <w:tcW w:w="5708" w:type="dxa"/>
          </w:tcPr>
          <w:p w14:paraId="7D2EB67B" w14:textId="78563D5E" w:rsidR="00FD5587" w:rsidRDefault="00FD5587" w:rsidP="00223A44">
            <w:r>
              <w:t>The program includes flexibility to shift among modalities as appropriate. [inflation; indirect beneficiary impact]</w:t>
            </w:r>
          </w:p>
        </w:tc>
        <w:tc>
          <w:tcPr>
            <w:tcW w:w="2505" w:type="dxa"/>
          </w:tcPr>
          <w:p w14:paraId="041B828D" w14:textId="2A7EE298" w:rsidR="00FD5587" w:rsidRDefault="00FD5587" w:rsidP="00223A44">
            <w:proofErr w:type="spellStart"/>
            <w:r>
              <w:t>MARKit</w:t>
            </w:r>
            <w:proofErr w:type="spellEnd"/>
            <w:r>
              <w:t>; CRS MBRRR Training</w:t>
            </w:r>
          </w:p>
        </w:tc>
        <w:tc>
          <w:tcPr>
            <w:tcW w:w="740" w:type="dxa"/>
          </w:tcPr>
          <w:p w14:paraId="2E6C040F" w14:textId="77777777" w:rsidR="00FD5587" w:rsidRDefault="00FD5587" w:rsidP="00223A44"/>
        </w:tc>
        <w:tc>
          <w:tcPr>
            <w:tcW w:w="717" w:type="dxa"/>
          </w:tcPr>
          <w:p w14:paraId="00E48D11" w14:textId="77777777" w:rsidR="00FD5587" w:rsidRDefault="00FD5587" w:rsidP="00223A44"/>
        </w:tc>
        <w:tc>
          <w:tcPr>
            <w:tcW w:w="3383" w:type="dxa"/>
          </w:tcPr>
          <w:p w14:paraId="56F9E04E" w14:textId="77777777" w:rsidR="00FD5587" w:rsidRDefault="00FD5587" w:rsidP="00223A44"/>
        </w:tc>
      </w:tr>
      <w:tr w:rsidR="00FD5587" w:rsidRPr="00803457" w14:paraId="008BC03E" w14:textId="77777777" w:rsidTr="002A0DB0">
        <w:tc>
          <w:tcPr>
            <w:tcW w:w="555" w:type="dxa"/>
            <w:shd w:val="clear" w:color="auto" w:fill="D9D9D9" w:themeFill="background1" w:themeFillShade="D9"/>
          </w:tcPr>
          <w:p w14:paraId="7BD9B437" w14:textId="77777777" w:rsidR="00FD5587" w:rsidRPr="00803457" w:rsidRDefault="00FD5587" w:rsidP="00223A44">
            <w:pPr>
              <w:rPr>
                <w:b/>
              </w:rPr>
            </w:pPr>
          </w:p>
        </w:tc>
        <w:tc>
          <w:tcPr>
            <w:tcW w:w="5708" w:type="dxa"/>
            <w:shd w:val="clear" w:color="auto" w:fill="D9D9D9" w:themeFill="background1" w:themeFillShade="D9"/>
          </w:tcPr>
          <w:p w14:paraId="69E39B10" w14:textId="77777777" w:rsidR="00FD5587" w:rsidRPr="00803457" w:rsidRDefault="00FD5587" w:rsidP="00223A44">
            <w:pPr>
              <w:rPr>
                <w:b/>
              </w:rPr>
            </w:pPr>
            <w:r>
              <w:rPr>
                <w:b/>
              </w:rPr>
              <w:t>Community Awareness and Participation</w:t>
            </w:r>
          </w:p>
        </w:tc>
        <w:tc>
          <w:tcPr>
            <w:tcW w:w="2505" w:type="dxa"/>
            <w:shd w:val="clear" w:color="auto" w:fill="D9D9D9" w:themeFill="background1" w:themeFillShade="D9"/>
          </w:tcPr>
          <w:p w14:paraId="5BC0A308" w14:textId="77777777" w:rsidR="00FD5587" w:rsidRPr="00803457" w:rsidRDefault="00FD5587" w:rsidP="00223A44">
            <w:pPr>
              <w:rPr>
                <w:b/>
              </w:rPr>
            </w:pPr>
          </w:p>
        </w:tc>
        <w:tc>
          <w:tcPr>
            <w:tcW w:w="740" w:type="dxa"/>
            <w:shd w:val="clear" w:color="auto" w:fill="D9D9D9" w:themeFill="background1" w:themeFillShade="D9"/>
          </w:tcPr>
          <w:p w14:paraId="083B4B2B" w14:textId="77777777" w:rsidR="00FD5587" w:rsidRPr="00803457" w:rsidRDefault="00FD5587" w:rsidP="00223A44">
            <w:pPr>
              <w:rPr>
                <w:b/>
              </w:rPr>
            </w:pPr>
          </w:p>
        </w:tc>
        <w:tc>
          <w:tcPr>
            <w:tcW w:w="717" w:type="dxa"/>
            <w:shd w:val="clear" w:color="auto" w:fill="D9D9D9" w:themeFill="background1" w:themeFillShade="D9"/>
          </w:tcPr>
          <w:p w14:paraId="65BF5B41" w14:textId="77777777" w:rsidR="00FD5587" w:rsidRPr="00803457" w:rsidRDefault="00FD5587" w:rsidP="00223A44">
            <w:pPr>
              <w:rPr>
                <w:b/>
              </w:rPr>
            </w:pPr>
          </w:p>
        </w:tc>
        <w:tc>
          <w:tcPr>
            <w:tcW w:w="3383" w:type="dxa"/>
            <w:shd w:val="clear" w:color="auto" w:fill="D9D9D9" w:themeFill="background1" w:themeFillShade="D9"/>
          </w:tcPr>
          <w:p w14:paraId="5D32CA67" w14:textId="77777777" w:rsidR="00FD5587" w:rsidRPr="00803457" w:rsidRDefault="00FD5587" w:rsidP="00223A44">
            <w:pPr>
              <w:rPr>
                <w:b/>
              </w:rPr>
            </w:pPr>
          </w:p>
        </w:tc>
      </w:tr>
      <w:tr w:rsidR="00FD5587" w14:paraId="76E5C690" w14:textId="77777777" w:rsidTr="002A0DB0">
        <w:tc>
          <w:tcPr>
            <w:tcW w:w="555" w:type="dxa"/>
          </w:tcPr>
          <w:p w14:paraId="0C5AB071" w14:textId="78E122B1" w:rsidR="00FD5587" w:rsidRDefault="0071774A" w:rsidP="00223A44">
            <w:r>
              <w:t>4</w:t>
            </w:r>
          </w:p>
        </w:tc>
        <w:tc>
          <w:tcPr>
            <w:tcW w:w="5708" w:type="dxa"/>
          </w:tcPr>
          <w:p w14:paraId="0E2F8F16" w14:textId="4ED99628" w:rsidR="00FD5587" w:rsidRDefault="00FD5587" w:rsidP="00FE619D">
            <w:r>
              <w:t>Community leaders, community members, local government, and traders take part in transparent discussions about the program, its aims, and clear roles and responsibilities, to mitigate risk of anti-social use of cash. [diversion; fraud]</w:t>
            </w:r>
          </w:p>
        </w:tc>
        <w:tc>
          <w:tcPr>
            <w:tcW w:w="2505" w:type="dxa"/>
          </w:tcPr>
          <w:p w14:paraId="5190E82A" w14:textId="77777777" w:rsidR="00FD5587" w:rsidRDefault="00FD5587" w:rsidP="00223A44">
            <w:r>
              <w:t>CRS MBRRR Training</w:t>
            </w:r>
          </w:p>
        </w:tc>
        <w:tc>
          <w:tcPr>
            <w:tcW w:w="740" w:type="dxa"/>
          </w:tcPr>
          <w:p w14:paraId="3F27790C" w14:textId="77777777" w:rsidR="00FD5587" w:rsidRDefault="00FD5587" w:rsidP="00223A44"/>
        </w:tc>
        <w:tc>
          <w:tcPr>
            <w:tcW w:w="717" w:type="dxa"/>
          </w:tcPr>
          <w:p w14:paraId="685BA529" w14:textId="77777777" w:rsidR="00FD5587" w:rsidRDefault="00FD5587" w:rsidP="00223A44"/>
        </w:tc>
        <w:tc>
          <w:tcPr>
            <w:tcW w:w="3383" w:type="dxa"/>
          </w:tcPr>
          <w:p w14:paraId="7BF8125F" w14:textId="77777777" w:rsidR="00FD5587" w:rsidRDefault="00FD5587" w:rsidP="00223A44"/>
        </w:tc>
      </w:tr>
      <w:tr w:rsidR="00FD5587" w14:paraId="6B8D1732" w14:textId="77777777" w:rsidTr="002A0DB0">
        <w:tc>
          <w:tcPr>
            <w:tcW w:w="555" w:type="dxa"/>
          </w:tcPr>
          <w:p w14:paraId="67FF6C7C" w14:textId="6FFCCB5F" w:rsidR="00FD5587" w:rsidRDefault="0071774A" w:rsidP="00223A44">
            <w:r>
              <w:lastRenderedPageBreak/>
              <w:t>5</w:t>
            </w:r>
          </w:p>
        </w:tc>
        <w:tc>
          <w:tcPr>
            <w:tcW w:w="5708" w:type="dxa"/>
          </w:tcPr>
          <w:p w14:paraId="4CF1B9B9" w14:textId="4B5D2272" w:rsidR="00FD5587" w:rsidRDefault="00FD5587" w:rsidP="00223A44">
            <w:r>
              <w:t>Communities discuss and plan to mitigate any security risks associated with the use of cash. [diversion; security/ protection]</w:t>
            </w:r>
          </w:p>
        </w:tc>
        <w:tc>
          <w:tcPr>
            <w:tcW w:w="2505" w:type="dxa"/>
          </w:tcPr>
          <w:p w14:paraId="706EBE87" w14:textId="77777777" w:rsidR="00FD5587" w:rsidRDefault="00FD5587" w:rsidP="00223A44">
            <w:r>
              <w:t>CRS MBRRR Training</w:t>
            </w:r>
          </w:p>
        </w:tc>
        <w:tc>
          <w:tcPr>
            <w:tcW w:w="740" w:type="dxa"/>
          </w:tcPr>
          <w:p w14:paraId="63903674" w14:textId="77777777" w:rsidR="00FD5587" w:rsidRDefault="00FD5587" w:rsidP="00223A44"/>
        </w:tc>
        <w:tc>
          <w:tcPr>
            <w:tcW w:w="717" w:type="dxa"/>
          </w:tcPr>
          <w:p w14:paraId="2E85F242" w14:textId="77777777" w:rsidR="00FD5587" w:rsidRDefault="00FD5587" w:rsidP="00223A44"/>
        </w:tc>
        <w:tc>
          <w:tcPr>
            <w:tcW w:w="3383" w:type="dxa"/>
          </w:tcPr>
          <w:p w14:paraId="493E0686" w14:textId="77777777" w:rsidR="00FD5587" w:rsidRDefault="00FD5587" w:rsidP="00223A44"/>
        </w:tc>
      </w:tr>
      <w:tr w:rsidR="00FD5587" w14:paraId="1ED8ED03" w14:textId="77777777" w:rsidTr="002A0DB0">
        <w:tc>
          <w:tcPr>
            <w:tcW w:w="555" w:type="dxa"/>
          </w:tcPr>
          <w:p w14:paraId="1EBFD52C" w14:textId="5012EB14" w:rsidR="00FD5587" w:rsidRDefault="0071774A" w:rsidP="00223A44">
            <w:r>
              <w:t>6</w:t>
            </w:r>
          </w:p>
        </w:tc>
        <w:tc>
          <w:tcPr>
            <w:tcW w:w="5708" w:type="dxa"/>
          </w:tcPr>
          <w:p w14:paraId="4061C423" w14:textId="4EFF4E20" w:rsidR="00FD5587" w:rsidRDefault="00FD5587" w:rsidP="00223A44">
            <w:r>
              <w:t>A community feedback and accountability system exists. [diversion, inclusion/ exclusion; fraud]</w:t>
            </w:r>
          </w:p>
        </w:tc>
        <w:tc>
          <w:tcPr>
            <w:tcW w:w="2505" w:type="dxa"/>
          </w:tcPr>
          <w:p w14:paraId="01AE53AD" w14:textId="77777777" w:rsidR="00FD5587" w:rsidRDefault="00FD5587" w:rsidP="00223A44">
            <w:r>
              <w:t>CRS MEAL Policy</w:t>
            </w:r>
          </w:p>
        </w:tc>
        <w:tc>
          <w:tcPr>
            <w:tcW w:w="740" w:type="dxa"/>
          </w:tcPr>
          <w:p w14:paraId="17CCC8F9" w14:textId="77777777" w:rsidR="00FD5587" w:rsidRDefault="00FD5587" w:rsidP="00223A44"/>
        </w:tc>
        <w:tc>
          <w:tcPr>
            <w:tcW w:w="717" w:type="dxa"/>
          </w:tcPr>
          <w:p w14:paraId="2646C9FC" w14:textId="77777777" w:rsidR="00FD5587" w:rsidRDefault="00FD5587" w:rsidP="00223A44"/>
        </w:tc>
        <w:tc>
          <w:tcPr>
            <w:tcW w:w="3383" w:type="dxa"/>
          </w:tcPr>
          <w:p w14:paraId="425054FB" w14:textId="77777777" w:rsidR="00FD5587" w:rsidRDefault="00FD5587" w:rsidP="00223A44"/>
        </w:tc>
      </w:tr>
      <w:tr w:rsidR="00FD5587" w:rsidRPr="00803457" w14:paraId="0E6A1D4A" w14:textId="77777777" w:rsidTr="002A0DB0">
        <w:tc>
          <w:tcPr>
            <w:tcW w:w="555" w:type="dxa"/>
            <w:shd w:val="clear" w:color="auto" w:fill="D9D9D9" w:themeFill="background1" w:themeFillShade="D9"/>
          </w:tcPr>
          <w:p w14:paraId="03095F0A" w14:textId="77777777" w:rsidR="00FD5587" w:rsidRPr="00803457" w:rsidRDefault="00FD5587" w:rsidP="00DA71E1">
            <w:pPr>
              <w:rPr>
                <w:b/>
              </w:rPr>
            </w:pPr>
          </w:p>
        </w:tc>
        <w:tc>
          <w:tcPr>
            <w:tcW w:w="5708" w:type="dxa"/>
            <w:shd w:val="clear" w:color="auto" w:fill="D9D9D9" w:themeFill="background1" w:themeFillShade="D9"/>
          </w:tcPr>
          <w:p w14:paraId="198FB909" w14:textId="77777777" w:rsidR="00FD5587" w:rsidRPr="00803457" w:rsidRDefault="00FD5587" w:rsidP="00DA71E1">
            <w:pPr>
              <w:rPr>
                <w:b/>
              </w:rPr>
            </w:pPr>
            <w:r w:rsidRPr="00803457">
              <w:rPr>
                <w:b/>
              </w:rPr>
              <w:t xml:space="preserve">Beneficiary Selection </w:t>
            </w:r>
          </w:p>
        </w:tc>
        <w:tc>
          <w:tcPr>
            <w:tcW w:w="2505" w:type="dxa"/>
            <w:shd w:val="clear" w:color="auto" w:fill="D9D9D9" w:themeFill="background1" w:themeFillShade="D9"/>
          </w:tcPr>
          <w:p w14:paraId="39BA3CCE" w14:textId="77777777" w:rsidR="00FD5587" w:rsidRPr="00803457" w:rsidRDefault="00FD5587" w:rsidP="00DA71E1">
            <w:pPr>
              <w:rPr>
                <w:b/>
              </w:rPr>
            </w:pPr>
          </w:p>
        </w:tc>
        <w:tc>
          <w:tcPr>
            <w:tcW w:w="740" w:type="dxa"/>
            <w:shd w:val="clear" w:color="auto" w:fill="D9D9D9" w:themeFill="background1" w:themeFillShade="D9"/>
          </w:tcPr>
          <w:p w14:paraId="38BB6D99" w14:textId="77777777" w:rsidR="00FD5587" w:rsidRPr="00803457" w:rsidRDefault="00FD5587" w:rsidP="00DA71E1">
            <w:pPr>
              <w:rPr>
                <w:b/>
              </w:rPr>
            </w:pPr>
          </w:p>
        </w:tc>
        <w:tc>
          <w:tcPr>
            <w:tcW w:w="717" w:type="dxa"/>
            <w:shd w:val="clear" w:color="auto" w:fill="D9D9D9" w:themeFill="background1" w:themeFillShade="D9"/>
          </w:tcPr>
          <w:p w14:paraId="09685A5B" w14:textId="77777777" w:rsidR="00FD5587" w:rsidRPr="00803457" w:rsidRDefault="00FD5587" w:rsidP="00DA71E1">
            <w:pPr>
              <w:rPr>
                <w:b/>
              </w:rPr>
            </w:pPr>
          </w:p>
        </w:tc>
        <w:tc>
          <w:tcPr>
            <w:tcW w:w="3383" w:type="dxa"/>
            <w:shd w:val="clear" w:color="auto" w:fill="D9D9D9" w:themeFill="background1" w:themeFillShade="D9"/>
          </w:tcPr>
          <w:p w14:paraId="70447C86" w14:textId="77777777" w:rsidR="00FD5587" w:rsidRPr="00803457" w:rsidRDefault="00FD5587" w:rsidP="00DA71E1">
            <w:pPr>
              <w:rPr>
                <w:b/>
              </w:rPr>
            </w:pPr>
          </w:p>
        </w:tc>
      </w:tr>
      <w:tr w:rsidR="00FD5587" w14:paraId="10BEB930" w14:textId="77777777" w:rsidTr="002A0DB0">
        <w:tc>
          <w:tcPr>
            <w:tcW w:w="555" w:type="dxa"/>
          </w:tcPr>
          <w:p w14:paraId="17F2560F" w14:textId="614C0800" w:rsidR="00FD5587" w:rsidRDefault="0071774A" w:rsidP="00DA71E1">
            <w:r>
              <w:t>7</w:t>
            </w:r>
          </w:p>
        </w:tc>
        <w:tc>
          <w:tcPr>
            <w:tcW w:w="5708" w:type="dxa"/>
          </w:tcPr>
          <w:p w14:paraId="46DC3D70" w14:textId="6CDA0879" w:rsidR="00FD5587" w:rsidRDefault="00FD5587" w:rsidP="00FC0506">
            <w:r>
              <w:t>Beneficiary selection criteria are clearly formulated and meet identified needs.  [inclusion/ exclusion; diversion]</w:t>
            </w:r>
          </w:p>
        </w:tc>
        <w:tc>
          <w:tcPr>
            <w:tcW w:w="2505" w:type="dxa"/>
          </w:tcPr>
          <w:p w14:paraId="0A2DD02D" w14:textId="77777777" w:rsidR="00FD5587" w:rsidRDefault="00FD5587" w:rsidP="00DA71E1">
            <w:r>
              <w:t>CRS MQ guidance</w:t>
            </w:r>
          </w:p>
        </w:tc>
        <w:tc>
          <w:tcPr>
            <w:tcW w:w="740" w:type="dxa"/>
          </w:tcPr>
          <w:p w14:paraId="1A9803B3" w14:textId="77777777" w:rsidR="00FD5587" w:rsidRDefault="00FD5587" w:rsidP="00DA71E1"/>
        </w:tc>
        <w:tc>
          <w:tcPr>
            <w:tcW w:w="717" w:type="dxa"/>
          </w:tcPr>
          <w:p w14:paraId="54D2AA17" w14:textId="77777777" w:rsidR="00FD5587" w:rsidRDefault="00FD5587" w:rsidP="00DA71E1"/>
        </w:tc>
        <w:tc>
          <w:tcPr>
            <w:tcW w:w="3383" w:type="dxa"/>
          </w:tcPr>
          <w:p w14:paraId="53EEF1CA" w14:textId="77777777" w:rsidR="00FD5587" w:rsidRDefault="00FD5587" w:rsidP="00DA71E1"/>
        </w:tc>
      </w:tr>
      <w:tr w:rsidR="00FD5587" w14:paraId="5CBA5198" w14:textId="77777777" w:rsidTr="002A0DB0">
        <w:tc>
          <w:tcPr>
            <w:tcW w:w="555" w:type="dxa"/>
          </w:tcPr>
          <w:p w14:paraId="4E21DF7D" w14:textId="3CDBBF84" w:rsidR="00FD5587" w:rsidRDefault="0071774A" w:rsidP="00DA71E1">
            <w:r>
              <w:t>8</w:t>
            </w:r>
          </w:p>
        </w:tc>
        <w:tc>
          <w:tcPr>
            <w:tcW w:w="5708" w:type="dxa"/>
          </w:tcPr>
          <w:p w14:paraId="0487A37E" w14:textId="5B775263" w:rsidR="00FD5587" w:rsidRDefault="00FD5587" w:rsidP="00FC0506">
            <w:r>
              <w:t>Verification of beneficiary lists is done by a third party (MEAL/External) [inclusion/exclusion]</w:t>
            </w:r>
          </w:p>
        </w:tc>
        <w:tc>
          <w:tcPr>
            <w:tcW w:w="2505" w:type="dxa"/>
          </w:tcPr>
          <w:p w14:paraId="6297CD85" w14:textId="77777777" w:rsidR="00FD5587" w:rsidRDefault="00FD5587" w:rsidP="00DA71E1"/>
        </w:tc>
        <w:tc>
          <w:tcPr>
            <w:tcW w:w="740" w:type="dxa"/>
          </w:tcPr>
          <w:p w14:paraId="74B462B8" w14:textId="77777777" w:rsidR="00FD5587" w:rsidRDefault="00FD5587" w:rsidP="00DA71E1"/>
        </w:tc>
        <w:tc>
          <w:tcPr>
            <w:tcW w:w="717" w:type="dxa"/>
          </w:tcPr>
          <w:p w14:paraId="473C3344" w14:textId="77777777" w:rsidR="00FD5587" w:rsidRDefault="00FD5587" w:rsidP="00DA71E1"/>
        </w:tc>
        <w:tc>
          <w:tcPr>
            <w:tcW w:w="3383" w:type="dxa"/>
          </w:tcPr>
          <w:p w14:paraId="4A23DBF6" w14:textId="77777777" w:rsidR="00FD5587" w:rsidRDefault="00FD5587" w:rsidP="00DA71E1"/>
        </w:tc>
      </w:tr>
      <w:tr w:rsidR="00FD5587" w14:paraId="1A890768" w14:textId="77777777" w:rsidTr="002A0DB0">
        <w:tc>
          <w:tcPr>
            <w:tcW w:w="555" w:type="dxa"/>
          </w:tcPr>
          <w:p w14:paraId="7FD32200" w14:textId="554F0AC9" w:rsidR="00FD5587" w:rsidRDefault="0071774A" w:rsidP="00DA71E1">
            <w:r>
              <w:t>9</w:t>
            </w:r>
          </w:p>
        </w:tc>
        <w:tc>
          <w:tcPr>
            <w:tcW w:w="5708" w:type="dxa"/>
          </w:tcPr>
          <w:p w14:paraId="61CC69B6" w14:textId="19510EBE" w:rsidR="00FD5587" w:rsidRDefault="00FD5587" w:rsidP="00DA71E1">
            <w:r>
              <w:t>Community leaders, community members, local government, and traders take part in transparent beneficiary selection, to mitigate risk of anti-social use of cash. [inclusion/ exclusion; diversion; fraud]</w:t>
            </w:r>
          </w:p>
        </w:tc>
        <w:tc>
          <w:tcPr>
            <w:tcW w:w="2505" w:type="dxa"/>
          </w:tcPr>
          <w:p w14:paraId="7A0053F0" w14:textId="77777777" w:rsidR="00FD5587" w:rsidRDefault="00FD5587" w:rsidP="00DA71E1">
            <w:r>
              <w:t>CRS MBRRR Training</w:t>
            </w:r>
          </w:p>
        </w:tc>
        <w:tc>
          <w:tcPr>
            <w:tcW w:w="740" w:type="dxa"/>
          </w:tcPr>
          <w:p w14:paraId="79A122CF" w14:textId="77777777" w:rsidR="00FD5587" w:rsidRDefault="00FD5587" w:rsidP="00DA71E1"/>
        </w:tc>
        <w:tc>
          <w:tcPr>
            <w:tcW w:w="717" w:type="dxa"/>
          </w:tcPr>
          <w:p w14:paraId="35C14C85" w14:textId="77777777" w:rsidR="00FD5587" w:rsidRDefault="00FD5587" w:rsidP="00DA71E1"/>
        </w:tc>
        <w:tc>
          <w:tcPr>
            <w:tcW w:w="3383" w:type="dxa"/>
          </w:tcPr>
          <w:p w14:paraId="71A3232A" w14:textId="77777777" w:rsidR="00FD5587" w:rsidRDefault="00FD5587" w:rsidP="00DA71E1"/>
        </w:tc>
      </w:tr>
      <w:tr w:rsidR="00FD5587" w:rsidRPr="00803457" w14:paraId="7051CC36" w14:textId="77777777" w:rsidTr="002A0DB0">
        <w:tc>
          <w:tcPr>
            <w:tcW w:w="555" w:type="dxa"/>
            <w:shd w:val="clear" w:color="auto" w:fill="D9D9D9" w:themeFill="background1" w:themeFillShade="D9"/>
          </w:tcPr>
          <w:p w14:paraId="15EDF215" w14:textId="77777777" w:rsidR="00FD5587" w:rsidRPr="00803457" w:rsidRDefault="00FD5587" w:rsidP="00DA71E1">
            <w:pPr>
              <w:rPr>
                <w:b/>
              </w:rPr>
            </w:pPr>
          </w:p>
        </w:tc>
        <w:tc>
          <w:tcPr>
            <w:tcW w:w="5708" w:type="dxa"/>
            <w:shd w:val="clear" w:color="auto" w:fill="D9D9D9" w:themeFill="background1" w:themeFillShade="D9"/>
          </w:tcPr>
          <w:p w14:paraId="646CC62D" w14:textId="0C62668F" w:rsidR="00FD5587" w:rsidRPr="00803457" w:rsidRDefault="00FD5587" w:rsidP="00DA71E1">
            <w:pPr>
              <w:rPr>
                <w:b/>
              </w:rPr>
            </w:pPr>
            <w:r w:rsidRPr="00803457">
              <w:rPr>
                <w:b/>
              </w:rPr>
              <w:t>Vendor Selection</w:t>
            </w:r>
            <w:r>
              <w:rPr>
                <w:b/>
              </w:rPr>
              <w:t xml:space="preserve"> (vouchers or LRP only)</w:t>
            </w:r>
          </w:p>
        </w:tc>
        <w:tc>
          <w:tcPr>
            <w:tcW w:w="2505" w:type="dxa"/>
            <w:shd w:val="clear" w:color="auto" w:fill="D9D9D9" w:themeFill="background1" w:themeFillShade="D9"/>
          </w:tcPr>
          <w:p w14:paraId="3BFB8F2E" w14:textId="77777777" w:rsidR="00FD5587" w:rsidRPr="00803457" w:rsidRDefault="00FD5587" w:rsidP="00DA71E1">
            <w:pPr>
              <w:rPr>
                <w:b/>
              </w:rPr>
            </w:pPr>
          </w:p>
        </w:tc>
        <w:tc>
          <w:tcPr>
            <w:tcW w:w="740" w:type="dxa"/>
            <w:shd w:val="clear" w:color="auto" w:fill="D9D9D9" w:themeFill="background1" w:themeFillShade="D9"/>
          </w:tcPr>
          <w:p w14:paraId="3CB0A197" w14:textId="77777777" w:rsidR="00FD5587" w:rsidRPr="00803457" w:rsidRDefault="00FD5587" w:rsidP="00DA71E1">
            <w:pPr>
              <w:rPr>
                <w:b/>
              </w:rPr>
            </w:pPr>
          </w:p>
        </w:tc>
        <w:tc>
          <w:tcPr>
            <w:tcW w:w="717" w:type="dxa"/>
            <w:shd w:val="clear" w:color="auto" w:fill="D9D9D9" w:themeFill="background1" w:themeFillShade="D9"/>
          </w:tcPr>
          <w:p w14:paraId="5F33FB70" w14:textId="77777777" w:rsidR="00FD5587" w:rsidRPr="00803457" w:rsidRDefault="00FD5587" w:rsidP="00DA71E1">
            <w:pPr>
              <w:rPr>
                <w:b/>
              </w:rPr>
            </w:pPr>
          </w:p>
        </w:tc>
        <w:tc>
          <w:tcPr>
            <w:tcW w:w="3383" w:type="dxa"/>
            <w:shd w:val="clear" w:color="auto" w:fill="D9D9D9" w:themeFill="background1" w:themeFillShade="D9"/>
          </w:tcPr>
          <w:p w14:paraId="450F202A" w14:textId="77777777" w:rsidR="00FD5587" w:rsidRPr="00803457" w:rsidRDefault="00FD5587" w:rsidP="00DA71E1">
            <w:pPr>
              <w:rPr>
                <w:b/>
              </w:rPr>
            </w:pPr>
          </w:p>
        </w:tc>
      </w:tr>
      <w:tr w:rsidR="00FD5587" w14:paraId="2203D819" w14:textId="77777777" w:rsidTr="002A0DB0">
        <w:tc>
          <w:tcPr>
            <w:tcW w:w="555" w:type="dxa"/>
          </w:tcPr>
          <w:p w14:paraId="0D143579" w14:textId="545DA712" w:rsidR="00FD5587" w:rsidRDefault="0071774A" w:rsidP="00FE619D">
            <w:r>
              <w:t>10</w:t>
            </w:r>
          </w:p>
        </w:tc>
        <w:tc>
          <w:tcPr>
            <w:tcW w:w="5708" w:type="dxa"/>
          </w:tcPr>
          <w:p w14:paraId="5B540E30" w14:textId="008C0BA1" w:rsidR="00FD5587" w:rsidRDefault="00FD5587" w:rsidP="00FE619D">
            <w:r>
              <w:t>Vendor selection criteria are clearly formulated and gathering vendor data and conducting vendor selection is done by 2 separate (staff) groups. [fraud</w:t>
            </w:r>
            <w:r w:rsidR="00514549">
              <w:t>; inclusion/ exclusion</w:t>
            </w:r>
            <w:r>
              <w:t>]</w:t>
            </w:r>
          </w:p>
        </w:tc>
        <w:tc>
          <w:tcPr>
            <w:tcW w:w="2505" w:type="dxa"/>
          </w:tcPr>
          <w:p w14:paraId="42B14039" w14:textId="77777777" w:rsidR="00FD5587" w:rsidRDefault="00FD5587" w:rsidP="00FE619D">
            <w:r>
              <w:t>CRS MQ guidance</w:t>
            </w:r>
          </w:p>
        </w:tc>
        <w:tc>
          <w:tcPr>
            <w:tcW w:w="740" w:type="dxa"/>
          </w:tcPr>
          <w:p w14:paraId="24F99D0E" w14:textId="77777777" w:rsidR="00FD5587" w:rsidRDefault="00FD5587" w:rsidP="00FE619D"/>
        </w:tc>
        <w:tc>
          <w:tcPr>
            <w:tcW w:w="717" w:type="dxa"/>
          </w:tcPr>
          <w:p w14:paraId="170AED77" w14:textId="77777777" w:rsidR="00FD5587" w:rsidRDefault="00FD5587" w:rsidP="00FE619D"/>
        </w:tc>
        <w:tc>
          <w:tcPr>
            <w:tcW w:w="3383" w:type="dxa"/>
          </w:tcPr>
          <w:p w14:paraId="7D2F7E0E" w14:textId="77777777" w:rsidR="00FD5587" w:rsidRDefault="00FD5587" w:rsidP="00FE619D"/>
        </w:tc>
      </w:tr>
      <w:tr w:rsidR="00FD5587" w14:paraId="441A8C30" w14:textId="77777777" w:rsidTr="002A0DB0">
        <w:tc>
          <w:tcPr>
            <w:tcW w:w="555" w:type="dxa"/>
          </w:tcPr>
          <w:p w14:paraId="0885F80C" w14:textId="27DF4684" w:rsidR="00FD5587" w:rsidRDefault="0071774A" w:rsidP="00FE619D">
            <w:r>
              <w:t>11</w:t>
            </w:r>
          </w:p>
        </w:tc>
        <w:tc>
          <w:tcPr>
            <w:tcW w:w="5708" w:type="dxa"/>
          </w:tcPr>
          <w:p w14:paraId="1689AA58" w14:textId="17A6C927" w:rsidR="00FD5587" w:rsidRDefault="00FD5587" w:rsidP="00FE619D">
            <w:r>
              <w:t>All vendors are verified (Due Diligence) and checked through Bridger Software. [security; fraud</w:t>
            </w:r>
            <w:r w:rsidR="00514549">
              <w:t>; inclusion/ exclusion</w:t>
            </w:r>
            <w:r>
              <w:t>]</w:t>
            </w:r>
          </w:p>
        </w:tc>
        <w:tc>
          <w:tcPr>
            <w:tcW w:w="2505" w:type="dxa"/>
          </w:tcPr>
          <w:p w14:paraId="3A58BE79" w14:textId="25770E04" w:rsidR="00FD5587" w:rsidRDefault="00514549" w:rsidP="00FE619D">
            <w:r>
              <w:t xml:space="preserve">CRS Finance </w:t>
            </w:r>
            <w:r w:rsidR="00172876">
              <w:t>Policy; CRS Procurement guidanc</w:t>
            </w:r>
            <w:r>
              <w:t>e</w:t>
            </w:r>
          </w:p>
        </w:tc>
        <w:tc>
          <w:tcPr>
            <w:tcW w:w="740" w:type="dxa"/>
          </w:tcPr>
          <w:p w14:paraId="798FECE3" w14:textId="77777777" w:rsidR="00FD5587" w:rsidRDefault="00FD5587" w:rsidP="00FE619D"/>
        </w:tc>
        <w:tc>
          <w:tcPr>
            <w:tcW w:w="717" w:type="dxa"/>
          </w:tcPr>
          <w:p w14:paraId="217FC4DE" w14:textId="77777777" w:rsidR="00FD5587" w:rsidRDefault="00FD5587" w:rsidP="00FE619D"/>
        </w:tc>
        <w:tc>
          <w:tcPr>
            <w:tcW w:w="3383" w:type="dxa"/>
          </w:tcPr>
          <w:p w14:paraId="2A601BE3" w14:textId="77777777" w:rsidR="00FD5587" w:rsidRDefault="00FD5587" w:rsidP="00FE619D"/>
        </w:tc>
      </w:tr>
      <w:tr w:rsidR="00FD5587" w:rsidRPr="00803457" w14:paraId="74067E93" w14:textId="77777777" w:rsidTr="002A0DB0">
        <w:tc>
          <w:tcPr>
            <w:tcW w:w="555" w:type="dxa"/>
            <w:shd w:val="clear" w:color="auto" w:fill="D9D9D9" w:themeFill="background1" w:themeFillShade="D9"/>
          </w:tcPr>
          <w:p w14:paraId="4980D42B" w14:textId="77777777" w:rsidR="00FD5587" w:rsidRPr="00803457" w:rsidRDefault="00FD5587" w:rsidP="00FE619D">
            <w:pPr>
              <w:rPr>
                <w:b/>
              </w:rPr>
            </w:pPr>
          </w:p>
        </w:tc>
        <w:tc>
          <w:tcPr>
            <w:tcW w:w="5708" w:type="dxa"/>
            <w:shd w:val="clear" w:color="auto" w:fill="D9D9D9" w:themeFill="background1" w:themeFillShade="D9"/>
          </w:tcPr>
          <w:p w14:paraId="6E586171" w14:textId="11C9D865" w:rsidR="00FD5587" w:rsidRPr="00803457" w:rsidRDefault="00FD5587" w:rsidP="00FE619D">
            <w:pPr>
              <w:rPr>
                <w:b/>
              </w:rPr>
            </w:pPr>
            <w:r w:rsidRPr="00803457">
              <w:rPr>
                <w:b/>
              </w:rPr>
              <w:t>Handling</w:t>
            </w:r>
            <w:r>
              <w:rPr>
                <w:b/>
              </w:rPr>
              <w:t xml:space="preserve"> Debit Cards/ Cash/ Vouchers</w:t>
            </w:r>
          </w:p>
        </w:tc>
        <w:tc>
          <w:tcPr>
            <w:tcW w:w="2505" w:type="dxa"/>
            <w:shd w:val="clear" w:color="auto" w:fill="D9D9D9" w:themeFill="background1" w:themeFillShade="D9"/>
          </w:tcPr>
          <w:p w14:paraId="4F9F1480" w14:textId="77777777" w:rsidR="00FD5587" w:rsidRPr="00803457" w:rsidRDefault="00FD5587" w:rsidP="00FE619D">
            <w:pPr>
              <w:rPr>
                <w:b/>
              </w:rPr>
            </w:pPr>
          </w:p>
        </w:tc>
        <w:tc>
          <w:tcPr>
            <w:tcW w:w="740" w:type="dxa"/>
            <w:shd w:val="clear" w:color="auto" w:fill="D9D9D9" w:themeFill="background1" w:themeFillShade="D9"/>
          </w:tcPr>
          <w:p w14:paraId="24E2546F" w14:textId="77777777" w:rsidR="00FD5587" w:rsidRPr="00803457" w:rsidRDefault="00FD5587" w:rsidP="00FE619D">
            <w:pPr>
              <w:rPr>
                <w:b/>
              </w:rPr>
            </w:pPr>
          </w:p>
        </w:tc>
        <w:tc>
          <w:tcPr>
            <w:tcW w:w="717" w:type="dxa"/>
            <w:shd w:val="clear" w:color="auto" w:fill="D9D9D9" w:themeFill="background1" w:themeFillShade="D9"/>
          </w:tcPr>
          <w:p w14:paraId="19CDE950" w14:textId="77777777" w:rsidR="00FD5587" w:rsidRPr="00803457" w:rsidRDefault="00FD5587" w:rsidP="00FE619D">
            <w:pPr>
              <w:rPr>
                <w:b/>
              </w:rPr>
            </w:pPr>
          </w:p>
        </w:tc>
        <w:tc>
          <w:tcPr>
            <w:tcW w:w="3383" w:type="dxa"/>
            <w:shd w:val="clear" w:color="auto" w:fill="D9D9D9" w:themeFill="background1" w:themeFillShade="D9"/>
          </w:tcPr>
          <w:p w14:paraId="3E238733" w14:textId="77777777" w:rsidR="00FD5587" w:rsidRPr="00803457" w:rsidRDefault="00FD5587" w:rsidP="00FE619D">
            <w:pPr>
              <w:rPr>
                <w:b/>
              </w:rPr>
            </w:pPr>
          </w:p>
        </w:tc>
      </w:tr>
      <w:tr w:rsidR="00FD5587" w14:paraId="03757BAA" w14:textId="77777777" w:rsidTr="002A0DB0">
        <w:tc>
          <w:tcPr>
            <w:tcW w:w="555" w:type="dxa"/>
          </w:tcPr>
          <w:p w14:paraId="03866456" w14:textId="3BA0FBC9" w:rsidR="00FD5587" w:rsidRDefault="0071774A" w:rsidP="00FE619D">
            <w:r>
              <w:t>12</w:t>
            </w:r>
          </w:p>
        </w:tc>
        <w:tc>
          <w:tcPr>
            <w:tcW w:w="5708" w:type="dxa"/>
          </w:tcPr>
          <w:p w14:paraId="55C3DA02" w14:textId="19EA6260" w:rsidR="00FD5587" w:rsidRDefault="00FD5587" w:rsidP="00FE619D">
            <w:r>
              <w:t>Debit cards have a unique identification number which is linked to specific beneficiary when distributed [fraud]</w:t>
            </w:r>
          </w:p>
        </w:tc>
        <w:tc>
          <w:tcPr>
            <w:tcW w:w="2505" w:type="dxa"/>
          </w:tcPr>
          <w:p w14:paraId="558F635B" w14:textId="77777777" w:rsidR="00FD5587" w:rsidRDefault="00FD5587" w:rsidP="00FE619D">
            <w:r>
              <w:t>CRS Voucher Design Toolkit</w:t>
            </w:r>
          </w:p>
        </w:tc>
        <w:tc>
          <w:tcPr>
            <w:tcW w:w="740" w:type="dxa"/>
          </w:tcPr>
          <w:p w14:paraId="78E371B9" w14:textId="77777777" w:rsidR="00FD5587" w:rsidRDefault="00FD5587" w:rsidP="00FE619D"/>
        </w:tc>
        <w:tc>
          <w:tcPr>
            <w:tcW w:w="717" w:type="dxa"/>
          </w:tcPr>
          <w:p w14:paraId="488EB3FA" w14:textId="77777777" w:rsidR="00FD5587" w:rsidRDefault="00FD5587" w:rsidP="00FE619D"/>
        </w:tc>
        <w:tc>
          <w:tcPr>
            <w:tcW w:w="3383" w:type="dxa"/>
          </w:tcPr>
          <w:p w14:paraId="5419F915" w14:textId="77777777" w:rsidR="00FD5587" w:rsidRDefault="00FD5587" w:rsidP="00FE619D"/>
        </w:tc>
      </w:tr>
      <w:tr w:rsidR="00FD5587" w14:paraId="5DBC707C" w14:textId="77777777" w:rsidTr="002A0DB0">
        <w:tc>
          <w:tcPr>
            <w:tcW w:w="555" w:type="dxa"/>
          </w:tcPr>
          <w:p w14:paraId="4D15E4DA" w14:textId="29E832F3" w:rsidR="00FD5587" w:rsidRDefault="0071774A" w:rsidP="00FE619D">
            <w:r>
              <w:t>13</w:t>
            </w:r>
          </w:p>
        </w:tc>
        <w:tc>
          <w:tcPr>
            <w:tcW w:w="5708" w:type="dxa"/>
          </w:tcPr>
          <w:p w14:paraId="5BF94C98" w14:textId="7D6ADB4D" w:rsidR="00FD5587" w:rsidRDefault="00FD5587" w:rsidP="00321985">
            <w:r>
              <w:t>Debit cards/ cash/ vouchers (etc.) are kept in a locked cupboard/safe managed by a cash custodian [fraud]</w:t>
            </w:r>
          </w:p>
        </w:tc>
        <w:tc>
          <w:tcPr>
            <w:tcW w:w="2505" w:type="dxa"/>
          </w:tcPr>
          <w:p w14:paraId="05FC556A" w14:textId="77777777" w:rsidR="00FD5587" w:rsidRDefault="00FD5587" w:rsidP="00FE619D">
            <w:r>
              <w:t>CRS MQ guidance</w:t>
            </w:r>
          </w:p>
        </w:tc>
        <w:tc>
          <w:tcPr>
            <w:tcW w:w="740" w:type="dxa"/>
          </w:tcPr>
          <w:p w14:paraId="3C657017" w14:textId="77777777" w:rsidR="00FD5587" w:rsidRDefault="00FD5587" w:rsidP="00FE619D"/>
        </w:tc>
        <w:tc>
          <w:tcPr>
            <w:tcW w:w="717" w:type="dxa"/>
          </w:tcPr>
          <w:p w14:paraId="1A89FF1F" w14:textId="77777777" w:rsidR="00FD5587" w:rsidRDefault="00FD5587" w:rsidP="00FE619D"/>
        </w:tc>
        <w:tc>
          <w:tcPr>
            <w:tcW w:w="3383" w:type="dxa"/>
          </w:tcPr>
          <w:p w14:paraId="7B649BDD" w14:textId="77777777" w:rsidR="00FD5587" w:rsidRDefault="00FD5587" w:rsidP="00FE619D"/>
        </w:tc>
      </w:tr>
      <w:tr w:rsidR="00FD5587" w14:paraId="2AF5ACF3" w14:textId="77777777" w:rsidTr="002A0DB0">
        <w:tc>
          <w:tcPr>
            <w:tcW w:w="555" w:type="dxa"/>
          </w:tcPr>
          <w:p w14:paraId="213420FC" w14:textId="4BF76174" w:rsidR="00FD5587" w:rsidRDefault="0071774A" w:rsidP="00FE619D">
            <w:r>
              <w:t>14</w:t>
            </w:r>
          </w:p>
        </w:tc>
        <w:tc>
          <w:tcPr>
            <w:tcW w:w="5708" w:type="dxa"/>
          </w:tcPr>
          <w:p w14:paraId="67E23883" w14:textId="317B409D" w:rsidR="00FD5587" w:rsidRDefault="00FD5587" w:rsidP="00321985">
            <w:r>
              <w:t>Debit cards/ vouchers are only handed over to staff based on showing an approved request form [fraud]</w:t>
            </w:r>
          </w:p>
        </w:tc>
        <w:tc>
          <w:tcPr>
            <w:tcW w:w="2505" w:type="dxa"/>
          </w:tcPr>
          <w:p w14:paraId="6C9EF90A" w14:textId="77777777" w:rsidR="00FD5587" w:rsidRDefault="00FD5587" w:rsidP="00FE619D">
            <w:r>
              <w:t>CRS MQ guidance</w:t>
            </w:r>
          </w:p>
        </w:tc>
        <w:tc>
          <w:tcPr>
            <w:tcW w:w="740" w:type="dxa"/>
          </w:tcPr>
          <w:p w14:paraId="29C4F3B6" w14:textId="77777777" w:rsidR="00FD5587" w:rsidRDefault="00FD5587" w:rsidP="00FE619D"/>
        </w:tc>
        <w:tc>
          <w:tcPr>
            <w:tcW w:w="717" w:type="dxa"/>
          </w:tcPr>
          <w:p w14:paraId="03C6695C" w14:textId="77777777" w:rsidR="00FD5587" w:rsidRDefault="00FD5587" w:rsidP="00FE619D"/>
        </w:tc>
        <w:tc>
          <w:tcPr>
            <w:tcW w:w="3383" w:type="dxa"/>
          </w:tcPr>
          <w:p w14:paraId="293680BD" w14:textId="77777777" w:rsidR="00FD5587" w:rsidRDefault="00FD5587" w:rsidP="00FE619D"/>
        </w:tc>
      </w:tr>
      <w:tr w:rsidR="00FD5587" w14:paraId="4A381C15" w14:textId="77777777" w:rsidTr="002A0DB0">
        <w:tc>
          <w:tcPr>
            <w:tcW w:w="555" w:type="dxa"/>
          </w:tcPr>
          <w:p w14:paraId="2DF8BB66" w14:textId="6C627C6D" w:rsidR="00FD5587" w:rsidRDefault="0071774A" w:rsidP="00FE619D">
            <w:r>
              <w:t>15</w:t>
            </w:r>
          </w:p>
        </w:tc>
        <w:tc>
          <w:tcPr>
            <w:tcW w:w="5708" w:type="dxa"/>
          </w:tcPr>
          <w:p w14:paraId="3A39F8B8" w14:textId="4F36B6E4" w:rsidR="00FD5587" w:rsidRPr="00422113" w:rsidRDefault="00FD5587" w:rsidP="00321985">
            <w:r>
              <w:t>Cash custodian keeps a ledger to track debit card/ cash/ voucher movements [fraud]</w:t>
            </w:r>
          </w:p>
        </w:tc>
        <w:tc>
          <w:tcPr>
            <w:tcW w:w="2505" w:type="dxa"/>
          </w:tcPr>
          <w:p w14:paraId="5D077B51" w14:textId="77777777" w:rsidR="00FD5587" w:rsidRDefault="00FD5587" w:rsidP="00FE619D">
            <w:r>
              <w:t>CRS MQ guidance</w:t>
            </w:r>
          </w:p>
        </w:tc>
        <w:tc>
          <w:tcPr>
            <w:tcW w:w="740" w:type="dxa"/>
          </w:tcPr>
          <w:p w14:paraId="0312AF6A" w14:textId="77777777" w:rsidR="00FD5587" w:rsidRDefault="00FD5587" w:rsidP="00FE619D"/>
        </w:tc>
        <w:tc>
          <w:tcPr>
            <w:tcW w:w="717" w:type="dxa"/>
          </w:tcPr>
          <w:p w14:paraId="7EE038F1" w14:textId="77777777" w:rsidR="00FD5587" w:rsidRDefault="00FD5587" w:rsidP="00FE619D"/>
        </w:tc>
        <w:tc>
          <w:tcPr>
            <w:tcW w:w="3383" w:type="dxa"/>
          </w:tcPr>
          <w:p w14:paraId="32B0F873" w14:textId="77777777" w:rsidR="00FD5587" w:rsidRDefault="00FD5587" w:rsidP="00FE619D"/>
        </w:tc>
      </w:tr>
      <w:tr w:rsidR="00FD5587" w14:paraId="3AE0B81A" w14:textId="77777777" w:rsidTr="002A0DB0">
        <w:tc>
          <w:tcPr>
            <w:tcW w:w="555" w:type="dxa"/>
          </w:tcPr>
          <w:p w14:paraId="659A3655" w14:textId="194C40E9" w:rsidR="00FD5587" w:rsidRDefault="0071774A" w:rsidP="00FE619D">
            <w:r>
              <w:t>16</w:t>
            </w:r>
          </w:p>
        </w:tc>
        <w:tc>
          <w:tcPr>
            <w:tcW w:w="5708" w:type="dxa"/>
          </w:tcPr>
          <w:p w14:paraId="68233983" w14:textId="1CA219F0" w:rsidR="00FD5587" w:rsidRPr="00422113" w:rsidRDefault="00FD5587" w:rsidP="00321985">
            <w:r>
              <w:t>Surprise debit card counts are conducted regularly [fraud]</w:t>
            </w:r>
          </w:p>
        </w:tc>
        <w:tc>
          <w:tcPr>
            <w:tcW w:w="2505" w:type="dxa"/>
          </w:tcPr>
          <w:p w14:paraId="2A62403E" w14:textId="77777777" w:rsidR="00FD5587" w:rsidRDefault="00FD5587" w:rsidP="00FE619D">
            <w:r>
              <w:t>CRS MQ guidance</w:t>
            </w:r>
          </w:p>
        </w:tc>
        <w:tc>
          <w:tcPr>
            <w:tcW w:w="740" w:type="dxa"/>
          </w:tcPr>
          <w:p w14:paraId="16474259" w14:textId="77777777" w:rsidR="00FD5587" w:rsidRDefault="00FD5587" w:rsidP="00FE619D"/>
        </w:tc>
        <w:tc>
          <w:tcPr>
            <w:tcW w:w="717" w:type="dxa"/>
          </w:tcPr>
          <w:p w14:paraId="46C9102C" w14:textId="77777777" w:rsidR="00FD5587" w:rsidRDefault="00FD5587" w:rsidP="00FE619D"/>
        </w:tc>
        <w:tc>
          <w:tcPr>
            <w:tcW w:w="3383" w:type="dxa"/>
          </w:tcPr>
          <w:p w14:paraId="474B9D5C" w14:textId="77777777" w:rsidR="00FD5587" w:rsidRDefault="00FD5587" w:rsidP="00FE619D"/>
        </w:tc>
      </w:tr>
      <w:tr w:rsidR="00FD5587" w14:paraId="381E776C" w14:textId="77777777" w:rsidTr="002A0DB0">
        <w:tc>
          <w:tcPr>
            <w:tcW w:w="555" w:type="dxa"/>
          </w:tcPr>
          <w:p w14:paraId="02E6A6CE" w14:textId="1D62DFEC" w:rsidR="00FD5587" w:rsidRDefault="0071774A" w:rsidP="00FE619D">
            <w:r>
              <w:t>17</w:t>
            </w:r>
          </w:p>
        </w:tc>
        <w:tc>
          <w:tcPr>
            <w:tcW w:w="5708" w:type="dxa"/>
          </w:tcPr>
          <w:p w14:paraId="6599E0D6" w14:textId="03D83AB6" w:rsidR="00FD5587" w:rsidRDefault="00FD5587" w:rsidP="00321985">
            <w:r>
              <w:t>Separation of duties is respected for payment requests. [fraud]</w:t>
            </w:r>
          </w:p>
        </w:tc>
        <w:tc>
          <w:tcPr>
            <w:tcW w:w="2505" w:type="dxa"/>
          </w:tcPr>
          <w:p w14:paraId="5B534DD4" w14:textId="55AF5275" w:rsidR="00FD5587" w:rsidRDefault="00FD5587" w:rsidP="00FE619D">
            <w:r>
              <w:t>CRS MQ guidance</w:t>
            </w:r>
          </w:p>
        </w:tc>
        <w:tc>
          <w:tcPr>
            <w:tcW w:w="740" w:type="dxa"/>
          </w:tcPr>
          <w:p w14:paraId="25DDB7ED" w14:textId="77777777" w:rsidR="00FD5587" w:rsidRDefault="00FD5587" w:rsidP="00FE619D"/>
        </w:tc>
        <w:tc>
          <w:tcPr>
            <w:tcW w:w="717" w:type="dxa"/>
          </w:tcPr>
          <w:p w14:paraId="45E5C6E1" w14:textId="77777777" w:rsidR="00FD5587" w:rsidRDefault="00FD5587" w:rsidP="00FE619D"/>
        </w:tc>
        <w:tc>
          <w:tcPr>
            <w:tcW w:w="3383" w:type="dxa"/>
          </w:tcPr>
          <w:p w14:paraId="233B61AA" w14:textId="77777777" w:rsidR="00FD5587" w:rsidRDefault="00FD5587" w:rsidP="00FE619D"/>
        </w:tc>
      </w:tr>
      <w:tr w:rsidR="00FD5587" w14:paraId="1050769F" w14:textId="77777777" w:rsidTr="002A0DB0">
        <w:tc>
          <w:tcPr>
            <w:tcW w:w="555" w:type="dxa"/>
          </w:tcPr>
          <w:p w14:paraId="5A038394" w14:textId="753519D4" w:rsidR="00FD5587" w:rsidRDefault="0071774A" w:rsidP="00FE619D">
            <w:r>
              <w:lastRenderedPageBreak/>
              <w:t>18</w:t>
            </w:r>
          </w:p>
        </w:tc>
        <w:tc>
          <w:tcPr>
            <w:tcW w:w="5708" w:type="dxa"/>
          </w:tcPr>
          <w:p w14:paraId="53DB9F34" w14:textId="50CA7141" w:rsidR="00FD5587" w:rsidRPr="00E20596" w:rsidRDefault="00FD5587" w:rsidP="00321985">
            <w:r>
              <w:t>Disposal of voided debit cards/ vouchers is observed by independent staff and documented [fraud]</w:t>
            </w:r>
          </w:p>
        </w:tc>
        <w:tc>
          <w:tcPr>
            <w:tcW w:w="2505" w:type="dxa"/>
          </w:tcPr>
          <w:p w14:paraId="2B7770F3" w14:textId="77777777" w:rsidR="00FD5587" w:rsidRDefault="00FD5587" w:rsidP="00FE619D">
            <w:r>
              <w:t>CRS MQ guidance</w:t>
            </w:r>
          </w:p>
        </w:tc>
        <w:tc>
          <w:tcPr>
            <w:tcW w:w="740" w:type="dxa"/>
          </w:tcPr>
          <w:p w14:paraId="2034D2B3" w14:textId="77777777" w:rsidR="00FD5587" w:rsidRDefault="00FD5587" w:rsidP="00FE619D"/>
        </w:tc>
        <w:tc>
          <w:tcPr>
            <w:tcW w:w="717" w:type="dxa"/>
          </w:tcPr>
          <w:p w14:paraId="2583EE40" w14:textId="77777777" w:rsidR="00FD5587" w:rsidRDefault="00FD5587" w:rsidP="00FE619D"/>
        </w:tc>
        <w:tc>
          <w:tcPr>
            <w:tcW w:w="3383" w:type="dxa"/>
          </w:tcPr>
          <w:p w14:paraId="33B3B5C1" w14:textId="77777777" w:rsidR="00FD5587" w:rsidRDefault="00FD5587" w:rsidP="00FE619D"/>
        </w:tc>
      </w:tr>
      <w:tr w:rsidR="00FD5587" w14:paraId="727376B2" w14:textId="77777777" w:rsidTr="002A0DB0">
        <w:tc>
          <w:tcPr>
            <w:tcW w:w="555" w:type="dxa"/>
          </w:tcPr>
          <w:p w14:paraId="5C40DA7D" w14:textId="112CC398" w:rsidR="00FD5587" w:rsidRDefault="0071774A" w:rsidP="00321985">
            <w:r>
              <w:t>19</w:t>
            </w:r>
          </w:p>
        </w:tc>
        <w:tc>
          <w:tcPr>
            <w:tcW w:w="5708" w:type="dxa"/>
          </w:tcPr>
          <w:p w14:paraId="3F0AC3F4" w14:textId="08F8E6CE" w:rsidR="00FD5587" w:rsidRDefault="0071774A" w:rsidP="0071774A">
            <w:r>
              <w:t>[For paper vouchers only] V</w:t>
            </w:r>
            <w:r w:rsidR="00FD5587">
              <w:t>ouchers are designed with</w:t>
            </w:r>
            <w:r>
              <w:t xml:space="preserve"> multiple features that prevent</w:t>
            </w:r>
            <w:r w:rsidR="00FD5587">
              <w:t xml:space="preserve"> easy reproduction. [fraud]</w:t>
            </w:r>
          </w:p>
        </w:tc>
        <w:tc>
          <w:tcPr>
            <w:tcW w:w="2505" w:type="dxa"/>
          </w:tcPr>
          <w:p w14:paraId="1B0C399D" w14:textId="77777777" w:rsidR="00FD5587" w:rsidRDefault="00FD5587" w:rsidP="00321985">
            <w:r>
              <w:t>CRS Voucher Design Toolkit</w:t>
            </w:r>
          </w:p>
        </w:tc>
        <w:tc>
          <w:tcPr>
            <w:tcW w:w="740" w:type="dxa"/>
          </w:tcPr>
          <w:p w14:paraId="3F0B0AEF" w14:textId="77777777" w:rsidR="00FD5587" w:rsidRDefault="00FD5587" w:rsidP="00321985"/>
        </w:tc>
        <w:tc>
          <w:tcPr>
            <w:tcW w:w="717" w:type="dxa"/>
          </w:tcPr>
          <w:p w14:paraId="25AF56EE" w14:textId="77777777" w:rsidR="00FD5587" w:rsidRDefault="00FD5587" w:rsidP="00321985"/>
        </w:tc>
        <w:tc>
          <w:tcPr>
            <w:tcW w:w="3383" w:type="dxa"/>
          </w:tcPr>
          <w:p w14:paraId="6095EB5F" w14:textId="77777777" w:rsidR="00FD5587" w:rsidRDefault="00FD5587" w:rsidP="00321985"/>
        </w:tc>
      </w:tr>
      <w:tr w:rsidR="00514549" w:rsidRPr="00B373ED" w14:paraId="2389341C" w14:textId="77777777" w:rsidTr="002A0DB0">
        <w:tc>
          <w:tcPr>
            <w:tcW w:w="555" w:type="dxa"/>
            <w:shd w:val="clear" w:color="auto" w:fill="D9D9D9" w:themeFill="background1" w:themeFillShade="D9"/>
          </w:tcPr>
          <w:p w14:paraId="35E83764" w14:textId="77777777" w:rsidR="00514549" w:rsidRPr="00B373ED" w:rsidRDefault="00514549" w:rsidP="0071774A">
            <w:pPr>
              <w:rPr>
                <w:b/>
              </w:rPr>
            </w:pPr>
          </w:p>
        </w:tc>
        <w:tc>
          <w:tcPr>
            <w:tcW w:w="5708" w:type="dxa"/>
            <w:shd w:val="clear" w:color="auto" w:fill="D9D9D9" w:themeFill="background1" w:themeFillShade="D9"/>
          </w:tcPr>
          <w:p w14:paraId="28A1C003" w14:textId="214CD9C2" w:rsidR="00514549" w:rsidRPr="00B373ED" w:rsidRDefault="00514549" w:rsidP="0071774A">
            <w:pPr>
              <w:rPr>
                <w:b/>
              </w:rPr>
            </w:pPr>
            <w:r>
              <w:rPr>
                <w:b/>
              </w:rPr>
              <w:t xml:space="preserve">Cash/ Voucher </w:t>
            </w:r>
            <w:r w:rsidRPr="00B373ED">
              <w:rPr>
                <w:b/>
              </w:rPr>
              <w:t xml:space="preserve"> Distributions</w:t>
            </w:r>
          </w:p>
        </w:tc>
        <w:tc>
          <w:tcPr>
            <w:tcW w:w="2505" w:type="dxa"/>
            <w:shd w:val="clear" w:color="auto" w:fill="D9D9D9" w:themeFill="background1" w:themeFillShade="D9"/>
          </w:tcPr>
          <w:p w14:paraId="604FEDE8" w14:textId="77777777" w:rsidR="00514549" w:rsidRPr="00B373ED" w:rsidRDefault="00514549" w:rsidP="0071774A">
            <w:pPr>
              <w:rPr>
                <w:b/>
              </w:rPr>
            </w:pPr>
          </w:p>
        </w:tc>
        <w:tc>
          <w:tcPr>
            <w:tcW w:w="740" w:type="dxa"/>
            <w:shd w:val="clear" w:color="auto" w:fill="D9D9D9" w:themeFill="background1" w:themeFillShade="D9"/>
          </w:tcPr>
          <w:p w14:paraId="7566CDAC" w14:textId="77777777" w:rsidR="00514549" w:rsidRPr="00B373ED" w:rsidRDefault="00514549" w:rsidP="0071774A">
            <w:pPr>
              <w:rPr>
                <w:b/>
              </w:rPr>
            </w:pPr>
          </w:p>
        </w:tc>
        <w:tc>
          <w:tcPr>
            <w:tcW w:w="717" w:type="dxa"/>
            <w:shd w:val="clear" w:color="auto" w:fill="D9D9D9" w:themeFill="background1" w:themeFillShade="D9"/>
          </w:tcPr>
          <w:p w14:paraId="03ED2B03" w14:textId="77777777" w:rsidR="00514549" w:rsidRPr="00B373ED" w:rsidRDefault="00514549" w:rsidP="0071774A">
            <w:pPr>
              <w:rPr>
                <w:b/>
              </w:rPr>
            </w:pPr>
          </w:p>
        </w:tc>
        <w:tc>
          <w:tcPr>
            <w:tcW w:w="3383" w:type="dxa"/>
            <w:shd w:val="clear" w:color="auto" w:fill="D9D9D9" w:themeFill="background1" w:themeFillShade="D9"/>
          </w:tcPr>
          <w:p w14:paraId="3C97B861" w14:textId="77777777" w:rsidR="00514549" w:rsidRPr="00B373ED" w:rsidRDefault="00514549" w:rsidP="0071774A">
            <w:pPr>
              <w:rPr>
                <w:b/>
              </w:rPr>
            </w:pPr>
          </w:p>
        </w:tc>
      </w:tr>
      <w:tr w:rsidR="00514549" w:rsidRPr="00B373ED" w14:paraId="4FB39E4B" w14:textId="77777777" w:rsidTr="002A0DB0">
        <w:tc>
          <w:tcPr>
            <w:tcW w:w="555" w:type="dxa"/>
            <w:shd w:val="clear" w:color="auto" w:fill="EEECE1" w:themeFill="background2"/>
          </w:tcPr>
          <w:p w14:paraId="54A212A9" w14:textId="77777777" w:rsidR="0071774A" w:rsidRPr="00B373ED" w:rsidRDefault="0071774A" w:rsidP="0071774A">
            <w:pPr>
              <w:rPr>
                <w:b/>
              </w:rPr>
            </w:pPr>
          </w:p>
        </w:tc>
        <w:tc>
          <w:tcPr>
            <w:tcW w:w="5708" w:type="dxa"/>
            <w:shd w:val="clear" w:color="auto" w:fill="EEECE1" w:themeFill="background2"/>
          </w:tcPr>
          <w:p w14:paraId="68B2BEA6" w14:textId="1E56A9C7" w:rsidR="0071774A" w:rsidRPr="00514549" w:rsidRDefault="0071774A" w:rsidP="00514549">
            <w:pPr>
              <w:rPr>
                <w:b/>
                <w:i/>
                <w:iCs/>
              </w:rPr>
            </w:pPr>
            <w:r w:rsidRPr="00514549">
              <w:rPr>
                <w:b/>
                <w:i/>
                <w:iCs/>
              </w:rPr>
              <w:t xml:space="preserve">Cash </w:t>
            </w:r>
            <w:r w:rsidR="00514549">
              <w:rPr>
                <w:b/>
                <w:i/>
                <w:iCs/>
              </w:rPr>
              <w:t>(c)</w:t>
            </w:r>
          </w:p>
        </w:tc>
        <w:tc>
          <w:tcPr>
            <w:tcW w:w="2505" w:type="dxa"/>
            <w:shd w:val="clear" w:color="auto" w:fill="EEECE1" w:themeFill="background2"/>
          </w:tcPr>
          <w:p w14:paraId="2C48DDAB" w14:textId="77777777" w:rsidR="0071774A" w:rsidRPr="00B373ED" w:rsidRDefault="0071774A" w:rsidP="0071774A">
            <w:pPr>
              <w:rPr>
                <w:b/>
              </w:rPr>
            </w:pPr>
          </w:p>
        </w:tc>
        <w:tc>
          <w:tcPr>
            <w:tcW w:w="740" w:type="dxa"/>
            <w:shd w:val="clear" w:color="auto" w:fill="EEECE1" w:themeFill="background2"/>
          </w:tcPr>
          <w:p w14:paraId="026CAA2A" w14:textId="77777777" w:rsidR="0071774A" w:rsidRPr="00B373ED" w:rsidRDefault="0071774A" w:rsidP="0071774A">
            <w:pPr>
              <w:rPr>
                <w:b/>
              </w:rPr>
            </w:pPr>
          </w:p>
        </w:tc>
        <w:tc>
          <w:tcPr>
            <w:tcW w:w="717" w:type="dxa"/>
            <w:shd w:val="clear" w:color="auto" w:fill="EEECE1" w:themeFill="background2"/>
          </w:tcPr>
          <w:p w14:paraId="1DC8B3D9" w14:textId="77777777" w:rsidR="0071774A" w:rsidRPr="00B373ED" w:rsidRDefault="0071774A" w:rsidP="0071774A">
            <w:pPr>
              <w:rPr>
                <w:b/>
              </w:rPr>
            </w:pPr>
          </w:p>
        </w:tc>
        <w:tc>
          <w:tcPr>
            <w:tcW w:w="3383" w:type="dxa"/>
            <w:shd w:val="clear" w:color="auto" w:fill="EEECE1" w:themeFill="background2"/>
          </w:tcPr>
          <w:p w14:paraId="37A85437" w14:textId="77777777" w:rsidR="0071774A" w:rsidRPr="00B373ED" w:rsidRDefault="0071774A" w:rsidP="0071774A">
            <w:pPr>
              <w:rPr>
                <w:b/>
              </w:rPr>
            </w:pPr>
          </w:p>
        </w:tc>
      </w:tr>
      <w:tr w:rsidR="0071774A" w14:paraId="2CAD0707" w14:textId="77777777" w:rsidTr="002A0DB0">
        <w:tc>
          <w:tcPr>
            <w:tcW w:w="555" w:type="dxa"/>
          </w:tcPr>
          <w:p w14:paraId="6B964F95" w14:textId="59AB5E8A" w:rsidR="0071774A" w:rsidRDefault="0071774A" w:rsidP="0071774A">
            <w:r>
              <w:t>20</w:t>
            </w:r>
            <w:r w:rsidR="00514549">
              <w:t>c</w:t>
            </w:r>
          </w:p>
        </w:tc>
        <w:tc>
          <w:tcPr>
            <w:tcW w:w="5708" w:type="dxa"/>
          </w:tcPr>
          <w:p w14:paraId="0077ED1C" w14:textId="77777777" w:rsidR="0071774A" w:rsidRPr="00E20596" w:rsidRDefault="0071774A" w:rsidP="0071774A">
            <w:r>
              <w:t>Cash is transferred digitally (mobile money, debit cards or bank transfers). [security/ protection; fraud]</w:t>
            </w:r>
          </w:p>
        </w:tc>
        <w:tc>
          <w:tcPr>
            <w:tcW w:w="2505" w:type="dxa"/>
          </w:tcPr>
          <w:p w14:paraId="13D006E5" w14:textId="77777777" w:rsidR="0071774A" w:rsidRDefault="0071774A" w:rsidP="0071774A">
            <w:proofErr w:type="spellStart"/>
            <w:r>
              <w:t>CaLP</w:t>
            </w:r>
            <w:proofErr w:type="spellEnd"/>
            <w:r>
              <w:t xml:space="preserve"> “Direct Cash:  A Quick Delivery Guide for Cash Transfer </w:t>
            </w:r>
            <w:proofErr w:type="spellStart"/>
            <w:r>
              <w:t>Programmes</w:t>
            </w:r>
            <w:proofErr w:type="spellEnd"/>
            <w:r>
              <w:t xml:space="preserve"> in Emergencies”  </w:t>
            </w:r>
          </w:p>
        </w:tc>
        <w:tc>
          <w:tcPr>
            <w:tcW w:w="740" w:type="dxa"/>
          </w:tcPr>
          <w:p w14:paraId="2EA529C1" w14:textId="77777777" w:rsidR="0071774A" w:rsidRDefault="0071774A" w:rsidP="0071774A"/>
        </w:tc>
        <w:tc>
          <w:tcPr>
            <w:tcW w:w="717" w:type="dxa"/>
          </w:tcPr>
          <w:p w14:paraId="113F96B0" w14:textId="77777777" w:rsidR="0071774A" w:rsidRDefault="0071774A" w:rsidP="0071774A"/>
        </w:tc>
        <w:tc>
          <w:tcPr>
            <w:tcW w:w="3383" w:type="dxa"/>
          </w:tcPr>
          <w:p w14:paraId="4F84974B" w14:textId="77777777" w:rsidR="0071774A" w:rsidRDefault="0071774A" w:rsidP="0071774A"/>
        </w:tc>
      </w:tr>
      <w:tr w:rsidR="0071774A" w14:paraId="298E635F" w14:textId="77777777" w:rsidTr="002A0DB0">
        <w:tc>
          <w:tcPr>
            <w:tcW w:w="555" w:type="dxa"/>
          </w:tcPr>
          <w:p w14:paraId="577492D2" w14:textId="71F185EA" w:rsidR="0071774A" w:rsidRDefault="00514549" w:rsidP="0071774A">
            <w:r>
              <w:t>21c</w:t>
            </w:r>
          </w:p>
        </w:tc>
        <w:tc>
          <w:tcPr>
            <w:tcW w:w="5708" w:type="dxa"/>
          </w:tcPr>
          <w:p w14:paraId="2E3175E8" w14:textId="3005EBCD" w:rsidR="0071774A" w:rsidRPr="00E20596" w:rsidRDefault="0071774A" w:rsidP="0071774A">
            <w:r>
              <w:t>Cash is distributed with direct verification by finance staff. [fraud]</w:t>
            </w:r>
          </w:p>
        </w:tc>
        <w:tc>
          <w:tcPr>
            <w:tcW w:w="2505" w:type="dxa"/>
          </w:tcPr>
          <w:p w14:paraId="3A85032C" w14:textId="77777777" w:rsidR="0071774A" w:rsidRDefault="0071774A" w:rsidP="0071774A">
            <w:r>
              <w:t>CRS MQ guidance</w:t>
            </w:r>
          </w:p>
        </w:tc>
        <w:tc>
          <w:tcPr>
            <w:tcW w:w="740" w:type="dxa"/>
          </w:tcPr>
          <w:p w14:paraId="1BD78A2D" w14:textId="77777777" w:rsidR="0071774A" w:rsidRDefault="0071774A" w:rsidP="0071774A"/>
        </w:tc>
        <w:tc>
          <w:tcPr>
            <w:tcW w:w="717" w:type="dxa"/>
          </w:tcPr>
          <w:p w14:paraId="36DC95FF" w14:textId="77777777" w:rsidR="0071774A" w:rsidRDefault="0071774A" w:rsidP="0071774A"/>
        </w:tc>
        <w:tc>
          <w:tcPr>
            <w:tcW w:w="3383" w:type="dxa"/>
          </w:tcPr>
          <w:p w14:paraId="47733393" w14:textId="77777777" w:rsidR="0071774A" w:rsidRDefault="0071774A" w:rsidP="0071774A"/>
        </w:tc>
      </w:tr>
      <w:tr w:rsidR="0071774A" w14:paraId="32CEF47E" w14:textId="77777777" w:rsidTr="002A0DB0">
        <w:tc>
          <w:tcPr>
            <w:tcW w:w="555" w:type="dxa"/>
          </w:tcPr>
          <w:p w14:paraId="56870C9A" w14:textId="08CE6B28" w:rsidR="0071774A" w:rsidRDefault="00514549" w:rsidP="0071774A">
            <w:r>
              <w:t>22c</w:t>
            </w:r>
          </w:p>
        </w:tc>
        <w:tc>
          <w:tcPr>
            <w:tcW w:w="5708" w:type="dxa"/>
          </w:tcPr>
          <w:p w14:paraId="15FB48AA" w14:textId="59FC98E3" w:rsidR="0071774A" w:rsidRDefault="0071774A" w:rsidP="0071774A">
            <w:r>
              <w:t>Cash is distributed in the presence of local authorities or community members, as appropriate. [fraud]</w:t>
            </w:r>
          </w:p>
        </w:tc>
        <w:tc>
          <w:tcPr>
            <w:tcW w:w="2505" w:type="dxa"/>
          </w:tcPr>
          <w:p w14:paraId="641F57A1" w14:textId="4EF03EEB" w:rsidR="0071774A" w:rsidRPr="00E26C40" w:rsidRDefault="0071774A" w:rsidP="0071774A">
            <w:pPr>
              <w:rPr>
                <w:highlight w:val="yellow"/>
              </w:rPr>
            </w:pPr>
            <w:r w:rsidRPr="00514549">
              <w:t xml:space="preserve">CRS MBRRR Training </w:t>
            </w:r>
          </w:p>
        </w:tc>
        <w:tc>
          <w:tcPr>
            <w:tcW w:w="740" w:type="dxa"/>
          </w:tcPr>
          <w:p w14:paraId="2171AC55" w14:textId="77777777" w:rsidR="0071774A" w:rsidRDefault="0071774A" w:rsidP="0071774A"/>
        </w:tc>
        <w:tc>
          <w:tcPr>
            <w:tcW w:w="717" w:type="dxa"/>
          </w:tcPr>
          <w:p w14:paraId="20ED017D" w14:textId="77777777" w:rsidR="0071774A" w:rsidRDefault="0071774A" w:rsidP="0071774A"/>
        </w:tc>
        <w:tc>
          <w:tcPr>
            <w:tcW w:w="3383" w:type="dxa"/>
          </w:tcPr>
          <w:p w14:paraId="3F5ECC43" w14:textId="77777777" w:rsidR="0071774A" w:rsidRDefault="0071774A" w:rsidP="0071774A"/>
        </w:tc>
      </w:tr>
      <w:tr w:rsidR="0071774A" w14:paraId="1D6C032D" w14:textId="77777777" w:rsidTr="002A0DB0">
        <w:tc>
          <w:tcPr>
            <w:tcW w:w="555" w:type="dxa"/>
          </w:tcPr>
          <w:p w14:paraId="48864A8F" w14:textId="709E6D27" w:rsidR="0071774A" w:rsidRDefault="00514549" w:rsidP="0071774A">
            <w:r>
              <w:t>23c</w:t>
            </w:r>
          </w:p>
        </w:tc>
        <w:tc>
          <w:tcPr>
            <w:tcW w:w="5708" w:type="dxa"/>
          </w:tcPr>
          <w:p w14:paraId="62E7200C" w14:textId="7F36569F" w:rsidR="0071774A" w:rsidRDefault="0071774A" w:rsidP="0071774A">
            <w:r>
              <w:t>Including local communities and authorities, a security assessment and mitigation plan is made before conducting physical cash distributions. [security/ protection/ fraud]</w:t>
            </w:r>
          </w:p>
        </w:tc>
        <w:tc>
          <w:tcPr>
            <w:tcW w:w="2505" w:type="dxa"/>
          </w:tcPr>
          <w:p w14:paraId="57C54CDE" w14:textId="71AA89B8" w:rsidR="0071774A" w:rsidRDefault="0071774A" w:rsidP="0071774A"/>
        </w:tc>
        <w:tc>
          <w:tcPr>
            <w:tcW w:w="740" w:type="dxa"/>
          </w:tcPr>
          <w:p w14:paraId="4722B8B0" w14:textId="77777777" w:rsidR="0071774A" w:rsidRDefault="0071774A" w:rsidP="0071774A"/>
        </w:tc>
        <w:tc>
          <w:tcPr>
            <w:tcW w:w="717" w:type="dxa"/>
          </w:tcPr>
          <w:p w14:paraId="1A142230" w14:textId="77777777" w:rsidR="0071774A" w:rsidRDefault="0071774A" w:rsidP="0071774A"/>
        </w:tc>
        <w:tc>
          <w:tcPr>
            <w:tcW w:w="3383" w:type="dxa"/>
          </w:tcPr>
          <w:p w14:paraId="117054A5" w14:textId="77777777" w:rsidR="0071774A" w:rsidRDefault="0071774A" w:rsidP="0071774A"/>
        </w:tc>
      </w:tr>
      <w:tr w:rsidR="00514549" w:rsidRPr="00B373ED" w14:paraId="1441CF86" w14:textId="77777777" w:rsidTr="002A0DB0">
        <w:tc>
          <w:tcPr>
            <w:tcW w:w="555" w:type="dxa"/>
            <w:shd w:val="clear" w:color="auto" w:fill="EEECE1" w:themeFill="background2"/>
          </w:tcPr>
          <w:p w14:paraId="7A74762B" w14:textId="77777777" w:rsidR="0071774A" w:rsidRPr="00B373ED" w:rsidRDefault="0071774A" w:rsidP="0071774A">
            <w:pPr>
              <w:rPr>
                <w:b/>
              </w:rPr>
            </w:pPr>
          </w:p>
        </w:tc>
        <w:tc>
          <w:tcPr>
            <w:tcW w:w="5708" w:type="dxa"/>
            <w:shd w:val="clear" w:color="auto" w:fill="EEECE1" w:themeFill="background2"/>
          </w:tcPr>
          <w:p w14:paraId="60E64D93" w14:textId="5FF261CA" w:rsidR="0071774A" w:rsidRPr="00514549" w:rsidRDefault="0071774A" w:rsidP="0071774A">
            <w:pPr>
              <w:rPr>
                <w:b/>
                <w:i/>
                <w:iCs/>
              </w:rPr>
            </w:pPr>
            <w:r w:rsidRPr="00514549">
              <w:rPr>
                <w:b/>
                <w:i/>
                <w:iCs/>
              </w:rPr>
              <w:t>Debit Cards</w:t>
            </w:r>
            <w:r w:rsidR="00514549">
              <w:rPr>
                <w:b/>
                <w:i/>
                <w:iCs/>
              </w:rPr>
              <w:t xml:space="preserve"> (d)</w:t>
            </w:r>
          </w:p>
        </w:tc>
        <w:tc>
          <w:tcPr>
            <w:tcW w:w="2505" w:type="dxa"/>
            <w:shd w:val="clear" w:color="auto" w:fill="EEECE1" w:themeFill="background2"/>
          </w:tcPr>
          <w:p w14:paraId="7E3AE747" w14:textId="77777777" w:rsidR="0071774A" w:rsidRPr="00B373ED" w:rsidRDefault="0071774A" w:rsidP="0071774A">
            <w:pPr>
              <w:rPr>
                <w:b/>
              </w:rPr>
            </w:pPr>
          </w:p>
        </w:tc>
        <w:tc>
          <w:tcPr>
            <w:tcW w:w="740" w:type="dxa"/>
            <w:shd w:val="clear" w:color="auto" w:fill="EEECE1" w:themeFill="background2"/>
          </w:tcPr>
          <w:p w14:paraId="34C777B2" w14:textId="77777777" w:rsidR="0071774A" w:rsidRPr="00B373ED" w:rsidRDefault="0071774A" w:rsidP="0071774A">
            <w:pPr>
              <w:rPr>
                <w:b/>
              </w:rPr>
            </w:pPr>
          </w:p>
        </w:tc>
        <w:tc>
          <w:tcPr>
            <w:tcW w:w="717" w:type="dxa"/>
            <w:shd w:val="clear" w:color="auto" w:fill="EEECE1" w:themeFill="background2"/>
          </w:tcPr>
          <w:p w14:paraId="6347A687" w14:textId="77777777" w:rsidR="0071774A" w:rsidRPr="00B373ED" w:rsidRDefault="0071774A" w:rsidP="0071774A">
            <w:pPr>
              <w:rPr>
                <w:b/>
              </w:rPr>
            </w:pPr>
          </w:p>
        </w:tc>
        <w:tc>
          <w:tcPr>
            <w:tcW w:w="3383" w:type="dxa"/>
            <w:shd w:val="clear" w:color="auto" w:fill="EEECE1" w:themeFill="background2"/>
          </w:tcPr>
          <w:p w14:paraId="4ECC7218" w14:textId="77777777" w:rsidR="0071774A" w:rsidRPr="00B373ED" w:rsidRDefault="0071774A" w:rsidP="0071774A">
            <w:pPr>
              <w:rPr>
                <w:b/>
              </w:rPr>
            </w:pPr>
          </w:p>
        </w:tc>
      </w:tr>
      <w:tr w:rsidR="0071774A" w14:paraId="6E864768" w14:textId="77777777" w:rsidTr="002A0DB0">
        <w:tc>
          <w:tcPr>
            <w:tcW w:w="555" w:type="dxa"/>
          </w:tcPr>
          <w:p w14:paraId="3BC30220" w14:textId="5F7D2B48" w:rsidR="0071774A" w:rsidRDefault="00514549" w:rsidP="0071774A">
            <w:r>
              <w:t>20d</w:t>
            </w:r>
          </w:p>
        </w:tc>
        <w:tc>
          <w:tcPr>
            <w:tcW w:w="5708" w:type="dxa"/>
          </w:tcPr>
          <w:p w14:paraId="4335532D" w14:textId="01C03519" w:rsidR="0071774A" w:rsidRPr="00422113" w:rsidRDefault="0071774A" w:rsidP="0071774A">
            <w:r>
              <w:t>Cards and PIN codes are stored in 2 separate places. [fraud]</w:t>
            </w:r>
          </w:p>
        </w:tc>
        <w:tc>
          <w:tcPr>
            <w:tcW w:w="2505" w:type="dxa"/>
          </w:tcPr>
          <w:p w14:paraId="6FC4BF1C" w14:textId="77777777" w:rsidR="0071774A" w:rsidRDefault="0071774A" w:rsidP="0071774A">
            <w:r>
              <w:t>CRS MQ guidance</w:t>
            </w:r>
          </w:p>
        </w:tc>
        <w:tc>
          <w:tcPr>
            <w:tcW w:w="740" w:type="dxa"/>
          </w:tcPr>
          <w:p w14:paraId="69E4863D" w14:textId="77777777" w:rsidR="0071774A" w:rsidRDefault="0071774A" w:rsidP="0071774A"/>
        </w:tc>
        <w:tc>
          <w:tcPr>
            <w:tcW w:w="717" w:type="dxa"/>
          </w:tcPr>
          <w:p w14:paraId="7EFEAFBE" w14:textId="77777777" w:rsidR="0071774A" w:rsidRDefault="0071774A" w:rsidP="0071774A"/>
        </w:tc>
        <w:tc>
          <w:tcPr>
            <w:tcW w:w="3383" w:type="dxa"/>
          </w:tcPr>
          <w:p w14:paraId="0BA90736" w14:textId="77777777" w:rsidR="0071774A" w:rsidRDefault="0071774A" w:rsidP="0071774A"/>
        </w:tc>
      </w:tr>
      <w:tr w:rsidR="0071774A" w14:paraId="5E0A9279" w14:textId="77777777" w:rsidTr="002A0DB0">
        <w:tc>
          <w:tcPr>
            <w:tcW w:w="555" w:type="dxa"/>
          </w:tcPr>
          <w:p w14:paraId="306E41BD" w14:textId="1A4EE393" w:rsidR="0071774A" w:rsidRDefault="00514549" w:rsidP="0071774A">
            <w:r>
              <w:t>21d</w:t>
            </w:r>
          </w:p>
        </w:tc>
        <w:tc>
          <w:tcPr>
            <w:tcW w:w="5708" w:type="dxa"/>
          </w:tcPr>
          <w:p w14:paraId="10DCCB4D" w14:textId="45C1A000" w:rsidR="0071774A" w:rsidRPr="00422113" w:rsidRDefault="0071774A" w:rsidP="0071774A">
            <w:r>
              <w:t>Cards and PIN codes are distributed separately. [security/ protection; fraud]</w:t>
            </w:r>
          </w:p>
        </w:tc>
        <w:tc>
          <w:tcPr>
            <w:tcW w:w="2505" w:type="dxa"/>
          </w:tcPr>
          <w:p w14:paraId="01700212" w14:textId="77777777" w:rsidR="0071774A" w:rsidRDefault="0071774A" w:rsidP="0071774A">
            <w:r>
              <w:t>CRS MQ guidance</w:t>
            </w:r>
          </w:p>
        </w:tc>
        <w:tc>
          <w:tcPr>
            <w:tcW w:w="740" w:type="dxa"/>
          </w:tcPr>
          <w:p w14:paraId="410C2FC0" w14:textId="77777777" w:rsidR="0071774A" w:rsidRDefault="0071774A" w:rsidP="0071774A"/>
        </w:tc>
        <w:tc>
          <w:tcPr>
            <w:tcW w:w="717" w:type="dxa"/>
          </w:tcPr>
          <w:p w14:paraId="0B90AFF9" w14:textId="77777777" w:rsidR="0071774A" w:rsidRDefault="0071774A" w:rsidP="0071774A"/>
        </w:tc>
        <w:tc>
          <w:tcPr>
            <w:tcW w:w="3383" w:type="dxa"/>
          </w:tcPr>
          <w:p w14:paraId="48BB8C84" w14:textId="77777777" w:rsidR="0071774A" w:rsidRDefault="0071774A" w:rsidP="0071774A"/>
        </w:tc>
      </w:tr>
      <w:tr w:rsidR="0071774A" w14:paraId="230A5294" w14:textId="77777777" w:rsidTr="002A0DB0">
        <w:tc>
          <w:tcPr>
            <w:tcW w:w="555" w:type="dxa"/>
          </w:tcPr>
          <w:p w14:paraId="56A202B9" w14:textId="5D658291" w:rsidR="0071774A" w:rsidRDefault="00514549" w:rsidP="0071774A">
            <w:r>
              <w:t>22d</w:t>
            </w:r>
          </w:p>
        </w:tc>
        <w:tc>
          <w:tcPr>
            <w:tcW w:w="5708" w:type="dxa"/>
          </w:tcPr>
          <w:p w14:paraId="204F5A16" w14:textId="30240861" w:rsidR="0071774A" w:rsidRDefault="0071774A" w:rsidP="0071774A">
            <w:r>
              <w:t>Regular card counts and surprise counts are conducted by independent observer. [fraud]</w:t>
            </w:r>
          </w:p>
        </w:tc>
        <w:tc>
          <w:tcPr>
            <w:tcW w:w="2505" w:type="dxa"/>
          </w:tcPr>
          <w:p w14:paraId="1F3FC088" w14:textId="77777777" w:rsidR="0071774A" w:rsidRDefault="0071774A" w:rsidP="0071774A">
            <w:r>
              <w:t>CRS MQ guidance</w:t>
            </w:r>
          </w:p>
        </w:tc>
        <w:tc>
          <w:tcPr>
            <w:tcW w:w="740" w:type="dxa"/>
          </w:tcPr>
          <w:p w14:paraId="6BC9E045" w14:textId="77777777" w:rsidR="0071774A" w:rsidRDefault="0071774A" w:rsidP="0071774A"/>
        </w:tc>
        <w:tc>
          <w:tcPr>
            <w:tcW w:w="717" w:type="dxa"/>
          </w:tcPr>
          <w:p w14:paraId="3AADA01E" w14:textId="77777777" w:rsidR="0071774A" w:rsidRDefault="0071774A" w:rsidP="0071774A"/>
        </w:tc>
        <w:tc>
          <w:tcPr>
            <w:tcW w:w="3383" w:type="dxa"/>
          </w:tcPr>
          <w:p w14:paraId="31E46BDA" w14:textId="77777777" w:rsidR="0071774A" w:rsidRDefault="0071774A" w:rsidP="0071774A"/>
        </w:tc>
      </w:tr>
      <w:tr w:rsidR="0071774A" w14:paraId="19A38E90" w14:textId="77777777" w:rsidTr="002A0DB0">
        <w:tc>
          <w:tcPr>
            <w:tcW w:w="555" w:type="dxa"/>
          </w:tcPr>
          <w:p w14:paraId="5E0EBD13" w14:textId="33E11814" w:rsidR="0071774A" w:rsidRDefault="00514549" w:rsidP="0071774A">
            <w:r>
              <w:t>23d</w:t>
            </w:r>
          </w:p>
        </w:tc>
        <w:tc>
          <w:tcPr>
            <w:tcW w:w="5708" w:type="dxa"/>
          </w:tcPr>
          <w:p w14:paraId="76785C6A" w14:textId="71623CB0" w:rsidR="0071774A" w:rsidRPr="00422113" w:rsidRDefault="0071774A" w:rsidP="0071774A">
            <w:r>
              <w:t>Cards are activated after the verified distribution to beneficiaries. [fraud]</w:t>
            </w:r>
          </w:p>
        </w:tc>
        <w:tc>
          <w:tcPr>
            <w:tcW w:w="2505" w:type="dxa"/>
          </w:tcPr>
          <w:p w14:paraId="027E3889" w14:textId="77777777" w:rsidR="0071774A" w:rsidRDefault="0071774A" w:rsidP="0071774A">
            <w:r>
              <w:t>CRS MQ guidance</w:t>
            </w:r>
          </w:p>
        </w:tc>
        <w:tc>
          <w:tcPr>
            <w:tcW w:w="740" w:type="dxa"/>
          </w:tcPr>
          <w:p w14:paraId="3F4B9425" w14:textId="77777777" w:rsidR="0071774A" w:rsidRDefault="0071774A" w:rsidP="0071774A"/>
        </w:tc>
        <w:tc>
          <w:tcPr>
            <w:tcW w:w="717" w:type="dxa"/>
          </w:tcPr>
          <w:p w14:paraId="517F2802" w14:textId="77777777" w:rsidR="0071774A" w:rsidRDefault="0071774A" w:rsidP="0071774A"/>
        </w:tc>
        <w:tc>
          <w:tcPr>
            <w:tcW w:w="3383" w:type="dxa"/>
          </w:tcPr>
          <w:p w14:paraId="162EBA08" w14:textId="77777777" w:rsidR="0071774A" w:rsidRDefault="0071774A" w:rsidP="0071774A"/>
        </w:tc>
      </w:tr>
      <w:tr w:rsidR="0071774A" w14:paraId="13A4FC6E" w14:textId="77777777" w:rsidTr="002A0DB0">
        <w:tc>
          <w:tcPr>
            <w:tcW w:w="555" w:type="dxa"/>
          </w:tcPr>
          <w:p w14:paraId="32A0F2FE" w14:textId="4A8A3A08" w:rsidR="0071774A" w:rsidRDefault="00514549" w:rsidP="0071774A">
            <w:r>
              <w:t>24d</w:t>
            </w:r>
          </w:p>
        </w:tc>
        <w:tc>
          <w:tcPr>
            <w:tcW w:w="5708" w:type="dxa"/>
          </w:tcPr>
          <w:p w14:paraId="6396DB74" w14:textId="60BF28C4" w:rsidR="0071774A" w:rsidRDefault="0071774A" w:rsidP="0071774A">
            <w:r>
              <w:t>Cards are blocked when suspected misuse. [security/ protection; fraud]</w:t>
            </w:r>
          </w:p>
        </w:tc>
        <w:tc>
          <w:tcPr>
            <w:tcW w:w="2505" w:type="dxa"/>
          </w:tcPr>
          <w:p w14:paraId="2D6DE189" w14:textId="77777777" w:rsidR="0071774A" w:rsidRDefault="0071774A" w:rsidP="0071774A">
            <w:r>
              <w:t>CRS MQ guidance</w:t>
            </w:r>
          </w:p>
        </w:tc>
        <w:tc>
          <w:tcPr>
            <w:tcW w:w="740" w:type="dxa"/>
          </w:tcPr>
          <w:p w14:paraId="6B7209ED" w14:textId="77777777" w:rsidR="0071774A" w:rsidRDefault="0071774A" w:rsidP="0071774A"/>
        </w:tc>
        <w:tc>
          <w:tcPr>
            <w:tcW w:w="717" w:type="dxa"/>
          </w:tcPr>
          <w:p w14:paraId="10F3BC0A" w14:textId="77777777" w:rsidR="0071774A" w:rsidRDefault="0071774A" w:rsidP="0071774A"/>
        </w:tc>
        <w:tc>
          <w:tcPr>
            <w:tcW w:w="3383" w:type="dxa"/>
          </w:tcPr>
          <w:p w14:paraId="718197AF" w14:textId="77777777" w:rsidR="0071774A" w:rsidRDefault="0071774A" w:rsidP="0071774A"/>
        </w:tc>
      </w:tr>
      <w:tr w:rsidR="00514549" w:rsidRPr="00514549" w14:paraId="58FF7108" w14:textId="77777777" w:rsidTr="002A0DB0">
        <w:tc>
          <w:tcPr>
            <w:tcW w:w="555" w:type="dxa"/>
            <w:shd w:val="clear" w:color="auto" w:fill="EEECE1" w:themeFill="background2"/>
          </w:tcPr>
          <w:p w14:paraId="37C61C5D" w14:textId="77777777" w:rsidR="0071774A" w:rsidRPr="00514549" w:rsidRDefault="0071774A" w:rsidP="0071774A">
            <w:pPr>
              <w:rPr>
                <w:b/>
                <w:i/>
                <w:iCs/>
              </w:rPr>
            </w:pPr>
          </w:p>
        </w:tc>
        <w:tc>
          <w:tcPr>
            <w:tcW w:w="5708" w:type="dxa"/>
            <w:shd w:val="clear" w:color="auto" w:fill="EEECE1" w:themeFill="background2"/>
          </w:tcPr>
          <w:p w14:paraId="463B001D" w14:textId="74807FEC" w:rsidR="0071774A" w:rsidRPr="00514549" w:rsidRDefault="00514549" w:rsidP="00514549">
            <w:pPr>
              <w:rPr>
                <w:b/>
                <w:i/>
                <w:iCs/>
              </w:rPr>
            </w:pPr>
            <w:r w:rsidRPr="00514549">
              <w:rPr>
                <w:b/>
                <w:i/>
                <w:iCs/>
              </w:rPr>
              <w:t>Vouchers</w:t>
            </w:r>
            <w:r>
              <w:rPr>
                <w:b/>
                <w:i/>
                <w:iCs/>
              </w:rPr>
              <w:t xml:space="preserve"> (v)</w:t>
            </w:r>
          </w:p>
        </w:tc>
        <w:tc>
          <w:tcPr>
            <w:tcW w:w="2505" w:type="dxa"/>
            <w:shd w:val="clear" w:color="auto" w:fill="EEECE1" w:themeFill="background2"/>
          </w:tcPr>
          <w:p w14:paraId="60803AB1" w14:textId="77777777" w:rsidR="0071774A" w:rsidRPr="00514549" w:rsidRDefault="0071774A" w:rsidP="0071774A">
            <w:pPr>
              <w:rPr>
                <w:b/>
                <w:i/>
                <w:iCs/>
              </w:rPr>
            </w:pPr>
          </w:p>
        </w:tc>
        <w:tc>
          <w:tcPr>
            <w:tcW w:w="740" w:type="dxa"/>
            <w:shd w:val="clear" w:color="auto" w:fill="EEECE1" w:themeFill="background2"/>
          </w:tcPr>
          <w:p w14:paraId="32587031" w14:textId="77777777" w:rsidR="0071774A" w:rsidRPr="00514549" w:rsidRDefault="0071774A" w:rsidP="0071774A">
            <w:pPr>
              <w:rPr>
                <w:b/>
                <w:i/>
                <w:iCs/>
              </w:rPr>
            </w:pPr>
          </w:p>
        </w:tc>
        <w:tc>
          <w:tcPr>
            <w:tcW w:w="717" w:type="dxa"/>
            <w:shd w:val="clear" w:color="auto" w:fill="EEECE1" w:themeFill="background2"/>
          </w:tcPr>
          <w:p w14:paraId="05D4E41E" w14:textId="77777777" w:rsidR="0071774A" w:rsidRPr="00514549" w:rsidRDefault="0071774A" w:rsidP="0071774A">
            <w:pPr>
              <w:rPr>
                <w:b/>
                <w:i/>
                <w:iCs/>
              </w:rPr>
            </w:pPr>
          </w:p>
        </w:tc>
        <w:tc>
          <w:tcPr>
            <w:tcW w:w="3383" w:type="dxa"/>
            <w:shd w:val="clear" w:color="auto" w:fill="EEECE1" w:themeFill="background2"/>
          </w:tcPr>
          <w:p w14:paraId="533FFDFB" w14:textId="77777777" w:rsidR="0071774A" w:rsidRPr="00514549" w:rsidRDefault="0071774A" w:rsidP="0071774A">
            <w:pPr>
              <w:rPr>
                <w:b/>
                <w:i/>
                <w:iCs/>
              </w:rPr>
            </w:pPr>
          </w:p>
        </w:tc>
      </w:tr>
      <w:tr w:rsidR="0071774A" w14:paraId="59FAF118" w14:textId="77777777" w:rsidTr="002A0DB0">
        <w:tc>
          <w:tcPr>
            <w:tcW w:w="555" w:type="dxa"/>
          </w:tcPr>
          <w:p w14:paraId="5AA01A7E" w14:textId="7E3304A8" w:rsidR="0071774A" w:rsidRDefault="00514549" w:rsidP="0071774A">
            <w:r>
              <w:t>20v</w:t>
            </w:r>
          </w:p>
        </w:tc>
        <w:tc>
          <w:tcPr>
            <w:tcW w:w="5708" w:type="dxa"/>
          </w:tcPr>
          <w:p w14:paraId="4B2544C4" w14:textId="77777777" w:rsidR="0071774A" w:rsidRPr="00E20596" w:rsidRDefault="0071774A" w:rsidP="0071774A">
            <w:r w:rsidRPr="00E20596">
              <w:t>Beneficiaries show a form of identification at the distribution and sign for receipt</w:t>
            </w:r>
            <w:r>
              <w:t>. [security/ protection; fraud]</w:t>
            </w:r>
          </w:p>
        </w:tc>
        <w:tc>
          <w:tcPr>
            <w:tcW w:w="2505" w:type="dxa"/>
          </w:tcPr>
          <w:p w14:paraId="6FCBE9BE" w14:textId="77777777" w:rsidR="0071774A" w:rsidRDefault="0071774A" w:rsidP="0071774A">
            <w:r>
              <w:t>CRS MQ guidance</w:t>
            </w:r>
          </w:p>
        </w:tc>
        <w:tc>
          <w:tcPr>
            <w:tcW w:w="740" w:type="dxa"/>
          </w:tcPr>
          <w:p w14:paraId="7CD3165B" w14:textId="77777777" w:rsidR="0071774A" w:rsidRDefault="0071774A" w:rsidP="0071774A"/>
        </w:tc>
        <w:tc>
          <w:tcPr>
            <w:tcW w:w="717" w:type="dxa"/>
          </w:tcPr>
          <w:p w14:paraId="490D9679" w14:textId="77777777" w:rsidR="0071774A" w:rsidRDefault="0071774A" w:rsidP="0071774A"/>
        </w:tc>
        <w:tc>
          <w:tcPr>
            <w:tcW w:w="3383" w:type="dxa"/>
          </w:tcPr>
          <w:p w14:paraId="29526BB6" w14:textId="77777777" w:rsidR="0071774A" w:rsidRDefault="0071774A" w:rsidP="0071774A"/>
        </w:tc>
      </w:tr>
      <w:tr w:rsidR="0071774A" w14:paraId="05ED8F84" w14:textId="77777777" w:rsidTr="002A0DB0">
        <w:tc>
          <w:tcPr>
            <w:tcW w:w="555" w:type="dxa"/>
          </w:tcPr>
          <w:p w14:paraId="0B00069B" w14:textId="5E5F4FA5" w:rsidR="0071774A" w:rsidRDefault="0071774A" w:rsidP="0071774A">
            <w:r>
              <w:t>2</w:t>
            </w:r>
            <w:r w:rsidR="00514549">
              <w:t>1v</w:t>
            </w:r>
          </w:p>
        </w:tc>
        <w:tc>
          <w:tcPr>
            <w:tcW w:w="5708" w:type="dxa"/>
          </w:tcPr>
          <w:p w14:paraId="1B0A1678" w14:textId="77777777" w:rsidR="0071774A" w:rsidRPr="00E20596" w:rsidRDefault="0071774A" w:rsidP="0071774A">
            <w:r>
              <w:t>Cash/ voucher</w:t>
            </w:r>
            <w:r w:rsidRPr="00E20596">
              <w:t xml:space="preserve"> distributions are observed by an external agent who signs distributions sheets if cond</w:t>
            </w:r>
            <w:r>
              <w:t>ucted compliant with procedures. [security/ protection; fraud]</w:t>
            </w:r>
          </w:p>
        </w:tc>
        <w:tc>
          <w:tcPr>
            <w:tcW w:w="2505" w:type="dxa"/>
          </w:tcPr>
          <w:p w14:paraId="6D0CA8DF" w14:textId="77777777" w:rsidR="0071774A" w:rsidRDefault="0071774A" w:rsidP="0071774A">
            <w:r>
              <w:t>CRS MQ guidance</w:t>
            </w:r>
          </w:p>
        </w:tc>
        <w:tc>
          <w:tcPr>
            <w:tcW w:w="740" w:type="dxa"/>
          </w:tcPr>
          <w:p w14:paraId="19B76475" w14:textId="77777777" w:rsidR="0071774A" w:rsidRDefault="0071774A" w:rsidP="0071774A"/>
        </w:tc>
        <w:tc>
          <w:tcPr>
            <w:tcW w:w="717" w:type="dxa"/>
          </w:tcPr>
          <w:p w14:paraId="2B959048" w14:textId="77777777" w:rsidR="0071774A" w:rsidRDefault="0071774A" w:rsidP="0071774A"/>
        </w:tc>
        <w:tc>
          <w:tcPr>
            <w:tcW w:w="3383" w:type="dxa"/>
          </w:tcPr>
          <w:p w14:paraId="23CCE157" w14:textId="77777777" w:rsidR="0071774A" w:rsidRDefault="0071774A" w:rsidP="0071774A"/>
        </w:tc>
      </w:tr>
      <w:tr w:rsidR="00FD5587" w:rsidRPr="00803457" w14:paraId="4FC63A7C" w14:textId="77777777" w:rsidTr="002A0DB0">
        <w:tc>
          <w:tcPr>
            <w:tcW w:w="555" w:type="dxa"/>
            <w:shd w:val="clear" w:color="auto" w:fill="D9D9D9" w:themeFill="background1" w:themeFillShade="D9"/>
          </w:tcPr>
          <w:p w14:paraId="4C5BC1BC" w14:textId="77777777" w:rsidR="00FD5587" w:rsidRPr="00803457" w:rsidRDefault="00FD5587" w:rsidP="00FE619D">
            <w:pPr>
              <w:rPr>
                <w:b/>
              </w:rPr>
            </w:pPr>
          </w:p>
        </w:tc>
        <w:tc>
          <w:tcPr>
            <w:tcW w:w="5708" w:type="dxa"/>
            <w:shd w:val="clear" w:color="auto" w:fill="D9D9D9" w:themeFill="background1" w:themeFillShade="D9"/>
          </w:tcPr>
          <w:p w14:paraId="77241D4A" w14:textId="77777777" w:rsidR="00FD5587" w:rsidRPr="00803457" w:rsidRDefault="00FD5587" w:rsidP="00FE619D">
            <w:pPr>
              <w:rPr>
                <w:b/>
              </w:rPr>
            </w:pPr>
            <w:r w:rsidRPr="00803457">
              <w:rPr>
                <w:b/>
              </w:rPr>
              <w:t xml:space="preserve">Market Monitoring  </w:t>
            </w:r>
          </w:p>
        </w:tc>
        <w:tc>
          <w:tcPr>
            <w:tcW w:w="2505" w:type="dxa"/>
            <w:shd w:val="clear" w:color="auto" w:fill="D9D9D9" w:themeFill="background1" w:themeFillShade="D9"/>
          </w:tcPr>
          <w:p w14:paraId="3F849179" w14:textId="77777777" w:rsidR="00FD5587" w:rsidRPr="00803457" w:rsidRDefault="00FD5587" w:rsidP="00FE619D">
            <w:pPr>
              <w:rPr>
                <w:b/>
              </w:rPr>
            </w:pPr>
          </w:p>
        </w:tc>
        <w:tc>
          <w:tcPr>
            <w:tcW w:w="740" w:type="dxa"/>
            <w:shd w:val="clear" w:color="auto" w:fill="D9D9D9" w:themeFill="background1" w:themeFillShade="D9"/>
          </w:tcPr>
          <w:p w14:paraId="5BCDB6E2" w14:textId="77777777" w:rsidR="00FD5587" w:rsidRPr="00803457" w:rsidRDefault="00FD5587" w:rsidP="00FE619D">
            <w:pPr>
              <w:rPr>
                <w:b/>
              </w:rPr>
            </w:pPr>
          </w:p>
        </w:tc>
        <w:tc>
          <w:tcPr>
            <w:tcW w:w="717" w:type="dxa"/>
            <w:shd w:val="clear" w:color="auto" w:fill="D9D9D9" w:themeFill="background1" w:themeFillShade="D9"/>
          </w:tcPr>
          <w:p w14:paraId="7DEDD377" w14:textId="77777777" w:rsidR="00FD5587" w:rsidRPr="00803457" w:rsidRDefault="00FD5587" w:rsidP="00FE619D">
            <w:pPr>
              <w:rPr>
                <w:b/>
              </w:rPr>
            </w:pPr>
          </w:p>
        </w:tc>
        <w:tc>
          <w:tcPr>
            <w:tcW w:w="3383" w:type="dxa"/>
            <w:shd w:val="clear" w:color="auto" w:fill="D9D9D9" w:themeFill="background1" w:themeFillShade="D9"/>
          </w:tcPr>
          <w:p w14:paraId="693FCDC7" w14:textId="77777777" w:rsidR="00FD5587" w:rsidRPr="00803457" w:rsidRDefault="00FD5587" w:rsidP="00FE619D">
            <w:pPr>
              <w:rPr>
                <w:b/>
              </w:rPr>
            </w:pPr>
          </w:p>
        </w:tc>
      </w:tr>
      <w:tr w:rsidR="00FD5587" w14:paraId="621CE978" w14:textId="77777777" w:rsidTr="002A0DB0">
        <w:tc>
          <w:tcPr>
            <w:tcW w:w="555" w:type="dxa"/>
          </w:tcPr>
          <w:p w14:paraId="02BE962B" w14:textId="771826CB" w:rsidR="00FD5587" w:rsidRDefault="00514549" w:rsidP="00FE619D">
            <w:r>
              <w:t>25</w:t>
            </w:r>
          </w:p>
        </w:tc>
        <w:tc>
          <w:tcPr>
            <w:tcW w:w="5708" w:type="dxa"/>
          </w:tcPr>
          <w:p w14:paraId="6493B168" w14:textId="229E0B00" w:rsidR="00FD5587" w:rsidRPr="00E20596" w:rsidRDefault="00FD5587" w:rsidP="0071774A">
            <w:r>
              <w:t xml:space="preserve">A staff member is trained in </w:t>
            </w:r>
            <w:proofErr w:type="spellStart"/>
            <w:r>
              <w:t>MARKit</w:t>
            </w:r>
            <w:proofErr w:type="spellEnd"/>
            <w:r>
              <w:t xml:space="preserve"> or a similar price/ market monitoring toolkit.</w:t>
            </w:r>
            <w:r w:rsidR="0071774A">
              <w:t xml:space="preserve"> [inflation/ indirect beneficiary impact]</w:t>
            </w:r>
          </w:p>
        </w:tc>
        <w:tc>
          <w:tcPr>
            <w:tcW w:w="2505" w:type="dxa"/>
          </w:tcPr>
          <w:p w14:paraId="1109CF0F" w14:textId="3A6187FB" w:rsidR="00FD5587" w:rsidRDefault="00FD5587" w:rsidP="0071774A">
            <w:proofErr w:type="spellStart"/>
            <w:r>
              <w:t>MARKit</w:t>
            </w:r>
            <w:proofErr w:type="spellEnd"/>
            <w:r w:rsidR="0071774A">
              <w:t xml:space="preserve"> or other monitoring guidance</w:t>
            </w:r>
          </w:p>
        </w:tc>
        <w:tc>
          <w:tcPr>
            <w:tcW w:w="740" w:type="dxa"/>
          </w:tcPr>
          <w:p w14:paraId="4059289F" w14:textId="77777777" w:rsidR="00FD5587" w:rsidRDefault="00FD5587" w:rsidP="00FE619D"/>
        </w:tc>
        <w:tc>
          <w:tcPr>
            <w:tcW w:w="717" w:type="dxa"/>
          </w:tcPr>
          <w:p w14:paraId="3778421D" w14:textId="77777777" w:rsidR="00FD5587" w:rsidRDefault="00FD5587" w:rsidP="00FE619D"/>
        </w:tc>
        <w:tc>
          <w:tcPr>
            <w:tcW w:w="3383" w:type="dxa"/>
          </w:tcPr>
          <w:p w14:paraId="129E6888" w14:textId="77777777" w:rsidR="00FD5587" w:rsidRDefault="00FD5587" w:rsidP="00FE619D"/>
        </w:tc>
      </w:tr>
      <w:tr w:rsidR="0071774A" w14:paraId="6C456F84" w14:textId="77777777" w:rsidTr="002A0DB0">
        <w:tc>
          <w:tcPr>
            <w:tcW w:w="555" w:type="dxa"/>
          </w:tcPr>
          <w:p w14:paraId="4F2F99E2" w14:textId="1AF9DB2B" w:rsidR="0071774A" w:rsidRDefault="00514549" w:rsidP="0071774A">
            <w:r>
              <w:t>26</w:t>
            </w:r>
          </w:p>
        </w:tc>
        <w:tc>
          <w:tcPr>
            <w:tcW w:w="5708" w:type="dxa"/>
          </w:tcPr>
          <w:p w14:paraId="702F4A8A" w14:textId="3DA13955" w:rsidR="0071774A" w:rsidRPr="00E20596" w:rsidRDefault="0071774A" w:rsidP="0071774A">
            <w:r>
              <w:t>Price monitoring and analysis is used to identify potential market manipulation, and check program appropriateness. [inflation/ indirect beneficiary impact; fraud]</w:t>
            </w:r>
          </w:p>
        </w:tc>
        <w:tc>
          <w:tcPr>
            <w:tcW w:w="2505" w:type="dxa"/>
          </w:tcPr>
          <w:p w14:paraId="614B8F5C" w14:textId="0FAB6729" w:rsidR="0071774A" w:rsidRDefault="0071774A" w:rsidP="0071774A">
            <w:proofErr w:type="spellStart"/>
            <w:r>
              <w:t>MARKit</w:t>
            </w:r>
            <w:proofErr w:type="spellEnd"/>
            <w:r>
              <w:t xml:space="preserve">  or other monitoring guidance</w:t>
            </w:r>
          </w:p>
        </w:tc>
        <w:tc>
          <w:tcPr>
            <w:tcW w:w="740" w:type="dxa"/>
          </w:tcPr>
          <w:p w14:paraId="2AC7A6BF" w14:textId="77777777" w:rsidR="0071774A" w:rsidRDefault="0071774A" w:rsidP="0071774A"/>
        </w:tc>
        <w:tc>
          <w:tcPr>
            <w:tcW w:w="717" w:type="dxa"/>
          </w:tcPr>
          <w:p w14:paraId="4854BD8F" w14:textId="77777777" w:rsidR="0071774A" w:rsidRDefault="0071774A" w:rsidP="0071774A"/>
        </w:tc>
        <w:tc>
          <w:tcPr>
            <w:tcW w:w="3383" w:type="dxa"/>
          </w:tcPr>
          <w:p w14:paraId="75F8FE6C" w14:textId="77777777" w:rsidR="0071774A" w:rsidRDefault="0071774A" w:rsidP="0071774A"/>
        </w:tc>
      </w:tr>
      <w:tr w:rsidR="00FD5587" w14:paraId="7EA8E03E" w14:textId="77777777" w:rsidTr="002A0DB0">
        <w:tc>
          <w:tcPr>
            <w:tcW w:w="555" w:type="dxa"/>
          </w:tcPr>
          <w:p w14:paraId="0A35860D" w14:textId="551C5533" w:rsidR="00FD5587" w:rsidRDefault="00514549" w:rsidP="00FE619D">
            <w:r>
              <w:t>27</w:t>
            </w:r>
          </w:p>
        </w:tc>
        <w:tc>
          <w:tcPr>
            <w:tcW w:w="5708" w:type="dxa"/>
          </w:tcPr>
          <w:p w14:paraId="426451F3" w14:textId="566F2A48" w:rsidR="00FD5587" w:rsidRPr="00E20596" w:rsidRDefault="0071774A" w:rsidP="00FE619D">
            <w:r>
              <w:t xml:space="preserve">[For fairs only] </w:t>
            </w:r>
            <w:r w:rsidR="00FD5587" w:rsidRPr="00E20596">
              <w:t>Vendors</w:t>
            </w:r>
            <w:r>
              <w:t>’</w:t>
            </w:r>
            <w:r w:rsidR="00FD5587" w:rsidRPr="00E20596">
              <w:t xml:space="preserve"> inventory is checked at the start and the end of the fair/market and is compared to</w:t>
            </w:r>
            <w:r>
              <w:t xml:space="preserve"> the value of vouchers received. [fraud]</w:t>
            </w:r>
          </w:p>
        </w:tc>
        <w:tc>
          <w:tcPr>
            <w:tcW w:w="2505" w:type="dxa"/>
          </w:tcPr>
          <w:p w14:paraId="1DA8BE15" w14:textId="77777777" w:rsidR="00FD5587" w:rsidRDefault="00FD5587" w:rsidP="00FE619D">
            <w:r>
              <w:t>CRS MQ guidance</w:t>
            </w:r>
          </w:p>
        </w:tc>
        <w:tc>
          <w:tcPr>
            <w:tcW w:w="740" w:type="dxa"/>
          </w:tcPr>
          <w:p w14:paraId="6D90E732" w14:textId="77777777" w:rsidR="00FD5587" w:rsidRDefault="00FD5587" w:rsidP="00FE619D"/>
        </w:tc>
        <w:tc>
          <w:tcPr>
            <w:tcW w:w="717" w:type="dxa"/>
          </w:tcPr>
          <w:p w14:paraId="6B025283" w14:textId="77777777" w:rsidR="00FD5587" w:rsidRDefault="00FD5587" w:rsidP="00FE619D"/>
        </w:tc>
        <w:tc>
          <w:tcPr>
            <w:tcW w:w="3383" w:type="dxa"/>
          </w:tcPr>
          <w:p w14:paraId="33C744D8" w14:textId="77777777" w:rsidR="00FD5587" w:rsidRDefault="00FD5587" w:rsidP="00FE619D"/>
        </w:tc>
      </w:tr>
      <w:tr w:rsidR="00FD5587" w14:paraId="7EC944CF" w14:textId="77777777" w:rsidTr="002A0DB0">
        <w:tc>
          <w:tcPr>
            <w:tcW w:w="555" w:type="dxa"/>
          </w:tcPr>
          <w:p w14:paraId="2FAF9932" w14:textId="23FE794F" w:rsidR="00FD5587" w:rsidRDefault="00514549" w:rsidP="00FE619D">
            <w:r>
              <w:t>28</w:t>
            </w:r>
          </w:p>
        </w:tc>
        <w:tc>
          <w:tcPr>
            <w:tcW w:w="5708" w:type="dxa"/>
          </w:tcPr>
          <w:p w14:paraId="7E94D193" w14:textId="3984A1F9" w:rsidR="00FD5587" w:rsidRPr="00E20596" w:rsidRDefault="00FD5587" w:rsidP="00FE619D">
            <w:r w:rsidRPr="00E20596">
              <w:t xml:space="preserve">Project uses ghost/mystery shoppers to observe </w:t>
            </w:r>
            <w:r w:rsidR="0071774A">
              <w:t xml:space="preserve">cash transfers and </w:t>
            </w:r>
            <w:r w:rsidRPr="00E20596">
              <w:t>vendor compliance with project regulations</w:t>
            </w:r>
            <w:r w:rsidR="0071774A">
              <w:t>. [security/ protection; fraud]</w:t>
            </w:r>
          </w:p>
        </w:tc>
        <w:tc>
          <w:tcPr>
            <w:tcW w:w="2505" w:type="dxa"/>
          </w:tcPr>
          <w:p w14:paraId="2E39005F" w14:textId="77777777" w:rsidR="00FD5587" w:rsidRDefault="00FD5587" w:rsidP="00FE619D">
            <w:r>
              <w:t>CRS MQ guidance</w:t>
            </w:r>
          </w:p>
        </w:tc>
        <w:tc>
          <w:tcPr>
            <w:tcW w:w="740" w:type="dxa"/>
          </w:tcPr>
          <w:p w14:paraId="5BCFFBAD" w14:textId="77777777" w:rsidR="00FD5587" w:rsidRDefault="00FD5587" w:rsidP="00FE619D"/>
        </w:tc>
        <w:tc>
          <w:tcPr>
            <w:tcW w:w="717" w:type="dxa"/>
          </w:tcPr>
          <w:p w14:paraId="54F6FA68" w14:textId="77777777" w:rsidR="00FD5587" w:rsidRDefault="00FD5587" w:rsidP="00FE619D"/>
        </w:tc>
        <w:tc>
          <w:tcPr>
            <w:tcW w:w="3383" w:type="dxa"/>
          </w:tcPr>
          <w:p w14:paraId="40C2732C" w14:textId="77777777" w:rsidR="00FD5587" w:rsidRDefault="00FD5587" w:rsidP="00FE619D"/>
        </w:tc>
      </w:tr>
      <w:tr w:rsidR="00FD5587" w14:paraId="712088F4" w14:textId="77777777" w:rsidTr="002A0DB0">
        <w:tc>
          <w:tcPr>
            <w:tcW w:w="555" w:type="dxa"/>
          </w:tcPr>
          <w:p w14:paraId="0A61B3A3" w14:textId="3EEFC31D" w:rsidR="00FD5587" w:rsidRDefault="00514549" w:rsidP="00FE619D">
            <w:r>
              <w:t>29</w:t>
            </w:r>
          </w:p>
        </w:tc>
        <w:tc>
          <w:tcPr>
            <w:tcW w:w="5708" w:type="dxa"/>
          </w:tcPr>
          <w:p w14:paraId="61352032" w14:textId="3046AE6B" w:rsidR="00FD5587" w:rsidRPr="00E20596" w:rsidRDefault="00FD5587" w:rsidP="00FE619D">
            <w:r w:rsidRPr="00E20596">
              <w:t xml:space="preserve">Project uses project staff to </w:t>
            </w:r>
            <w:r>
              <w:t xml:space="preserve">observe transaction on </w:t>
            </w:r>
            <w:r w:rsidRPr="00E20596">
              <w:t>fairs on shopping days</w:t>
            </w:r>
            <w:r w:rsidR="0071774A">
              <w:t>. [fraud]</w:t>
            </w:r>
          </w:p>
        </w:tc>
        <w:tc>
          <w:tcPr>
            <w:tcW w:w="2505" w:type="dxa"/>
          </w:tcPr>
          <w:p w14:paraId="4E210FE8" w14:textId="77777777" w:rsidR="00FD5587" w:rsidRDefault="00FD5587" w:rsidP="00FE619D">
            <w:r>
              <w:t>CRS MQ guidance</w:t>
            </w:r>
          </w:p>
        </w:tc>
        <w:tc>
          <w:tcPr>
            <w:tcW w:w="740" w:type="dxa"/>
          </w:tcPr>
          <w:p w14:paraId="656C06C7" w14:textId="77777777" w:rsidR="00FD5587" w:rsidRDefault="00FD5587" w:rsidP="00FE619D"/>
        </w:tc>
        <w:tc>
          <w:tcPr>
            <w:tcW w:w="717" w:type="dxa"/>
          </w:tcPr>
          <w:p w14:paraId="7C4CF5C7" w14:textId="77777777" w:rsidR="00FD5587" w:rsidRDefault="00FD5587" w:rsidP="00FE619D"/>
        </w:tc>
        <w:tc>
          <w:tcPr>
            <w:tcW w:w="3383" w:type="dxa"/>
          </w:tcPr>
          <w:p w14:paraId="08138D4D" w14:textId="77777777" w:rsidR="00FD5587" w:rsidRDefault="00FD5587" w:rsidP="00FE619D"/>
        </w:tc>
      </w:tr>
      <w:tr w:rsidR="00FD5587" w14:paraId="42397EFB" w14:textId="77777777" w:rsidTr="002A0DB0">
        <w:tc>
          <w:tcPr>
            <w:tcW w:w="555" w:type="dxa"/>
          </w:tcPr>
          <w:p w14:paraId="2111E1A0" w14:textId="66CFB297" w:rsidR="00FD5587" w:rsidRDefault="00514549" w:rsidP="00FE619D">
            <w:r>
              <w:t>30</w:t>
            </w:r>
          </w:p>
        </w:tc>
        <w:tc>
          <w:tcPr>
            <w:tcW w:w="5708" w:type="dxa"/>
          </w:tcPr>
          <w:p w14:paraId="46098B7F" w14:textId="7C501DB0" w:rsidR="00FD5587" w:rsidRDefault="00FD5587" w:rsidP="00514549">
            <w:r w:rsidRPr="00E20596">
              <w:t xml:space="preserve">Project conducts Post Distribution Monitoring to verify </w:t>
            </w:r>
            <w:r w:rsidR="00514549">
              <w:t>cash</w:t>
            </w:r>
            <w:r w:rsidRPr="00E20596">
              <w:t xml:space="preserve"> use</w:t>
            </w:r>
            <w:r>
              <w:t xml:space="preserve"> by beneficiaries</w:t>
            </w:r>
            <w:r w:rsidR="0071774A">
              <w:t xml:space="preserve">. </w:t>
            </w:r>
            <w:r w:rsidR="00514549">
              <w:t>[diversion; fraud]</w:t>
            </w:r>
          </w:p>
        </w:tc>
        <w:tc>
          <w:tcPr>
            <w:tcW w:w="2505" w:type="dxa"/>
          </w:tcPr>
          <w:p w14:paraId="77394ED7" w14:textId="77777777" w:rsidR="00FD5587" w:rsidRDefault="00FD5587" w:rsidP="00E26C40">
            <w:r>
              <w:t>CRS MBRRR Training</w:t>
            </w:r>
          </w:p>
        </w:tc>
        <w:tc>
          <w:tcPr>
            <w:tcW w:w="740" w:type="dxa"/>
          </w:tcPr>
          <w:p w14:paraId="6C9287C9" w14:textId="77777777" w:rsidR="00FD5587" w:rsidRDefault="00FD5587" w:rsidP="00FE619D"/>
        </w:tc>
        <w:tc>
          <w:tcPr>
            <w:tcW w:w="717" w:type="dxa"/>
          </w:tcPr>
          <w:p w14:paraId="4C70299F" w14:textId="77777777" w:rsidR="00FD5587" w:rsidRDefault="00FD5587" w:rsidP="00FE619D"/>
        </w:tc>
        <w:tc>
          <w:tcPr>
            <w:tcW w:w="3383" w:type="dxa"/>
          </w:tcPr>
          <w:p w14:paraId="5468595F" w14:textId="77777777" w:rsidR="00FD5587" w:rsidRDefault="00FD5587" w:rsidP="00FE619D"/>
        </w:tc>
      </w:tr>
      <w:tr w:rsidR="00FD5587" w:rsidRPr="00B373ED" w14:paraId="3B5A15CC" w14:textId="77777777" w:rsidTr="002A0DB0">
        <w:tc>
          <w:tcPr>
            <w:tcW w:w="555" w:type="dxa"/>
            <w:shd w:val="clear" w:color="auto" w:fill="D9D9D9" w:themeFill="background1" w:themeFillShade="D9"/>
          </w:tcPr>
          <w:p w14:paraId="32C94B7C" w14:textId="77777777" w:rsidR="00FD5587" w:rsidRPr="00B373ED" w:rsidRDefault="00FD5587" w:rsidP="00FE619D">
            <w:pPr>
              <w:rPr>
                <w:b/>
              </w:rPr>
            </w:pPr>
          </w:p>
        </w:tc>
        <w:tc>
          <w:tcPr>
            <w:tcW w:w="5708" w:type="dxa"/>
            <w:shd w:val="clear" w:color="auto" w:fill="D9D9D9" w:themeFill="background1" w:themeFillShade="D9"/>
          </w:tcPr>
          <w:p w14:paraId="6F61A7E4" w14:textId="77777777" w:rsidR="00FD5587" w:rsidRPr="00B373ED" w:rsidRDefault="00FD5587" w:rsidP="00FE619D">
            <w:pPr>
              <w:rPr>
                <w:b/>
              </w:rPr>
            </w:pPr>
            <w:r>
              <w:rPr>
                <w:b/>
              </w:rPr>
              <w:t>Financial Controls (General)</w:t>
            </w:r>
          </w:p>
        </w:tc>
        <w:tc>
          <w:tcPr>
            <w:tcW w:w="2505" w:type="dxa"/>
            <w:shd w:val="clear" w:color="auto" w:fill="D9D9D9" w:themeFill="background1" w:themeFillShade="D9"/>
          </w:tcPr>
          <w:p w14:paraId="1072B97C" w14:textId="77777777" w:rsidR="00FD5587" w:rsidRPr="00B373ED" w:rsidRDefault="00FD5587" w:rsidP="00FE619D">
            <w:pPr>
              <w:rPr>
                <w:b/>
              </w:rPr>
            </w:pPr>
          </w:p>
        </w:tc>
        <w:tc>
          <w:tcPr>
            <w:tcW w:w="740" w:type="dxa"/>
            <w:shd w:val="clear" w:color="auto" w:fill="D9D9D9" w:themeFill="background1" w:themeFillShade="D9"/>
          </w:tcPr>
          <w:p w14:paraId="1C429401" w14:textId="77777777" w:rsidR="00FD5587" w:rsidRPr="00B373ED" w:rsidRDefault="00FD5587" w:rsidP="00FE619D">
            <w:pPr>
              <w:rPr>
                <w:b/>
              </w:rPr>
            </w:pPr>
          </w:p>
        </w:tc>
        <w:tc>
          <w:tcPr>
            <w:tcW w:w="717" w:type="dxa"/>
            <w:shd w:val="clear" w:color="auto" w:fill="D9D9D9" w:themeFill="background1" w:themeFillShade="D9"/>
          </w:tcPr>
          <w:p w14:paraId="4134A88E" w14:textId="77777777" w:rsidR="00FD5587" w:rsidRPr="00B373ED" w:rsidRDefault="00FD5587" w:rsidP="00FE619D">
            <w:pPr>
              <w:rPr>
                <w:b/>
              </w:rPr>
            </w:pPr>
          </w:p>
        </w:tc>
        <w:tc>
          <w:tcPr>
            <w:tcW w:w="3383" w:type="dxa"/>
            <w:shd w:val="clear" w:color="auto" w:fill="D9D9D9" w:themeFill="background1" w:themeFillShade="D9"/>
          </w:tcPr>
          <w:p w14:paraId="706A5C0B" w14:textId="77777777" w:rsidR="00FD5587" w:rsidRPr="00B373ED" w:rsidRDefault="00FD5587" w:rsidP="00FE619D">
            <w:pPr>
              <w:rPr>
                <w:b/>
              </w:rPr>
            </w:pPr>
          </w:p>
        </w:tc>
      </w:tr>
      <w:tr w:rsidR="00FD5587" w14:paraId="1E4101B8" w14:textId="77777777" w:rsidTr="002A0DB0">
        <w:tc>
          <w:tcPr>
            <w:tcW w:w="555" w:type="dxa"/>
          </w:tcPr>
          <w:p w14:paraId="0A02FA12" w14:textId="490326F1" w:rsidR="00FD5587" w:rsidRDefault="00514549" w:rsidP="00FE619D">
            <w:r>
              <w:t>31</w:t>
            </w:r>
          </w:p>
        </w:tc>
        <w:tc>
          <w:tcPr>
            <w:tcW w:w="5708" w:type="dxa"/>
          </w:tcPr>
          <w:p w14:paraId="2F40388A" w14:textId="288FE10D" w:rsidR="00FD5587" w:rsidRDefault="00FD5587" w:rsidP="00E26C40">
            <w:r>
              <w:t>Corruption risks have been evaluated, and steps taken to mitigate them.</w:t>
            </w:r>
            <w:r w:rsidR="00514549">
              <w:t xml:space="preserve"> [fraud]</w:t>
            </w:r>
          </w:p>
        </w:tc>
        <w:tc>
          <w:tcPr>
            <w:tcW w:w="2505" w:type="dxa"/>
          </w:tcPr>
          <w:p w14:paraId="4DC5E238" w14:textId="18F9CE75" w:rsidR="00FD5587" w:rsidRPr="00FE619D" w:rsidRDefault="00FD5587" w:rsidP="00FE619D">
            <w:pPr>
              <w:rPr>
                <w:highlight w:val="yellow"/>
              </w:rPr>
            </w:pPr>
          </w:p>
        </w:tc>
        <w:tc>
          <w:tcPr>
            <w:tcW w:w="740" w:type="dxa"/>
          </w:tcPr>
          <w:p w14:paraId="3B846140" w14:textId="77777777" w:rsidR="00FD5587" w:rsidRDefault="00FD5587" w:rsidP="00FE619D"/>
        </w:tc>
        <w:tc>
          <w:tcPr>
            <w:tcW w:w="717" w:type="dxa"/>
          </w:tcPr>
          <w:p w14:paraId="6093A519" w14:textId="77777777" w:rsidR="00FD5587" w:rsidRDefault="00FD5587" w:rsidP="00FE619D"/>
        </w:tc>
        <w:tc>
          <w:tcPr>
            <w:tcW w:w="3383" w:type="dxa"/>
          </w:tcPr>
          <w:p w14:paraId="5676950D" w14:textId="77777777" w:rsidR="00FD5587" w:rsidRDefault="00FD5587" w:rsidP="00FE619D"/>
        </w:tc>
      </w:tr>
      <w:tr w:rsidR="00FD5587" w14:paraId="649FFAF8" w14:textId="77777777" w:rsidTr="002A0DB0">
        <w:tc>
          <w:tcPr>
            <w:tcW w:w="555" w:type="dxa"/>
          </w:tcPr>
          <w:p w14:paraId="3EEBBC32" w14:textId="65C21F16" w:rsidR="00FD5587" w:rsidRDefault="00514549" w:rsidP="00FE619D">
            <w:r>
              <w:t>32</w:t>
            </w:r>
          </w:p>
        </w:tc>
        <w:tc>
          <w:tcPr>
            <w:tcW w:w="5708" w:type="dxa"/>
          </w:tcPr>
          <w:p w14:paraId="749FA786" w14:textId="32B969CB" w:rsidR="00FD5587" w:rsidRPr="00E20596" w:rsidRDefault="00FD5587" w:rsidP="00E26C40">
            <w:r>
              <w:t>CRS finance staff are trained in fi</w:t>
            </w:r>
            <w:r w:rsidRPr="00FE619D">
              <w:t xml:space="preserve">scal controls and standards </w:t>
            </w:r>
            <w:r>
              <w:t>for cash programs.</w:t>
            </w:r>
            <w:r w:rsidR="00514549">
              <w:t xml:space="preserve"> [fraud]</w:t>
            </w:r>
          </w:p>
        </w:tc>
        <w:tc>
          <w:tcPr>
            <w:tcW w:w="2505" w:type="dxa"/>
          </w:tcPr>
          <w:p w14:paraId="2BEAA5F5" w14:textId="4B727C62" w:rsidR="00FD5587" w:rsidRDefault="0071774A" w:rsidP="0071774A">
            <w:r>
              <w:t>CRS procurement guidance</w:t>
            </w:r>
            <w:r w:rsidR="00FD5587">
              <w:t>; CRS MQ guidance</w:t>
            </w:r>
          </w:p>
        </w:tc>
        <w:tc>
          <w:tcPr>
            <w:tcW w:w="740" w:type="dxa"/>
          </w:tcPr>
          <w:p w14:paraId="63ED7F98" w14:textId="77777777" w:rsidR="00FD5587" w:rsidRDefault="00FD5587" w:rsidP="00FE619D"/>
        </w:tc>
        <w:tc>
          <w:tcPr>
            <w:tcW w:w="717" w:type="dxa"/>
          </w:tcPr>
          <w:p w14:paraId="2944D106" w14:textId="77777777" w:rsidR="00FD5587" w:rsidRDefault="00FD5587" w:rsidP="00FE619D"/>
        </w:tc>
        <w:tc>
          <w:tcPr>
            <w:tcW w:w="3383" w:type="dxa"/>
          </w:tcPr>
          <w:p w14:paraId="19581EBD" w14:textId="77777777" w:rsidR="00FD5587" w:rsidRDefault="00FD5587" w:rsidP="00FE619D"/>
        </w:tc>
      </w:tr>
      <w:tr w:rsidR="00FD5587" w:rsidRPr="00B373ED" w14:paraId="3255C017" w14:textId="77777777" w:rsidTr="002A0DB0">
        <w:tc>
          <w:tcPr>
            <w:tcW w:w="555" w:type="dxa"/>
            <w:shd w:val="clear" w:color="auto" w:fill="D9D9D9" w:themeFill="background1" w:themeFillShade="D9"/>
          </w:tcPr>
          <w:p w14:paraId="3C571923" w14:textId="77777777" w:rsidR="00FD5587" w:rsidRPr="00B373ED" w:rsidRDefault="00FD5587" w:rsidP="00FE619D">
            <w:pPr>
              <w:rPr>
                <w:b/>
              </w:rPr>
            </w:pPr>
          </w:p>
        </w:tc>
        <w:tc>
          <w:tcPr>
            <w:tcW w:w="5708" w:type="dxa"/>
            <w:shd w:val="clear" w:color="auto" w:fill="D9D9D9" w:themeFill="background1" w:themeFillShade="D9"/>
          </w:tcPr>
          <w:p w14:paraId="746C3797" w14:textId="77777777" w:rsidR="00FD5587" w:rsidRPr="00B373ED" w:rsidRDefault="00FD5587" w:rsidP="00FE619D">
            <w:pPr>
              <w:rPr>
                <w:b/>
              </w:rPr>
            </w:pPr>
            <w:r>
              <w:rPr>
                <w:b/>
              </w:rPr>
              <w:t>Reconciliation</w:t>
            </w:r>
          </w:p>
        </w:tc>
        <w:tc>
          <w:tcPr>
            <w:tcW w:w="2505" w:type="dxa"/>
            <w:shd w:val="clear" w:color="auto" w:fill="D9D9D9" w:themeFill="background1" w:themeFillShade="D9"/>
          </w:tcPr>
          <w:p w14:paraId="769DA0ED" w14:textId="77777777" w:rsidR="00FD5587" w:rsidRPr="00B373ED" w:rsidRDefault="00FD5587" w:rsidP="00FE619D">
            <w:pPr>
              <w:rPr>
                <w:b/>
              </w:rPr>
            </w:pPr>
          </w:p>
        </w:tc>
        <w:tc>
          <w:tcPr>
            <w:tcW w:w="740" w:type="dxa"/>
            <w:shd w:val="clear" w:color="auto" w:fill="D9D9D9" w:themeFill="background1" w:themeFillShade="D9"/>
          </w:tcPr>
          <w:p w14:paraId="183394B8" w14:textId="77777777" w:rsidR="00FD5587" w:rsidRPr="00B373ED" w:rsidRDefault="00FD5587" w:rsidP="00FE619D">
            <w:pPr>
              <w:rPr>
                <w:b/>
              </w:rPr>
            </w:pPr>
          </w:p>
        </w:tc>
        <w:tc>
          <w:tcPr>
            <w:tcW w:w="717" w:type="dxa"/>
            <w:shd w:val="clear" w:color="auto" w:fill="D9D9D9" w:themeFill="background1" w:themeFillShade="D9"/>
          </w:tcPr>
          <w:p w14:paraId="0DDD0A9F" w14:textId="77777777" w:rsidR="00FD5587" w:rsidRPr="00B373ED" w:rsidRDefault="00FD5587" w:rsidP="00FE619D">
            <w:pPr>
              <w:rPr>
                <w:b/>
              </w:rPr>
            </w:pPr>
          </w:p>
        </w:tc>
        <w:tc>
          <w:tcPr>
            <w:tcW w:w="3383" w:type="dxa"/>
            <w:shd w:val="clear" w:color="auto" w:fill="D9D9D9" w:themeFill="background1" w:themeFillShade="D9"/>
          </w:tcPr>
          <w:p w14:paraId="6F47D8D1" w14:textId="77777777" w:rsidR="00FD5587" w:rsidRPr="00B373ED" w:rsidRDefault="00FD5587" w:rsidP="00FE619D">
            <w:pPr>
              <w:rPr>
                <w:b/>
              </w:rPr>
            </w:pPr>
          </w:p>
        </w:tc>
      </w:tr>
      <w:tr w:rsidR="00FD5587" w14:paraId="4E13F690" w14:textId="77777777" w:rsidTr="002A0DB0">
        <w:tc>
          <w:tcPr>
            <w:tcW w:w="555" w:type="dxa"/>
          </w:tcPr>
          <w:p w14:paraId="1EB6F711" w14:textId="632F7CFC" w:rsidR="00FD5587" w:rsidRDefault="00514549" w:rsidP="00FE619D">
            <w:r>
              <w:t>33</w:t>
            </w:r>
          </w:p>
        </w:tc>
        <w:tc>
          <w:tcPr>
            <w:tcW w:w="5708" w:type="dxa"/>
          </w:tcPr>
          <w:p w14:paraId="6C31104E" w14:textId="18EE3FD6" w:rsidR="00FD5587" w:rsidRDefault="00FD5587" w:rsidP="00FE619D">
            <w:r>
              <w:t>Project keeps detailed records of cash/voucher/card distributions</w:t>
            </w:r>
            <w:r w:rsidR="00514549">
              <w:t>. [loss; fraud]</w:t>
            </w:r>
          </w:p>
        </w:tc>
        <w:tc>
          <w:tcPr>
            <w:tcW w:w="2505" w:type="dxa"/>
          </w:tcPr>
          <w:p w14:paraId="314B64F7" w14:textId="77777777" w:rsidR="00FD5587" w:rsidRDefault="00FD5587" w:rsidP="00FE619D">
            <w:r>
              <w:t>CRS MQ guidance; CRS Procurement Manual</w:t>
            </w:r>
          </w:p>
        </w:tc>
        <w:tc>
          <w:tcPr>
            <w:tcW w:w="740" w:type="dxa"/>
          </w:tcPr>
          <w:p w14:paraId="346D2F79" w14:textId="77777777" w:rsidR="00FD5587" w:rsidRDefault="00FD5587" w:rsidP="00FE619D"/>
        </w:tc>
        <w:tc>
          <w:tcPr>
            <w:tcW w:w="717" w:type="dxa"/>
          </w:tcPr>
          <w:p w14:paraId="5BC30355" w14:textId="77777777" w:rsidR="00FD5587" w:rsidRDefault="00FD5587" w:rsidP="00FE619D"/>
        </w:tc>
        <w:tc>
          <w:tcPr>
            <w:tcW w:w="3383" w:type="dxa"/>
          </w:tcPr>
          <w:p w14:paraId="02067DC7" w14:textId="77777777" w:rsidR="00FD5587" w:rsidRDefault="00FD5587" w:rsidP="00FE619D"/>
        </w:tc>
      </w:tr>
      <w:tr w:rsidR="00FD5587" w14:paraId="3726F0CA" w14:textId="77777777" w:rsidTr="002A0DB0">
        <w:tc>
          <w:tcPr>
            <w:tcW w:w="555" w:type="dxa"/>
          </w:tcPr>
          <w:p w14:paraId="6EE6BFCA" w14:textId="2FDAC243" w:rsidR="00FD5587" w:rsidRDefault="00514549" w:rsidP="00FE619D">
            <w:r>
              <w:t>34</w:t>
            </w:r>
          </w:p>
        </w:tc>
        <w:tc>
          <w:tcPr>
            <w:tcW w:w="5708" w:type="dxa"/>
          </w:tcPr>
          <w:p w14:paraId="2558922F" w14:textId="0713B269" w:rsidR="00FD5587" w:rsidRDefault="00FD5587" w:rsidP="00FE619D">
            <w:r>
              <w:t>Project keeps detailed records of market transactions</w:t>
            </w:r>
            <w:r w:rsidR="00514549">
              <w:t>.  [loss; fraud]</w:t>
            </w:r>
          </w:p>
        </w:tc>
        <w:tc>
          <w:tcPr>
            <w:tcW w:w="2505" w:type="dxa"/>
          </w:tcPr>
          <w:p w14:paraId="51ECDAD5" w14:textId="77777777" w:rsidR="00FD5587" w:rsidRDefault="00FD5587" w:rsidP="00FE619D">
            <w:r>
              <w:t>CRS MQ guidance; CRS Procurement Manual</w:t>
            </w:r>
          </w:p>
        </w:tc>
        <w:tc>
          <w:tcPr>
            <w:tcW w:w="740" w:type="dxa"/>
          </w:tcPr>
          <w:p w14:paraId="0693FB58" w14:textId="77777777" w:rsidR="00FD5587" w:rsidRDefault="00FD5587" w:rsidP="00FE619D"/>
        </w:tc>
        <w:tc>
          <w:tcPr>
            <w:tcW w:w="717" w:type="dxa"/>
          </w:tcPr>
          <w:p w14:paraId="761E09E6" w14:textId="77777777" w:rsidR="00FD5587" w:rsidRDefault="00FD5587" w:rsidP="00FE619D"/>
        </w:tc>
        <w:tc>
          <w:tcPr>
            <w:tcW w:w="3383" w:type="dxa"/>
          </w:tcPr>
          <w:p w14:paraId="28C20AD9" w14:textId="77777777" w:rsidR="00FD5587" w:rsidRDefault="00FD5587" w:rsidP="00FE619D"/>
        </w:tc>
      </w:tr>
      <w:tr w:rsidR="00FD5587" w14:paraId="38081DBC" w14:textId="77777777" w:rsidTr="002A0DB0">
        <w:tc>
          <w:tcPr>
            <w:tcW w:w="555" w:type="dxa"/>
          </w:tcPr>
          <w:p w14:paraId="6BF03392" w14:textId="765B61B3" w:rsidR="00FD5587" w:rsidRDefault="00514549" w:rsidP="00FE619D">
            <w:r>
              <w:t>35</w:t>
            </w:r>
          </w:p>
        </w:tc>
        <w:tc>
          <w:tcPr>
            <w:tcW w:w="5708" w:type="dxa"/>
          </w:tcPr>
          <w:p w14:paraId="78F75F19" w14:textId="5BADE045" w:rsidR="00FD5587" w:rsidRDefault="00FD5587" w:rsidP="00514549">
            <w:r w:rsidRPr="00DA71E1">
              <w:t xml:space="preserve">Regular (weekly/monthly) reconciliation is done between the value of </w:t>
            </w:r>
            <w:r w:rsidR="00514549">
              <w:t>cards/ vouchers</w:t>
            </w:r>
            <w:r w:rsidRPr="00DA71E1">
              <w:t xml:space="preserve"> issued and vendor value of payments made to vendors</w:t>
            </w:r>
            <w:r w:rsidR="00514549">
              <w:t>. [loss; fraud]</w:t>
            </w:r>
          </w:p>
        </w:tc>
        <w:tc>
          <w:tcPr>
            <w:tcW w:w="2505" w:type="dxa"/>
          </w:tcPr>
          <w:p w14:paraId="4508340C" w14:textId="77777777" w:rsidR="00FD5587" w:rsidRDefault="00FD5587" w:rsidP="00FE619D">
            <w:r>
              <w:t>CRS MQ guidance; CRS Procurement Manual</w:t>
            </w:r>
          </w:p>
        </w:tc>
        <w:tc>
          <w:tcPr>
            <w:tcW w:w="740" w:type="dxa"/>
          </w:tcPr>
          <w:p w14:paraId="66C194D6" w14:textId="77777777" w:rsidR="00FD5587" w:rsidRDefault="00FD5587" w:rsidP="00FE619D"/>
        </w:tc>
        <w:tc>
          <w:tcPr>
            <w:tcW w:w="717" w:type="dxa"/>
          </w:tcPr>
          <w:p w14:paraId="2B77C5D6" w14:textId="77777777" w:rsidR="00FD5587" w:rsidRDefault="00FD5587" w:rsidP="00FE619D"/>
        </w:tc>
        <w:tc>
          <w:tcPr>
            <w:tcW w:w="3383" w:type="dxa"/>
          </w:tcPr>
          <w:p w14:paraId="2C4A4364" w14:textId="77777777" w:rsidR="00FD5587" w:rsidRDefault="00FD5587" w:rsidP="00FE619D"/>
        </w:tc>
      </w:tr>
      <w:tr w:rsidR="00FD5587" w14:paraId="5F7D8A43" w14:textId="77777777" w:rsidTr="002A0DB0">
        <w:tc>
          <w:tcPr>
            <w:tcW w:w="555" w:type="dxa"/>
          </w:tcPr>
          <w:p w14:paraId="2A6976F0" w14:textId="2ABFF64E" w:rsidR="00FD5587" w:rsidRDefault="00514549" w:rsidP="00FE619D">
            <w:r>
              <w:t>36</w:t>
            </w:r>
          </w:p>
        </w:tc>
        <w:tc>
          <w:tcPr>
            <w:tcW w:w="5708" w:type="dxa"/>
          </w:tcPr>
          <w:p w14:paraId="2B048D29" w14:textId="332476CC" w:rsidR="00FD5587" w:rsidRPr="00DA71E1" w:rsidRDefault="00FD5587" w:rsidP="00FE619D">
            <w:r>
              <w:t>CRS staff are trained in how to handle losses.</w:t>
            </w:r>
            <w:r w:rsidR="00514549">
              <w:t xml:space="preserve"> [loss; fraud]</w:t>
            </w:r>
          </w:p>
        </w:tc>
        <w:tc>
          <w:tcPr>
            <w:tcW w:w="2505" w:type="dxa"/>
          </w:tcPr>
          <w:p w14:paraId="68A82BAB" w14:textId="37C558C0" w:rsidR="00FD5587" w:rsidRDefault="00FD5587" w:rsidP="00514549">
            <w:r>
              <w:t xml:space="preserve">CRS Procurement Manual </w:t>
            </w:r>
          </w:p>
        </w:tc>
        <w:tc>
          <w:tcPr>
            <w:tcW w:w="740" w:type="dxa"/>
          </w:tcPr>
          <w:p w14:paraId="16A02DCB" w14:textId="77777777" w:rsidR="00FD5587" w:rsidRDefault="00FD5587" w:rsidP="00FE619D"/>
        </w:tc>
        <w:tc>
          <w:tcPr>
            <w:tcW w:w="717" w:type="dxa"/>
          </w:tcPr>
          <w:p w14:paraId="1A098317" w14:textId="77777777" w:rsidR="00FD5587" w:rsidRDefault="00FD5587" w:rsidP="00FE619D"/>
        </w:tc>
        <w:tc>
          <w:tcPr>
            <w:tcW w:w="3383" w:type="dxa"/>
          </w:tcPr>
          <w:p w14:paraId="0A6F00C7" w14:textId="77777777" w:rsidR="00FD5587" w:rsidRDefault="00FD5587" w:rsidP="00FE619D"/>
        </w:tc>
      </w:tr>
      <w:tr w:rsidR="00FD5587" w14:paraId="46241377" w14:textId="77777777" w:rsidTr="002A0DB0">
        <w:tc>
          <w:tcPr>
            <w:tcW w:w="555" w:type="dxa"/>
            <w:shd w:val="clear" w:color="auto" w:fill="D9D9D9" w:themeFill="background1" w:themeFillShade="D9"/>
          </w:tcPr>
          <w:p w14:paraId="6E2E207A" w14:textId="77777777" w:rsidR="00FD5587" w:rsidRDefault="00FD5587" w:rsidP="00FE619D"/>
        </w:tc>
        <w:tc>
          <w:tcPr>
            <w:tcW w:w="5708" w:type="dxa"/>
            <w:shd w:val="clear" w:color="auto" w:fill="D9D9D9" w:themeFill="background1" w:themeFillShade="D9"/>
          </w:tcPr>
          <w:p w14:paraId="7AA0D6FC" w14:textId="77777777" w:rsidR="00FD5587" w:rsidRPr="00DA71E1" w:rsidRDefault="00FD5587" w:rsidP="00FE619D">
            <w:pPr>
              <w:rPr>
                <w:b/>
              </w:rPr>
            </w:pPr>
            <w:r>
              <w:rPr>
                <w:b/>
              </w:rPr>
              <w:t>Staff capacity</w:t>
            </w:r>
          </w:p>
        </w:tc>
        <w:tc>
          <w:tcPr>
            <w:tcW w:w="2505" w:type="dxa"/>
            <w:shd w:val="clear" w:color="auto" w:fill="D9D9D9" w:themeFill="background1" w:themeFillShade="D9"/>
          </w:tcPr>
          <w:p w14:paraId="07648CB1" w14:textId="77777777" w:rsidR="00FD5587" w:rsidRDefault="00FD5587" w:rsidP="00FE619D"/>
        </w:tc>
        <w:tc>
          <w:tcPr>
            <w:tcW w:w="740" w:type="dxa"/>
            <w:shd w:val="clear" w:color="auto" w:fill="D9D9D9" w:themeFill="background1" w:themeFillShade="D9"/>
          </w:tcPr>
          <w:p w14:paraId="3776219E" w14:textId="77777777" w:rsidR="00FD5587" w:rsidRDefault="00FD5587" w:rsidP="00FE619D"/>
        </w:tc>
        <w:tc>
          <w:tcPr>
            <w:tcW w:w="717" w:type="dxa"/>
            <w:shd w:val="clear" w:color="auto" w:fill="D9D9D9" w:themeFill="background1" w:themeFillShade="D9"/>
          </w:tcPr>
          <w:p w14:paraId="49F47088" w14:textId="77777777" w:rsidR="00FD5587" w:rsidRDefault="00FD5587" w:rsidP="00FE619D"/>
        </w:tc>
        <w:tc>
          <w:tcPr>
            <w:tcW w:w="3383" w:type="dxa"/>
            <w:shd w:val="clear" w:color="auto" w:fill="D9D9D9" w:themeFill="background1" w:themeFillShade="D9"/>
          </w:tcPr>
          <w:p w14:paraId="7C9DA085" w14:textId="77777777" w:rsidR="00FD5587" w:rsidRDefault="00FD5587" w:rsidP="00FE619D"/>
        </w:tc>
      </w:tr>
      <w:tr w:rsidR="00FD5587" w14:paraId="313809A6" w14:textId="77777777" w:rsidTr="002A0DB0">
        <w:tc>
          <w:tcPr>
            <w:tcW w:w="555" w:type="dxa"/>
          </w:tcPr>
          <w:p w14:paraId="710B8D86" w14:textId="2158E5EE" w:rsidR="00FD5587" w:rsidRDefault="00514549" w:rsidP="00FE619D">
            <w:r>
              <w:lastRenderedPageBreak/>
              <w:t>37</w:t>
            </w:r>
          </w:p>
        </w:tc>
        <w:tc>
          <w:tcPr>
            <w:tcW w:w="5708" w:type="dxa"/>
          </w:tcPr>
          <w:p w14:paraId="634150F4" w14:textId="73CA1F8A" w:rsidR="00FD5587" w:rsidRDefault="00514549" w:rsidP="00FE619D">
            <w:r>
              <w:t>All processes for the cash-</w:t>
            </w:r>
            <w:r w:rsidR="00FD5587">
              <w:t>based response</w:t>
            </w:r>
            <w:r>
              <w:t xml:space="preserve"> project are clearly documented. [security/ protection; diversion; loss; fraud]</w:t>
            </w:r>
          </w:p>
        </w:tc>
        <w:tc>
          <w:tcPr>
            <w:tcW w:w="2505" w:type="dxa"/>
          </w:tcPr>
          <w:p w14:paraId="5BCB8378" w14:textId="77777777" w:rsidR="00FD5587" w:rsidRDefault="00FD5587" w:rsidP="00FE619D"/>
        </w:tc>
        <w:tc>
          <w:tcPr>
            <w:tcW w:w="740" w:type="dxa"/>
          </w:tcPr>
          <w:p w14:paraId="297F82D7" w14:textId="77777777" w:rsidR="00FD5587" w:rsidRDefault="00FD5587" w:rsidP="00FE619D"/>
        </w:tc>
        <w:tc>
          <w:tcPr>
            <w:tcW w:w="717" w:type="dxa"/>
          </w:tcPr>
          <w:p w14:paraId="1BCB2955" w14:textId="77777777" w:rsidR="00FD5587" w:rsidRDefault="00FD5587" w:rsidP="00FE619D"/>
        </w:tc>
        <w:tc>
          <w:tcPr>
            <w:tcW w:w="3383" w:type="dxa"/>
          </w:tcPr>
          <w:p w14:paraId="1FFFBE66" w14:textId="77777777" w:rsidR="00FD5587" w:rsidRDefault="00FD5587" w:rsidP="00FE619D"/>
        </w:tc>
      </w:tr>
      <w:tr w:rsidR="00FD5587" w14:paraId="082862C1" w14:textId="77777777" w:rsidTr="002A0DB0">
        <w:tc>
          <w:tcPr>
            <w:tcW w:w="555" w:type="dxa"/>
          </w:tcPr>
          <w:p w14:paraId="4DD700CB" w14:textId="6A799BE6" w:rsidR="00FD5587" w:rsidRDefault="00514549" w:rsidP="00FE619D">
            <w:r>
              <w:t>38</w:t>
            </w:r>
          </w:p>
        </w:tc>
        <w:tc>
          <w:tcPr>
            <w:tcW w:w="5708" w:type="dxa"/>
          </w:tcPr>
          <w:p w14:paraId="4C463D45" w14:textId="5E7B5C1F" w:rsidR="00FD5587" w:rsidRDefault="00FD5587" w:rsidP="009B7D7D">
            <w:r>
              <w:t>Sufficient staff exist to monitor transactions and security</w:t>
            </w:r>
            <w:r w:rsidR="00514549">
              <w:t>. [security/ protection; fraud]</w:t>
            </w:r>
          </w:p>
        </w:tc>
        <w:tc>
          <w:tcPr>
            <w:tcW w:w="2505" w:type="dxa"/>
          </w:tcPr>
          <w:p w14:paraId="3DA94B85" w14:textId="77777777" w:rsidR="00FD5587" w:rsidRDefault="00FD5587" w:rsidP="00FE619D"/>
        </w:tc>
        <w:tc>
          <w:tcPr>
            <w:tcW w:w="740" w:type="dxa"/>
          </w:tcPr>
          <w:p w14:paraId="22C303C9" w14:textId="77777777" w:rsidR="00FD5587" w:rsidRDefault="00FD5587" w:rsidP="00FE619D"/>
        </w:tc>
        <w:tc>
          <w:tcPr>
            <w:tcW w:w="717" w:type="dxa"/>
          </w:tcPr>
          <w:p w14:paraId="2E750106" w14:textId="77777777" w:rsidR="00FD5587" w:rsidRDefault="00FD5587" w:rsidP="00FE619D"/>
        </w:tc>
        <w:tc>
          <w:tcPr>
            <w:tcW w:w="3383" w:type="dxa"/>
          </w:tcPr>
          <w:p w14:paraId="13218643" w14:textId="77777777" w:rsidR="00FD5587" w:rsidRDefault="00FD5587" w:rsidP="00FE619D"/>
        </w:tc>
      </w:tr>
      <w:tr w:rsidR="00FD5587" w14:paraId="77D024B2" w14:textId="77777777" w:rsidTr="002A0DB0">
        <w:tc>
          <w:tcPr>
            <w:tcW w:w="555" w:type="dxa"/>
          </w:tcPr>
          <w:p w14:paraId="10613240" w14:textId="565EA87C" w:rsidR="00FD5587" w:rsidRDefault="00514549" w:rsidP="00FE619D">
            <w:r>
              <w:t>39</w:t>
            </w:r>
          </w:p>
        </w:tc>
        <w:tc>
          <w:tcPr>
            <w:tcW w:w="5708" w:type="dxa"/>
          </w:tcPr>
          <w:p w14:paraId="7BD17433" w14:textId="3D8A0AB9" w:rsidR="00FD5587" w:rsidRDefault="00FD5587" w:rsidP="00FE619D">
            <w:r>
              <w:t>All staff involved in the project receive clear instructions/training</w:t>
            </w:r>
            <w:r w:rsidR="00514549">
              <w:t>. [security/ protection; fraud]</w:t>
            </w:r>
          </w:p>
        </w:tc>
        <w:tc>
          <w:tcPr>
            <w:tcW w:w="2505" w:type="dxa"/>
          </w:tcPr>
          <w:p w14:paraId="2D63B626" w14:textId="77777777" w:rsidR="00FD5587" w:rsidRDefault="00FD5587" w:rsidP="00FE619D"/>
        </w:tc>
        <w:tc>
          <w:tcPr>
            <w:tcW w:w="740" w:type="dxa"/>
          </w:tcPr>
          <w:p w14:paraId="654F9FC0" w14:textId="77777777" w:rsidR="00FD5587" w:rsidRDefault="00FD5587" w:rsidP="00FE619D"/>
        </w:tc>
        <w:tc>
          <w:tcPr>
            <w:tcW w:w="717" w:type="dxa"/>
          </w:tcPr>
          <w:p w14:paraId="3AB081AF" w14:textId="77777777" w:rsidR="00FD5587" w:rsidRDefault="00FD5587" w:rsidP="00FE619D"/>
        </w:tc>
        <w:tc>
          <w:tcPr>
            <w:tcW w:w="3383" w:type="dxa"/>
          </w:tcPr>
          <w:p w14:paraId="68EA190E" w14:textId="77777777" w:rsidR="00FD5587" w:rsidRDefault="00FD5587" w:rsidP="00FE619D"/>
        </w:tc>
      </w:tr>
      <w:tr w:rsidR="002A0DB0" w14:paraId="51B899E3" w14:textId="77777777" w:rsidTr="00360CAA">
        <w:trPr>
          <w:gridAfter w:val="2"/>
          <w:wAfter w:w="4100" w:type="dxa"/>
        </w:trPr>
        <w:tc>
          <w:tcPr>
            <w:tcW w:w="555" w:type="dxa"/>
            <w:shd w:val="clear" w:color="auto" w:fill="A6A6A6" w:themeFill="background1" w:themeFillShade="A6"/>
          </w:tcPr>
          <w:p w14:paraId="071CAF1D" w14:textId="77777777" w:rsidR="002A0DB0" w:rsidRDefault="002A0DB0" w:rsidP="00FE619D"/>
        </w:tc>
        <w:tc>
          <w:tcPr>
            <w:tcW w:w="8213" w:type="dxa"/>
            <w:gridSpan w:val="2"/>
            <w:shd w:val="clear" w:color="auto" w:fill="A6A6A6" w:themeFill="background1" w:themeFillShade="A6"/>
          </w:tcPr>
          <w:p w14:paraId="4A4398D5" w14:textId="32187E4D" w:rsidR="002A0DB0" w:rsidRDefault="002A0DB0" w:rsidP="00452AF8">
            <w:r>
              <w:rPr>
                <w:b/>
                <w:i/>
              </w:rPr>
              <w:t>Total score</w:t>
            </w:r>
            <w:r w:rsidRPr="00157F9F">
              <w:rPr>
                <w:b/>
                <w:i/>
              </w:rPr>
              <w:t xml:space="preserve"> per </w:t>
            </w:r>
            <w:r>
              <w:rPr>
                <w:b/>
                <w:i/>
              </w:rPr>
              <w:t>risk type</w:t>
            </w:r>
            <w:r w:rsidRPr="00157F9F">
              <w:rPr>
                <w:b/>
                <w:i/>
              </w:rPr>
              <w:t xml:space="preserve"> </w:t>
            </w:r>
            <w:r>
              <w:rPr>
                <w:b/>
                <w:i/>
              </w:rPr>
              <w:t xml:space="preserve">(1 pt. per check in </w:t>
            </w:r>
            <w:r w:rsidR="00452AF8">
              <w:rPr>
                <w:b/>
                <w:i/>
              </w:rPr>
              <w:t>NO</w:t>
            </w:r>
            <w:r>
              <w:rPr>
                <w:b/>
                <w:i/>
              </w:rPr>
              <w:t xml:space="preserve"> column)</w:t>
            </w:r>
          </w:p>
        </w:tc>
        <w:tc>
          <w:tcPr>
            <w:tcW w:w="740" w:type="dxa"/>
            <w:shd w:val="clear" w:color="auto" w:fill="A6A6A6" w:themeFill="background1" w:themeFillShade="A6"/>
          </w:tcPr>
          <w:p w14:paraId="1E4B03D0" w14:textId="77777777" w:rsidR="002A0DB0" w:rsidRDefault="002A0DB0" w:rsidP="00FE619D"/>
        </w:tc>
      </w:tr>
      <w:tr w:rsidR="002A0DB0" w14:paraId="53043BEE" w14:textId="77777777" w:rsidTr="00D27F46">
        <w:trPr>
          <w:gridAfter w:val="2"/>
          <w:wAfter w:w="4100" w:type="dxa"/>
        </w:trPr>
        <w:tc>
          <w:tcPr>
            <w:tcW w:w="555" w:type="dxa"/>
          </w:tcPr>
          <w:p w14:paraId="419ACFEE" w14:textId="77777777" w:rsidR="002A0DB0" w:rsidRDefault="002A0DB0" w:rsidP="00FE619D"/>
        </w:tc>
        <w:tc>
          <w:tcPr>
            <w:tcW w:w="8213" w:type="dxa"/>
            <w:gridSpan w:val="2"/>
            <w:shd w:val="clear" w:color="auto" w:fill="FFFFFF" w:themeFill="background1"/>
          </w:tcPr>
          <w:p w14:paraId="6F452468" w14:textId="7ACB9D71" w:rsidR="002A0DB0" w:rsidRDefault="002A0DB0" w:rsidP="00FE619D">
            <w:r>
              <w:t>Diversion</w:t>
            </w:r>
          </w:p>
        </w:tc>
        <w:tc>
          <w:tcPr>
            <w:tcW w:w="740" w:type="dxa"/>
          </w:tcPr>
          <w:p w14:paraId="4A92A3FD" w14:textId="77777777" w:rsidR="002A0DB0" w:rsidRDefault="002A0DB0" w:rsidP="00FE619D"/>
        </w:tc>
      </w:tr>
      <w:tr w:rsidR="002A0DB0" w14:paraId="1C5C9183" w14:textId="77777777" w:rsidTr="00364EF9">
        <w:trPr>
          <w:gridAfter w:val="2"/>
          <w:wAfter w:w="4100" w:type="dxa"/>
        </w:trPr>
        <w:tc>
          <w:tcPr>
            <w:tcW w:w="555" w:type="dxa"/>
          </w:tcPr>
          <w:p w14:paraId="647C05CE" w14:textId="77777777" w:rsidR="002A0DB0" w:rsidRDefault="002A0DB0" w:rsidP="00FE619D"/>
        </w:tc>
        <w:tc>
          <w:tcPr>
            <w:tcW w:w="8213" w:type="dxa"/>
            <w:gridSpan w:val="2"/>
            <w:shd w:val="clear" w:color="auto" w:fill="FFFFFF" w:themeFill="background1"/>
          </w:tcPr>
          <w:p w14:paraId="2B299854" w14:textId="79CD87DA" w:rsidR="002A0DB0" w:rsidRDefault="002A0DB0" w:rsidP="00FE619D">
            <w:r>
              <w:t>Fraud</w:t>
            </w:r>
          </w:p>
        </w:tc>
        <w:tc>
          <w:tcPr>
            <w:tcW w:w="740" w:type="dxa"/>
          </w:tcPr>
          <w:p w14:paraId="75C5862F" w14:textId="77777777" w:rsidR="002A0DB0" w:rsidRDefault="002A0DB0" w:rsidP="00FE619D"/>
        </w:tc>
      </w:tr>
      <w:tr w:rsidR="002A0DB0" w14:paraId="3E1635F6" w14:textId="77777777" w:rsidTr="00DE6898">
        <w:trPr>
          <w:gridAfter w:val="2"/>
          <w:wAfter w:w="4100" w:type="dxa"/>
        </w:trPr>
        <w:tc>
          <w:tcPr>
            <w:tcW w:w="555" w:type="dxa"/>
          </w:tcPr>
          <w:p w14:paraId="26471852" w14:textId="77777777" w:rsidR="002A0DB0" w:rsidRDefault="002A0DB0" w:rsidP="00FE619D"/>
        </w:tc>
        <w:tc>
          <w:tcPr>
            <w:tcW w:w="8213" w:type="dxa"/>
            <w:gridSpan w:val="2"/>
            <w:shd w:val="clear" w:color="auto" w:fill="FFFFFF" w:themeFill="background1"/>
          </w:tcPr>
          <w:p w14:paraId="1F7B92C0" w14:textId="666BCF11" w:rsidR="002A0DB0" w:rsidRDefault="002A0DB0" w:rsidP="00FE619D">
            <w:r>
              <w:t>Inclusion/ exclusion</w:t>
            </w:r>
          </w:p>
        </w:tc>
        <w:tc>
          <w:tcPr>
            <w:tcW w:w="740" w:type="dxa"/>
          </w:tcPr>
          <w:p w14:paraId="62B99A27" w14:textId="77777777" w:rsidR="002A0DB0" w:rsidRDefault="002A0DB0" w:rsidP="00FE619D"/>
        </w:tc>
      </w:tr>
      <w:tr w:rsidR="002A0DB0" w14:paraId="651E0B16" w14:textId="77777777" w:rsidTr="002A3D34">
        <w:trPr>
          <w:gridAfter w:val="2"/>
          <w:wAfter w:w="4100" w:type="dxa"/>
        </w:trPr>
        <w:tc>
          <w:tcPr>
            <w:tcW w:w="555" w:type="dxa"/>
          </w:tcPr>
          <w:p w14:paraId="4535EC40" w14:textId="77777777" w:rsidR="002A0DB0" w:rsidRDefault="002A0DB0" w:rsidP="00FE619D"/>
        </w:tc>
        <w:tc>
          <w:tcPr>
            <w:tcW w:w="8213" w:type="dxa"/>
            <w:gridSpan w:val="2"/>
            <w:shd w:val="clear" w:color="auto" w:fill="FFFFFF" w:themeFill="background1"/>
          </w:tcPr>
          <w:p w14:paraId="03FC8119" w14:textId="3218B80B" w:rsidR="002A0DB0" w:rsidRDefault="002A0DB0" w:rsidP="00FE619D">
            <w:r>
              <w:t>Inflation/ indirect beneficiary impact</w:t>
            </w:r>
          </w:p>
        </w:tc>
        <w:tc>
          <w:tcPr>
            <w:tcW w:w="740" w:type="dxa"/>
          </w:tcPr>
          <w:p w14:paraId="08F14752" w14:textId="77777777" w:rsidR="002A0DB0" w:rsidRDefault="002A0DB0" w:rsidP="00FE619D"/>
        </w:tc>
      </w:tr>
      <w:tr w:rsidR="002A0DB0" w14:paraId="0483C9EA" w14:textId="77777777" w:rsidTr="005175DB">
        <w:trPr>
          <w:gridAfter w:val="2"/>
          <w:wAfter w:w="4100" w:type="dxa"/>
        </w:trPr>
        <w:tc>
          <w:tcPr>
            <w:tcW w:w="555" w:type="dxa"/>
          </w:tcPr>
          <w:p w14:paraId="009A8D06" w14:textId="77777777" w:rsidR="002A0DB0" w:rsidRDefault="002A0DB0" w:rsidP="00FE619D"/>
        </w:tc>
        <w:tc>
          <w:tcPr>
            <w:tcW w:w="8213" w:type="dxa"/>
            <w:gridSpan w:val="2"/>
            <w:shd w:val="clear" w:color="auto" w:fill="FFFFFF" w:themeFill="background1"/>
          </w:tcPr>
          <w:p w14:paraId="38C2D9C7" w14:textId="1BDA41DA" w:rsidR="002A0DB0" w:rsidRDefault="002A0DB0" w:rsidP="00FE619D">
            <w:r>
              <w:t>Loss</w:t>
            </w:r>
          </w:p>
        </w:tc>
        <w:tc>
          <w:tcPr>
            <w:tcW w:w="740" w:type="dxa"/>
          </w:tcPr>
          <w:p w14:paraId="26296CAE" w14:textId="77777777" w:rsidR="002A0DB0" w:rsidRDefault="002A0DB0" w:rsidP="00FE619D"/>
        </w:tc>
      </w:tr>
      <w:tr w:rsidR="002A0DB0" w14:paraId="262A7DAF" w14:textId="77777777" w:rsidTr="001418E1">
        <w:trPr>
          <w:gridAfter w:val="2"/>
          <w:wAfter w:w="4100" w:type="dxa"/>
        </w:trPr>
        <w:tc>
          <w:tcPr>
            <w:tcW w:w="555" w:type="dxa"/>
          </w:tcPr>
          <w:p w14:paraId="4D5CCB85" w14:textId="77777777" w:rsidR="002A0DB0" w:rsidRDefault="002A0DB0" w:rsidP="00FE619D"/>
        </w:tc>
        <w:tc>
          <w:tcPr>
            <w:tcW w:w="8213" w:type="dxa"/>
            <w:gridSpan w:val="2"/>
            <w:shd w:val="clear" w:color="auto" w:fill="FFFFFF" w:themeFill="background1"/>
          </w:tcPr>
          <w:p w14:paraId="0AC73FCA" w14:textId="2AC4D677" w:rsidR="002A0DB0" w:rsidRDefault="002A0DB0" w:rsidP="00FE619D">
            <w:r>
              <w:t>Security/ protection</w:t>
            </w:r>
          </w:p>
        </w:tc>
        <w:tc>
          <w:tcPr>
            <w:tcW w:w="740" w:type="dxa"/>
          </w:tcPr>
          <w:p w14:paraId="18E6E441" w14:textId="77777777" w:rsidR="002A0DB0" w:rsidRDefault="002A0DB0" w:rsidP="00FE619D"/>
        </w:tc>
      </w:tr>
      <w:tr w:rsidR="002A0DB0" w14:paraId="05E6824F" w14:textId="77777777" w:rsidTr="00AE398F">
        <w:trPr>
          <w:gridAfter w:val="2"/>
          <w:wAfter w:w="4100" w:type="dxa"/>
        </w:trPr>
        <w:tc>
          <w:tcPr>
            <w:tcW w:w="555" w:type="dxa"/>
            <w:shd w:val="clear" w:color="auto" w:fill="A6A6A6" w:themeFill="background1" w:themeFillShade="A6"/>
          </w:tcPr>
          <w:p w14:paraId="2D343A63" w14:textId="77777777" w:rsidR="002A0DB0" w:rsidRPr="002A0DB0" w:rsidRDefault="002A0DB0" w:rsidP="00FE619D">
            <w:pPr>
              <w:rPr>
                <w:b/>
                <w:bCs/>
                <w:i/>
                <w:iCs/>
              </w:rPr>
            </w:pPr>
          </w:p>
        </w:tc>
        <w:tc>
          <w:tcPr>
            <w:tcW w:w="8213" w:type="dxa"/>
            <w:gridSpan w:val="2"/>
            <w:shd w:val="clear" w:color="auto" w:fill="A6A6A6" w:themeFill="background1" w:themeFillShade="A6"/>
          </w:tcPr>
          <w:p w14:paraId="632A4BF4" w14:textId="6978599E" w:rsidR="002A0DB0" w:rsidRPr="002A0DB0" w:rsidRDefault="002A0DB0" w:rsidP="00FE619D">
            <w:pPr>
              <w:rPr>
                <w:b/>
                <w:bCs/>
                <w:i/>
                <w:iCs/>
              </w:rPr>
            </w:pPr>
            <w:r w:rsidRPr="002A0DB0">
              <w:rPr>
                <w:b/>
                <w:bCs/>
                <w:i/>
                <w:iCs/>
              </w:rPr>
              <w:t>TOTAL SCORE</w:t>
            </w:r>
          </w:p>
        </w:tc>
        <w:tc>
          <w:tcPr>
            <w:tcW w:w="740" w:type="dxa"/>
            <w:shd w:val="clear" w:color="auto" w:fill="A6A6A6" w:themeFill="background1" w:themeFillShade="A6"/>
          </w:tcPr>
          <w:p w14:paraId="68B0C44D" w14:textId="77777777" w:rsidR="002A0DB0" w:rsidRPr="002A0DB0" w:rsidRDefault="002A0DB0" w:rsidP="00FE619D">
            <w:pPr>
              <w:rPr>
                <w:b/>
                <w:bCs/>
                <w:i/>
                <w:iCs/>
              </w:rPr>
            </w:pPr>
          </w:p>
        </w:tc>
      </w:tr>
      <w:tr w:rsidR="002A0DB0" w14:paraId="31378FD8" w14:textId="77777777" w:rsidTr="002A0DB0">
        <w:trPr>
          <w:gridAfter w:val="2"/>
          <w:wAfter w:w="4100" w:type="dxa"/>
        </w:trPr>
        <w:tc>
          <w:tcPr>
            <w:tcW w:w="555" w:type="dxa"/>
          </w:tcPr>
          <w:p w14:paraId="0B858065" w14:textId="77777777" w:rsidR="002A0DB0" w:rsidRDefault="002A0DB0" w:rsidP="00FE619D"/>
        </w:tc>
        <w:tc>
          <w:tcPr>
            <w:tcW w:w="8213" w:type="dxa"/>
            <w:gridSpan w:val="2"/>
            <w:shd w:val="clear" w:color="auto" w:fill="92D050"/>
          </w:tcPr>
          <w:p w14:paraId="33116C9A" w14:textId="39003EE8" w:rsidR="002A0DB0" w:rsidRDefault="002A0DB0" w:rsidP="00FE619D">
            <w:r>
              <w:t>Low risk (&lt;10 points)</w:t>
            </w:r>
          </w:p>
        </w:tc>
        <w:tc>
          <w:tcPr>
            <w:tcW w:w="740" w:type="dxa"/>
          </w:tcPr>
          <w:p w14:paraId="3E802224" w14:textId="77777777" w:rsidR="002A0DB0" w:rsidRDefault="002A0DB0" w:rsidP="00FE619D"/>
        </w:tc>
      </w:tr>
      <w:tr w:rsidR="002A0DB0" w14:paraId="15A39975" w14:textId="77777777" w:rsidTr="002A0DB0">
        <w:trPr>
          <w:gridAfter w:val="2"/>
          <w:wAfter w:w="4100" w:type="dxa"/>
        </w:trPr>
        <w:tc>
          <w:tcPr>
            <w:tcW w:w="555" w:type="dxa"/>
          </w:tcPr>
          <w:p w14:paraId="08C6F455" w14:textId="77777777" w:rsidR="002A0DB0" w:rsidRDefault="002A0DB0" w:rsidP="00FE619D"/>
        </w:tc>
        <w:tc>
          <w:tcPr>
            <w:tcW w:w="8213" w:type="dxa"/>
            <w:gridSpan w:val="2"/>
            <w:shd w:val="clear" w:color="auto" w:fill="FFC000"/>
          </w:tcPr>
          <w:p w14:paraId="0A0D12DC" w14:textId="3270E788" w:rsidR="002A0DB0" w:rsidRDefault="002A0DB0" w:rsidP="00FE619D">
            <w:r>
              <w:t>Medium risk (10-20 points)</w:t>
            </w:r>
          </w:p>
        </w:tc>
        <w:tc>
          <w:tcPr>
            <w:tcW w:w="740" w:type="dxa"/>
          </w:tcPr>
          <w:p w14:paraId="32992969" w14:textId="77777777" w:rsidR="002A0DB0" w:rsidRDefault="002A0DB0" w:rsidP="00FE619D"/>
        </w:tc>
      </w:tr>
      <w:tr w:rsidR="002A0DB0" w14:paraId="2DA3C9B3" w14:textId="77777777" w:rsidTr="002A0DB0">
        <w:trPr>
          <w:gridAfter w:val="2"/>
          <w:wAfter w:w="4100" w:type="dxa"/>
        </w:trPr>
        <w:tc>
          <w:tcPr>
            <w:tcW w:w="555" w:type="dxa"/>
          </w:tcPr>
          <w:p w14:paraId="3A1DCE9B" w14:textId="77777777" w:rsidR="002A0DB0" w:rsidRDefault="002A0DB0" w:rsidP="00FE619D"/>
        </w:tc>
        <w:tc>
          <w:tcPr>
            <w:tcW w:w="8213" w:type="dxa"/>
            <w:gridSpan w:val="2"/>
            <w:shd w:val="clear" w:color="auto" w:fill="FF0000"/>
          </w:tcPr>
          <w:p w14:paraId="26354A65" w14:textId="605A2DE9" w:rsidR="002A0DB0" w:rsidRDefault="002A0DB0" w:rsidP="00FE619D">
            <w:r>
              <w:t>High risk (&gt;20 points)</w:t>
            </w:r>
          </w:p>
        </w:tc>
        <w:tc>
          <w:tcPr>
            <w:tcW w:w="740" w:type="dxa"/>
          </w:tcPr>
          <w:p w14:paraId="6573BADD" w14:textId="77777777" w:rsidR="002A0DB0" w:rsidRDefault="002A0DB0" w:rsidP="00FE619D"/>
        </w:tc>
      </w:tr>
    </w:tbl>
    <w:p w14:paraId="75210311" w14:textId="77777777" w:rsidR="00DD26E4" w:rsidRDefault="00DD26E4"/>
    <w:p w14:paraId="2D681DCD" w14:textId="2A359936" w:rsidR="00320C75" w:rsidRDefault="00320C75" w:rsidP="00320C75"/>
    <w:sectPr w:rsidR="00320C75" w:rsidSect="00223A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E4"/>
    <w:rsid w:val="000E2784"/>
    <w:rsid w:val="00157F9F"/>
    <w:rsid w:val="00172876"/>
    <w:rsid w:val="001927F4"/>
    <w:rsid w:val="001E6167"/>
    <w:rsid w:val="00205F1E"/>
    <w:rsid w:val="00223A44"/>
    <w:rsid w:val="002568A3"/>
    <w:rsid w:val="002A0DB0"/>
    <w:rsid w:val="00320C75"/>
    <w:rsid w:val="00321985"/>
    <w:rsid w:val="00452AF8"/>
    <w:rsid w:val="00465F3E"/>
    <w:rsid w:val="00514549"/>
    <w:rsid w:val="0071774A"/>
    <w:rsid w:val="00803457"/>
    <w:rsid w:val="008F18F5"/>
    <w:rsid w:val="00910985"/>
    <w:rsid w:val="0096358B"/>
    <w:rsid w:val="00997049"/>
    <w:rsid w:val="009B7D7D"/>
    <w:rsid w:val="00B2548D"/>
    <w:rsid w:val="00B373ED"/>
    <w:rsid w:val="00DA71E1"/>
    <w:rsid w:val="00DD26E4"/>
    <w:rsid w:val="00E15D07"/>
    <w:rsid w:val="00E26C40"/>
    <w:rsid w:val="00E76E27"/>
    <w:rsid w:val="00FC0506"/>
    <w:rsid w:val="00FD5587"/>
    <w:rsid w:val="00FE619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F991"/>
  <w15:docId w15:val="{33A6B7AB-D3E6-42EF-B881-48994C48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C40"/>
    <w:rPr>
      <w:sz w:val="16"/>
      <w:szCs w:val="16"/>
    </w:rPr>
  </w:style>
  <w:style w:type="paragraph" w:styleId="CommentText">
    <w:name w:val="annotation text"/>
    <w:basedOn w:val="Normal"/>
    <w:link w:val="CommentTextChar"/>
    <w:uiPriority w:val="99"/>
    <w:semiHidden/>
    <w:unhideWhenUsed/>
    <w:rsid w:val="00E26C40"/>
    <w:pPr>
      <w:spacing w:line="240" w:lineRule="auto"/>
    </w:pPr>
    <w:rPr>
      <w:sz w:val="20"/>
      <w:szCs w:val="20"/>
    </w:rPr>
  </w:style>
  <w:style w:type="character" w:customStyle="1" w:styleId="CommentTextChar">
    <w:name w:val="Comment Text Char"/>
    <w:basedOn w:val="DefaultParagraphFont"/>
    <w:link w:val="CommentText"/>
    <w:uiPriority w:val="99"/>
    <w:semiHidden/>
    <w:rsid w:val="00E26C40"/>
    <w:rPr>
      <w:sz w:val="20"/>
      <w:szCs w:val="20"/>
    </w:rPr>
  </w:style>
  <w:style w:type="paragraph" w:styleId="CommentSubject">
    <w:name w:val="annotation subject"/>
    <w:basedOn w:val="CommentText"/>
    <w:next w:val="CommentText"/>
    <w:link w:val="CommentSubjectChar"/>
    <w:uiPriority w:val="99"/>
    <w:semiHidden/>
    <w:unhideWhenUsed/>
    <w:rsid w:val="00E26C40"/>
    <w:rPr>
      <w:b/>
      <w:bCs/>
    </w:rPr>
  </w:style>
  <w:style w:type="character" w:customStyle="1" w:styleId="CommentSubjectChar">
    <w:name w:val="Comment Subject Char"/>
    <w:basedOn w:val="CommentTextChar"/>
    <w:link w:val="CommentSubject"/>
    <w:uiPriority w:val="99"/>
    <w:semiHidden/>
    <w:rsid w:val="00E26C40"/>
    <w:rPr>
      <w:b/>
      <w:bCs/>
      <w:sz w:val="20"/>
      <w:szCs w:val="20"/>
    </w:rPr>
  </w:style>
  <w:style w:type="paragraph" w:styleId="BalloonText">
    <w:name w:val="Balloon Text"/>
    <w:basedOn w:val="Normal"/>
    <w:link w:val="BalloonTextChar"/>
    <w:uiPriority w:val="99"/>
    <w:semiHidden/>
    <w:unhideWhenUsed/>
    <w:rsid w:val="00E26C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Jaspervandereep</dc:creator>
  <cp:lastModifiedBy>Brick, Geraldine (Dina)</cp:lastModifiedBy>
  <cp:revision>9</cp:revision>
  <dcterms:created xsi:type="dcterms:W3CDTF">2016-02-16T00:45:00Z</dcterms:created>
  <dcterms:modified xsi:type="dcterms:W3CDTF">2016-03-09T22:55:00Z</dcterms:modified>
</cp:coreProperties>
</file>