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59" w:rsidRPr="00C860F9" w:rsidRDefault="00CC5B59" w:rsidP="00CC5B59">
      <w:pPr>
        <w:jc w:val="center"/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>Job Responsibilities and Qualifications</w:t>
      </w:r>
    </w:p>
    <w:p w:rsidR="00CC5B59" w:rsidRPr="00C860F9" w:rsidRDefault="00CC5B59" w:rsidP="00CC5B59">
      <w:pPr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 xml:space="preserve"> </w:t>
      </w:r>
    </w:p>
    <w:p w:rsidR="00CC5B59" w:rsidRPr="00C860F9" w:rsidRDefault="00CC5B59" w:rsidP="00CC5B59">
      <w:pPr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0" w:name="qcqamanager"/>
      <w:bookmarkStart w:id="1" w:name="_Toc300129616"/>
      <w:bookmarkEnd w:id="0"/>
      <w:r w:rsidRPr="00C860F9">
        <w:rPr>
          <w:rFonts w:ascii="Arial" w:hAnsi="Arial" w:cs="Arial"/>
          <w:b/>
          <w:sz w:val="20"/>
          <w:szCs w:val="20"/>
        </w:rPr>
        <w:t>QUALITY CONTROL AND ASSURANCE MANAGER</w:t>
      </w:r>
      <w:bookmarkEnd w:id="1"/>
    </w:p>
    <w:p w:rsidR="00CC5B59" w:rsidRPr="00C860F9" w:rsidRDefault="00CC5B59" w:rsidP="00CC5B59">
      <w:pPr>
        <w:rPr>
          <w:rFonts w:ascii="Arial" w:hAnsi="Arial" w:cs="Arial"/>
          <w:b/>
          <w:sz w:val="20"/>
          <w:szCs w:val="20"/>
          <w:u w:val="single"/>
        </w:rPr>
      </w:pPr>
    </w:p>
    <w:p w:rsidR="00CC5B59" w:rsidRPr="00C860F9" w:rsidRDefault="00CC5B59" w:rsidP="00CC5B59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bookmarkStart w:id="2" w:name="_Toc243966723"/>
      <w:bookmarkStart w:id="3" w:name="_Toc244055685"/>
      <w:r w:rsidRPr="00C860F9">
        <w:rPr>
          <w:rFonts w:ascii="Arial" w:hAnsi="Arial" w:cs="Arial"/>
          <w:b/>
          <w:sz w:val="20"/>
          <w:szCs w:val="20"/>
        </w:rPr>
        <w:t>Primary Responsibility</w:t>
      </w:r>
      <w:bookmarkEnd w:id="2"/>
      <w:bookmarkEnd w:id="3"/>
    </w:p>
    <w:p w:rsidR="00CC5B59" w:rsidRPr="00C860F9" w:rsidRDefault="00CC5B59" w:rsidP="00CC5B59">
      <w:pPr>
        <w:rPr>
          <w:rFonts w:ascii="Arial" w:hAnsi="Arial" w:cs="Arial"/>
          <w:b/>
          <w:sz w:val="20"/>
          <w:szCs w:val="20"/>
          <w:u w:val="single"/>
        </w:rPr>
      </w:pPr>
    </w:p>
    <w:p w:rsidR="00CC5B59" w:rsidRPr="00C860F9" w:rsidRDefault="00CC5B59" w:rsidP="00CC5B59">
      <w:pPr>
        <w:rPr>
          <w:rFonts w:ascii="Arial" w:hAnsi="Arial" w:cs="Arial"/>
          <w:sz w:val="20"/>
          <w:szCs w:val="20"/>
        </w:rPr>
      </w:pPr>
      <w:bookmarkStart w:id="4" w:name="_Toc243966724"/>
      <w:bookmarkStart w:id="5" w:name="_Toc244055686"/>
      <w:r w:rsidRPr="00C860F9">
        <w:rPr>
          <w:rFonts w:ascii="Arial" w:hAnsi="Arial" w:cs="Arial"/>
          <w:sz w:val="20"/>
          <w:szCs w:val="20"/>
        </w:rPr>
        <w:t>Development and implementation of an integrated system to manage all aspects of Quality Assurance and Control activities;</w:t>
      </w:r>
      <w:bookmarkEnd w:id="4"/>
      <w:bookmarkEnd w:id="5"/>
    </w:p>
    <w:p w:rsidR="00CC5B59" w:rsidRPr="00C860F9" w:rsidRDefault="00CC5B59" w:rsidP="00CC5B59">
      <w:pPr>
        <w:pStyle w:val="Header"/>
        <w:rPr>
          <w:rFonts w:ascii="Arial" w:hAnsi="Arial" w:cs="Arial"/>
          <w:sz w:val="20"/>
          <w:szCs w:val="20"/>
          <w:u w:val="single"/>
        </w:rPr>
      </w:pPr>
      <w:r w:rsidRPr="00C860F9">
        <w:rPr>
          <w:rFonts w:ascii="Arial" w:hAnsi="Arial" w:cs="Arial"/>
          <w:sz w:val="20"/>
          <w:szCs w:val="20"/>
        </w:rPr>
        <w:t xml:space="preserve">           </w:t>
      </w:r>
    </w:p>
    <w:p w:rsidR="00CC5B59" w:rsidRPr="00C860F9" w:rsidRDefault="00CC5B59" w:rsidP="00CC5B59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bookmarkStart w:id="6" w:name="_Toc243966725"/>
      <w:bookmarkStart w:id="7" w:name="_Toc244055687"/>
      <w:r w:rsidRPr="00C860F9">
        <w:rPr>
          <w:rFonts w:ascii="Arial" w:hAnsi="Arial" w:cs="Arial"/>
          <w:b/>
          <w:sz w:val="20"/>
          <w:szCs w:val="20"/>
        </w:rPr>
        <w:t>Specific Job Responsibilities</w:t>
      </w:r>
      <w:bookmarkEnd w:id="6"/>
      <w:bookmarkEnd w:id="7"/>
    </w:p>
    <w:p w:rsidR="00CC5B59" w:rsidRPr="00C860F9" w:rsidRDefault="00CC5B59" w:rsidP="00CC5B59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Develop Quality Assurance and Control Program to meet the requirements of the program.</w:t>
      </w:r>
      <w:r w:rsidRPr="00C860F9">
        <w:rPr>
          <w:rFonts w:ascii="Arial" w:hAnsi="Arial" w:cs="Arial"/>
          <w:b/>
          <w:sz w:val="20"/>
          <w:szCs w:val="20"/>
        </w:rPr>
        <w:t xml:space="preserve">  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Develop methodologies to ensure compliance with industry best practice of Quality Assurance and Control for all aspects of CRS’ construction programs including, shelter construction,  water and sanitation, and infrastructure.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As part of the CRS Engineering team, facilitate information flow between other engineering managers, and sector/program support departments;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As needed, provide support and exchange ideas on quality control activities and planning with the engineering team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 xml:space="preserve">Implement a compliant system for contractor evaluation and monitoring including tender process and review. 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Coordinate and maintain an on-going dialogue with the Community Liaison Officer (CLO), and actively participate in developing and maintaining productive relationships with individual families and communities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Collaborate with program support departments within CRS concerning all aspects of project implementation including finance, logistics, procurement, and human resources departments.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Oversee the full implementation of a national team of Quality Assurance and Control inspectors to ensure compliance with agreed standards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Accomplish site inspections to ensure that contract construction is in accordance with design specifications</w:t>
      </w:r>
      <w:r w:rsidRPr="00C860F9">
        <w:rPr>
          <w:rFonts w:ascii="Arial" w:hAnsi="Arial" w:cs="Arial"/>
          <w:b/>
          <w:sz w:val="20"/>
          <w:szCs w:val="20"/>
        </w:rPr>
        <w:t xml:space="preserve">.  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Prepare field reports and maintain a filing system for proper and efficient project documentation.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Evaluate performance of contractors and issue notices of non-compliance when necessary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 xml:space="preserve">Ensure that design concerns raised by contractors and sub-district teams are raised to the engineering staff  </w:t>
      </w:r>
    </w:p>
    <w:p w:rsidR="00CC5B59" w:rsidRPr="00C860F9" w:rsidRDefault="00CC5B59" w:rsidP="00CC5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Coordinate with other CRS support departments concerning all aspects of project implementation.</w:t>
      </w:r>
    </w:p>
    <w:p w:rsidR="00CC5B59" w:rsidRPr="00C860F9" w:rsidRDefault="00CC5B59" w:rsidP="00CC5B59">
      <w:pPr>
        <w:rPr>
          <w:rFonts w:ascii="Arial" w:hAnsi="Arial" w:cs="Arial"/>
          <w:sz w:val="20"/>
          <w:szCs w:val="20"/>
        </w:rPr>
      </w:pPr>
    </w:p>
    <w:p w:rsidR="00CC5B59" w:rsidRPr="00C860F9" w:rsidRDefault="00CC5B59" w:rsidP="00CC5B59">
      <w:pPr>
        <w:jc w:val="both"/>
        <w:rPr>
          <w:rFonts w:ascii="Arial" w:hAnsi="Arial" w:cs="Arial"/>
          <w:sz w:val="20"/>
          <w:szCs w:val="20"/>
        </w:rPr>
      </w:pPr>
    </w:p>
    <w:p w:rsidR="00CC5B59" w:rsidRPr="00C860F9" w:rsidRDefault="00CC5B59" w:rsidP="00CC5B59">
      <w:p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b/>
          <w:bCs/>
          <w:sz w:val="20"/>
          <w:szCs w:val="20"/>
        </w:rPr>
        <w:t>Qualifications:</w:t>
      </w:r>
    </w:p>
    <w:p w:rsidR="00CC5B59" w:rsidRPr="00C860F9" w:rsidRDefault="00CC5B59" w:rsidP="00CC5B59">
      <w:pPr>
        <w:rPr>
          <w:rFonts w:ascii="Arial" w:hAnsi="Arial" w:cs="Arial"/>
          <w:sz w:val="20"/>
          <w:szCs w:val="20"/>
        </w:rPr>
      </w:pPr>
    </w:p>
    <w:p w:rsidR="00CC5B59" w:rsidRPr="00C860F9" w:rsidRDefault="00CC5B59" w:rsidP="00CC5B5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Bachelors Degree in an Engineering Discipline or equivalent field experience.   Professional engineering license is a plus.</w:t>
      </w:r>
    </w:p>
    <w:p w:rsidR="00CC5B59" w:rsidRPr="00C860F9" w:rsidRDefault="00CC5B59" w:rsidP="00CC5B5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At least 5 years experience in QA/QC, building inspection, or construction management. in a related Q.A. / Q.C. role</w:t>
      </w:r>
    </w:p>
    <w:p w:rsidR="00CC5B59" w:rsidRPr="00C860F9" w:rsidRDefault="00CC5B59" w:rsidP="00CC5B5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Ability to understand and adapt local building codes and design standards</w:t>
      </w:r>
    </w:p>
    <w:p w:rsidR="00CC5B59" w:rsidRPr="00C860F9" w:rsidRDefault="00CC5B59" w:rsidP="00CC5B5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 xml:space="preserve">Must be proficient in MS Office applications (Word, Excel, Outlook Access– and ideally MS Project). </w:t>
      </w:r>
    </w:p>
    <w:p w:rsidR="00CC5B59" w:rsidRPr="00C860F9" w:rsidRDefault="00CC5B59" w:rsidP="00CC5B59">
      <w:pPr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Familiarity with current standards and guidelines for humanitarian emergency response, including the Sphere Handbook criteria.</w:t>
      </w:r>
    </w:p>
    <w:p w:rsidR="00CC5B59" w:rsidRPr="00C860F9" w:rsidRDefault="00CC5B59" w:rsidP="00CC5B59">
      <w:pPr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Awareness of local construction technologies and materials.</w:t>
      </w:r>
    </w:p>
    <w:p w:rsidR="00CC5B59" w:rsidRPr="00C860F9" w:rsidRDefault="00CC5B59" w:rsidP="00CC5B59">
      <w:pPr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Excellent communication and negotiation skills.</w:t>
      </w:r>
    </w:p>
    <w:p w:rsidR="00CC5B59" w:rsidRPr="00C860F9" w:rsidRDefault="00CC5B59" w:rsidP="00CC5B59">
      <w:pPr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Ability to read, analyze and interpret administrative reports, technical procedures, or government regulations.</w:t>
      </w:r>
    </w:p>
    <w:p w:rsidR="00CC5B59" w:rsidRPr="00C860F9" w:rsidRDefault="00CC5B59" w:rsidP="00CC5B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Ability to write reports, and procedure manuals and effectively present information and respond to questions from managers, counterparts, Government representatives, regional CRS staff and Baltimore HQ staff.</w:t>
      </w:r>
    </w:p>
    <w:p w:rsidR="00CC5B59" w:rsidRPr="00C860F9" w:rsidRDefault="00CC5B59" w:rsidP="00CC5B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Fluency in English (both oral and written skills)</w:t>
      </w:r>
    </w:p>
    <w:p w:rsidR="00CC5B59" w:rsidRPr="00C860F9" w:rsidRDefault="00CC5B59" w:rsidP="00CC5B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Self-reliance and an ability to work in a challenging and demanding environment.</w:t>
      </w:r>
    </w:p>
    <w:p w:rsidR="00CC5B59" w:rsidRPr="00C860F9" w:rsidRDefault="00CC5B59" w:rsidP="00CC5B5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Awareness, sensitivity and understanding of cross-cultural issues particularly in representing a US-based Catholic agency.</w:t>
      </w:r>
    </w:p>
    <w:p w:rsidR="00CC5B59" w:rsidRPr="00C860F9" w:rsidRDefault="00CC5B59" w:rsidP="00CC5B59">
      <w:pPr>
        <w:rPr>
          <w:rFonts w:ascii="Arial" w:hAnsi="Arial" w:cs="Arial"/>
          <w:sz w:val="20"/>
          <w:szCs w:val="20"/>
        </w:rPr>
      </w:pPr>
    </w:p>
    <w:p w:rsidR="004168D8" w:rsidRDefault="004168D8" w:rsidP="00CC5B59"/>
    <w:sectPr w:rsidR="004168D8" w:rsidSect="0041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0F4"/>
    <w:multiLevelType w:val="hybridMultilevel"/>
    <w:tmpl w:val="595EFE8C"/>
    <w:lvl w:ilvl="0" w:tplc="CA629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6C0C5D"/>
    <w:multiLevelType w:val="hybridMultilevel"/>
    <w:tmpl w:val="F3AE1A14"/>
    <w:lvl w:ilvl="0" w:tplc="CA629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5B59"/>
    <w:rsid w:val="000017E4"/>
    <w:rsid w:val="000D443E"/>
    <w:rsid w:val="004168D8"/>
    <w:rsid w:val="00893D05"/>
    <w:rsid w:val="00894287"/>
    <w:rsid w:val="009065E0"/>
    <w:rsid w:val="00BD1451"/>
    <w:rsid w:val="00C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C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5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5B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B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Grafweg</dc:creator>
  <cp:lastModifiedBy>Annika Grafweg</cp:lastModifiedBy>
  <cp:revision>1</cp:revision>
  <dcterms:created xsi:type="dcterms:W3CDTF">2012-07-31T11:12:00Z</dcterms:created>
  <dcterms:modified xsi:type="dcterms:W3CDTF">2012-07-31T11:13:00Z</dcterms:modified>
</cp:coreProperties>
</file>