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42" w:rsidRPr="00C860F9" w:rsidRDefault="00BF7A42" w:rsidP="00BF7A42">
      <w:pPr>
        <w:jc w:val="center"/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Job Responsibilities and Qualifications</w:t>
      </w:r>
    </w:p>
    <w:p w:rsidR="00BF7A42" w:rsidRPr="00C860F9" w:rsidRDefault="00BF7A42" w:rsidP="00BF7A42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 xml:space="preserve"> </w:t>
      </w:r>
    </w:p>
    <w:p w:rsidR="00BF7A42" w:rsidRPr="00C860F9" w:rsidRDefault="00BF7A42" w:rsidP="00BF7A42">
      <w:pPr>
        <w:jc w:val="center"/>
        <w:outlineLvl w:val="2"/>
        <w:rPr>
          <w:rFonts w:ascii="Arial" w:hAnsi="Arial" w:cs="Arial"/>
          <w:b/>
          <w:sz w:val="20"/>
          <w:szCs w:val="20"/>
        </w:rPr>
      </w:pPr>
      <w:bookmarkStart w:id="0" w:name="fieldengineer"/>
      <w:bookmarkStart w:id="1" w:name="_Toc300129618"/>
      <w:bookmarkEnd w:id="0"/>
      <w:r w:rsidRPr="00C860F9">
        <w:rPr>
          <w:rFonts w:ascii="Arial" w:hAnsi="Arial" w:cs="Arial"/>
          <w:b/>
          <w:sz w:val="20"/>
          <w:szCs w:val="20"/>
        </w:rPr>
        <w:t>FIELD ENGINEER</w:t>
      </w:r>
      <w:bookmarkEnd w:id="1"/>
    </w:p>
    <w:p w:rsidR="00BF7A42" w:rsidRPr="00C860F9" w:rsidRDefault="00BF7A42" w:rsidP="00BF7A42">
      <w:pPr>
        <w:rPr>
          <w:rFonts w:ascii="Arial" w:hAnsi="Arial" w:cs="Arial"/>
          <w:sz w:val="20"/>
          <w:szCs w:val="20"/>
        </w:rPr>
      </w:pPr>
    </w:p>
    <w:p w:rsidR="00BF7A42" w:rsidRPr="00C860F9" w:rsidRDefault="00BF7A42" w:rsidP="00BF7A42">
      <w:pPr>
        <w:rPr>
          <w:rFonts w:ascii="Arial" w:hAnsi="Arial" w:cs="Arial"/>
          <w:b/>
          <w:sz w:val="20"/>
          <w:szCs w:val="20"/>
        </w:rPr>
      </w:pPr>
      <w:r w:rsidRPr="00C860F9">
        <w:rPr>
          <w:rFonts w:ascii="Arial" w:hAnsi="Arial" w:cs="Arial"/>
          <w:b/>
          <w:sz w:val="20"/>
          <w:szCs w:val="20"/>
        </w:rPr>
        <w:t>Primary Responsibility: </w:t>
      </w:r>
    </w:p>
    <w:p w:rsidR="00BF7A42" w:rsidRPr="00C860F9" w:rsidRDefault="00BF7A42" w:rsidP="00BF7A42">
      <w:pPr>
        <w:rPr>
          <w:rFonts w:ascii="Arial" w:hAnsi="Arial" w:cs="Arial"/>
          <w:sz w:val="20"/>
          <w:szCs w:val="20"/>
        </w:rPr>
      </w:pPr>
    </w:p>
    <w:p w:rsidR="00BF7A42" w:rsidRPr="00C860F9" w:rsidRDefault="00BF7A42" w:rsidP="00BF7A42">
      <w:pPr>
        <w:pStyle w:val="Header"/>
        <w:rPr>
          <w:rFonts w:ascii="Arial" w:hAnsi="Arial" w:cs="Arial"/>
          <w:sz w:val="20"/>
          <w:szCs w:val="20"/>
          <w:u w:val="single"/>
        </w:rPr>
      </w:pPr>
      <w:bookmarkStart w:id="2" w:name="_Toc243966728"/>
      <w:bookmarkStart w:id="3" w:name="_Toc244055690"/>
      <w:r w:rsidRPr="00C860F9">
        <w:rPr>
          <w:rFonts w:ascii="Arial" w:hAnsi="Arial" w:cs="Arial"/>
          <w:sz w:val="20"/>
          <w:szCs w:val="20"/>
        </w:rPr>
        <w:t>Provide construction quality and progress inspection for the contracted construction projects</w:t>
      </w:r>
      <w:bookmarkEnd w:id="2"/>
      <w:bookmarkEnd w:id="3"/>
      <w:r w:rsidRPr="00C860F9">
        <w:rPr>
          <w:rFonts w:ascii="Arial" w:hAnsi="Arial" w:cs="Arial"/>
          <w:sz w:val="20"/>
          <w:szCs w:val="20"/>
        </w:rPr>
        <w:t xml:space="preserve">; </w:t>
      </w:r>
    </w:p>
    <w:p w:rsidR="00BF7A42" w:rsidRPr="00C860F9" w:rsidRDefault="00BF7A42" w:rsidP="00BF7A42">
      <w:pPr>
        <w:tabs>
          <w:tab w:val="left" w:pos="-720"/>
        </w:tabs>
        <w:suppressAutoHyphens/>
        <w:rPr>
          <w:rFonts w:ascii="Arial" w:hAnsi="Arial" w:cs="Arial"/>
          <w:sz w:val="20"/>
          <w:szCs w:val="20"/>
        </w:rPr>
      </w:pPr>
    </w:p>
    <w:p w:rsidR="00BF7A42" w:rsidRPr="00C860F9" w:rsidRDefault="00BF7A42" w:rsidP="00BF7A42">
      <w:pPr>
        <w:tabs>
          <w:tab w:val="left" w:pos="-72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bookmarkStart w:id="4" w:name="_Toc243966729"/>
      <w:bookmarkStart w:id="5" w:name="_Toc244055691"/>
      <w:r w:rsidRPr="00C860F9">
        <w:rPr>
          <w:rFonts w:ascii="Arial" w:hAnsi="Arial" w:cs="Arial"/>
          <w:b/>
          <w:sz w:val="20"/>
          <w:szCs w:val="20"/>
        </w:rPr>
        <w:t>Specific Job Responsibilities</w:t>
      </w:r>
      <w:bookmarkEnd w:id="4"/>
      <w:bookmarkEnd w:id="5"/>
    </w:p>
    <w:p w:rsidR="00BF7A42" w:rsidRPr="00C860F9" w:rsidRDefault="00BF7A42" w:rsidP="00BF7A42">
      <w:pPr>
        <w:rPr>
          <w:rFonts w:ascii="Arial" w:hAnsi="Arial" w:cs="Arial"/>
          <w:iCs/>
          <w:sz w:val="20"/>
          <w:szCs w:val="20"/>
        </w:rPr>
      </w:pP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Conduct site inspections to ensure that contract construction is in accordance with design specifications</w:t>
      </w:r>
      <w:r w:rsidRPr="00C860F9">
        <w:rPr>
          <w:rFonts w:ascii="Arial" w:hAnsi="Arial" w:cs="Arial"/>
          <w:b/>
          <w:sz w:val="20"/>
          <w:szCs w:val="20"/>
        </w:rPr>
        <w:t xml:space="preserve">.  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Address field design change requests with contractor and engineering design staff.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Prepare field reports and maintain a filing system for proper and efficient project documentation.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Evaluate and process contractor progress payment requests.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Evaluate performance of contractors and issue notices of non-compliance when necessary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Ensure that design concerns raised by contractors are raised to the engineering staff  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Coordinate with other CRS departments concerning all aspects of project implementation.</w:t>
      </w:r>
    </w:p>
    <w:p w:rsidR="00BF7A42" w:rsidRPr="00C860F9" w:rsidRDefault="00BF7A42" w:rsidP="00BF7A4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Promote safety driven construction practices (safety culture) by regular review of project site safety initiatives and compliance by contractor</w:t>
      </w:r>
    </w:p>
    <w:p w:rsidR="00BF7A42" w:rsidRPr="00C860F9" w:rsidRDefault="00BF7A42" w:rsidP="00BF7A42">
      <w:pPr>
        <w:rPr>
          <w:rFonts w:ascii="Arial" w:hAnsi="Arial" w:cs="Arial"/>
          <w:sz w:val="20"/>
          <w:szCs w:val="20"/>
        </w:rPr>
      </w:pPr>
    </w:p>
    <w:p w:rsidR="00BF7A42" w:rsidRPr="00C860F9" w:rsidRDefault="00BF7A42" w:rsidP="00BF7A42">
      <w:p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b/>
          <w:bCs/>
          <w:sz w:val="20"/>
          <w:szCs w:val="20"/>
        </w:rPr>
        <w:t>Qualifications:</w:t>
      </w:r>
    </w:p>
    <w:p w:rsidR="00BF7A42" w:rsidRPr="00C860F9" w:rsidRDefault="00BF7A42" w:rsidP="00BF7A42">
      <w:pPr>
        <w:rPr>
          <w:rFonts w:ascii="Arial" w:hAnsi="Arial" w:cs="Arial"/>
          <w:sz w:val="20"/>
          <w:szCs w:val="20"/>
        </w:rPr>
      </w:pP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Bachelors Degree in Civil Engineering or equivalent field experience.   Professional engineering license is a plus.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Must have at least 3 years experience in QA/QC, building inspection, or construction management, with a balanced awareness of how to effectively manage contractor performance.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Thorough knowledge of local building codes and design standards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Proficient in MS Office applications (Word, Excel, Outlook Access– and ideally MS Project). 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Fluency in English with good verbal and written communication skills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Effective inter-personal skills, consensus-building;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 xml:space="preserve">Planning and organization skills and analytical approach; </w:t>
      </w:r>
    </w:p>
    <w:p w:rsidR="00BF7A42" w:rsidRPr="00C860F9" w:rsidRDefault="00BF7A42" w:rsidP="00BF7A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860F9">
        <w:rPr>
          <w:rFonts w:ascii="Arial" w:hAnsi="Arial" w:cs="Arial"/>
          <w:sz w:val="20"/>
          <w:szCs w:val="20"/>
        </w:rPr>
        <w:t>Demonstrated experience of integrity and professionalism</w:t>
      </w:r>
    </w:p>
    <w:p w:rsidR="004168D8" w:rsidRDefault="004168D8" w:rsidP="00BF7A42"/>
    <w:sectPr w:rsidR="004168D8" w:rsidSect="00416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C0DB4"/>
    <w:multiLevelType w:val="hybridMultilevel"/>
    <w:tmpl w:val="B7B2B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EF5C89"/>
    <w:multiLevelType w:val="hybridMultilevel"/>
    <w:tmpl w:val="87E00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F7A42"/>
    <w:rsid w:val="000017E4"/>
    <w:rsid w:val="000D443E"/>
    <w:rsid w:val="004168D8"/>
    <w:rsid w:val="00893D05"/>
    <w:rsid w:val="00894287"/>
    <w:rsid w:val="009065E0"/>
    <w:rsid w:val="00BD1451"/>
    <w:rsid w:val="00B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BF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7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A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7A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7A4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Grafweg</dc:creator>
  <cp:lastModifiedBy>Annika Grafweg</cp:lastModifiedBy>
  <cp:revision>1</cp:revision>
  <dcterms:created xsi:type="dcterms:W3CDTF">2012-07-31T11:13:00Z</dcterms:created>
  <dcterms:modified xsi:type="dcterms:W3CDTF">2012-07-31T11:14:00Z</dcterms:modified>
</cp:coreProperties>
</file>