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7ECB" w:rsidRDefault="00987F06">
      <w:r>
        <w:rPr>
          <w:noProof/>
        </w:rPr>
        <mc:AlternateContent>
          <mc:Choice Requires="wps">
            <w:drawing>
              <wp:anchor distT="45720" distB="45720" distL="114300" distR="114300" simplePos="0" relativeHeight="251665408" behindDoc="0" locked="0" layoutInCell="1" allowOverlap="1" wp14:anchorId="1D58EADB" wp14:editId="77369F4F">
                <wp:simplePos x="0" y="0"/>
                <wp:positionH relativeFrom="column">
                  <wp:posOffset>-47625</wp:posOffset>
                </wp:positionH>
                <wp:positionV relativeFrom="paragraph">
                  <wp:posOffset>0</wp:posOffset>
                </wp:positionV>
                <wp:extent cx="5953125" cy="6317615"/>
                <wp:effectExtent l="0" t="0" r="28575" b="2603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317615"/>
                        </a:xfrm>
                        <a:prstGeom prst="rect">
                          <a:avLst/>
                        </a:prstGeom>
                        <a:solidFill>
                          <a:srgbClr val="A7FFEB"/>
                        </a:solidFill>
                        <a:ln w="9525">
                          <a:solidFill>
                            <a:srgbClr val="000000"/>
                          </a:solidFill>
                          <a:miter lim="800000"/>
                          <a:headEnd/>
                          <a:tailEnd/>
                        </a:ln>
                      </wps:spPr>
                      <wps:txbx>
                        <w:txbxContent>
                          <w:p w:rsidR="00987F06" w:rsidRPr="00987F06" w:rsidRDefault="00987F06" w:rsidP="00987F06">
                            <w:pPr>
                              <w:spacing w:after="0" w:line="240" w:lineRule="auto"/>
                              <w:jc w:val="center"/>
                              <w:rPr>
                                <w:rFonts w:ascii="Franklin Gothic Book" w:hAnsi="Franklin Gothic Book"/>
                                <w:b/>
                                <w:sz w:val="24"/>
                              </w:rPr>
                            </w:pPr>
                            <w:r w:rsidRPr="00987F06">
                              <w:rPr>
                                <w:rFonts w:ascii="Franklin Gothic Book" w:hAnsi="Franklin Gothic Book" w:cs="Arial"/>
                                <w:b/>
                                <w:sz w:val="24"/>
                                <w:lang w:val="en-GB"/>
                              </w:rPr>
                              <w:t>Increasing food security and resilience to shocks throughout the Central Highlands (Bamyan, Afghanistan)</w:t>
                            </w:r>
                            <w:r w:rsidR="00F62252">
                              <w:rPr>
                                <w:rFonts w:ascii="Franklin Gothic Book" w:hAnsi="Franklin Gothic Book" w:cs="Arial"/>
                                <w:b/>
                                <w:sz w:val="24"/>
                                <w:lang w:val="en-GB"/>
                              </w:rPr>
                              <w:t xml:space="preserve"> </w:t>
                            </w:r>
                          </w:p>
                          <w:p w:rsidR="0079522E" w:rsidRDefault="00D27332" w:rsidP="00987F06">
                            <w:pPr>
                              <w:spacing w:after="0" w:line="240" w:lineRule="auto"/>
                              <w:rPr>
                                <w:rFonts w:ascii="Franklin Gothic Book" w:hAnsi="Franklin Gothic Book"/>
                                <w:szCs w:val="24"/>
                              </w:rPr>
                            </w:pPr>
                            <w:r>
                              <w:rPr>
                                <w:rFonts w:ascii="Franklin Gothic Book" w:hAnsi="Franklin Gothic Book"/>
                                <w:szCs w:val="24"/>
                              </w:rPr>
                              <w:t xml:space="preserve">Donor </w:t>
                            </w:r>
                            <w:r w:rsidR="00987F06" w:rsidRPr="00987F06">
                              <w:rPr>
                                <w:rFonts w:ascii="Franklin Gothic Book" w:hAnsi="Franklin Gothic Book"/>
                                <w:szCs w:val="24"/>
                              </w:rPr>
                              <w:t>Agency</w:t>
                            </w:r>
                            <w:r w:rsidR="0079522E">
                              <w:rPr>
                                <w:rFonts w:ascii="Franklin Gothic Book" w:hAnsi="Franklin Gothic Book"/>
                                <w:szCs w:val="24"/>
                              </w:rPr>
                              <w:t>: EU</w:t>
                            </w:r>
                          </w:p>
                          <w:p w:rsidR="00987F06" w:rsidRPr="00987F06" w:rsidRDefault="0079522E" w:rsidP="00987F06">
                            <w:pPr>
                              <w:spacing w:after="0" w:line="240" w:lineRule="auto"/>
                              <w:rPr>
                                <w:rFonts w:ascii="Franklin Gothic Book" w:hAnsi="Franklin Gothic Book"/>
                                <w:szCs w:val="24"/>
                              </w:rPr>
                            </w:pPr>
                            <w:r>
                              <w:rPr>
                                <w:rFonts w:ascii="Franklin Gothic Book" w:hAnsi="Franklin Gothic Book"/>
                                <w:szCs w:val="24"/>
                              </w:rPr>
                              <w:t>Partner</w:t>
                            </w:r>
                            <w:r w:rsidR="00A373AF">
                              <w:rPr>
                                <w:rFonts w:ascii="Franklin Gothic Book" w:hAnsi="Franklin Gothic Book"/>
                                <w:szCs w:val="24"/>
                              </w:rPr>
                              <w:t>(</w:t>
                            </w:r>
                            <w:r>
                              <w:rPr>
                                <w:rFonts w:ascii="Franklin Gothic Book" w:hAnsi="Franklin Gothic Book"/>
                                <w:szCs w:val="24"/>
                              </w:rPr>
                              <w:t>s</w:t>
                            </w:r>
                            <w:r w:rsidR="00A373AF">
                              <w:rPr>
                                <w:rFonts w:ascii="Franklin Gothic Book" w:hAnsi="Franklin Gothic Book"/>
                                <w:szCs w:val="24"/>
                              </w:rPr>
                              <w:t>)</w:t>
                            </w:r>
                            <w:r>
                              <w:rPr>
                                <w:rFonts w:ascii="Franklin Gothic Book" w:hAnsi="Franklin Gothic Book"/>
                                <w:szCs w:val="24"/>
                              </w:rPr>
                              <w:t xml:space="preserve">: </w:t>
                            </w:r>
                            <w:r w:rsidR="00D27332">
                              <w:rPr>
                                <w:rFonts w:ascii="Franklin Gothic Book" w:hAnsi="Franklin Gothic Book"/>
                                <w:szCs w:val="24"/>
                              </w:rPr>
                              <w:t>Caritas Germany</w:t>
                            </w:r>
                          </w:p>
                          <w:p w:rsidR="00987F06" w:rsidRPr="00987F06" w:rsidRDefault="00987F06" w:rsidP="00987F06">
                            <w:pPr>
                              <w:spacing w:after="0" w:line="240" w:lineRule="auto"/>
                              <w:rPr>
                                <w:rFonts w:ascii="Franklin Gothic Book" w:hAnsi="Franklin Gothic Book"/>
                              </w:rPr>
                            </w:pPr>
                            <w:r w:rsidRPr="00987F06">
                              <w:rPr>
                                <w:rFonts w:ascii="Franklin Gothic Book" w:hAnsi="Franklin Gothic Book"/>
                              </w:rPr>
                              <w:t xml:space="preserve">Background: </w:t>
                            </w:r>
                            <w:r w:rsidRPr="00987F06">
                              <w:rPr>
                                <w:rFonts w:ascii="Franklin Gothic Book" w:hAnsi="Franklin Gothic Book"/>
                                <w:lang w:bidi="prs-AF"/>
                              </w:rPr>
                              <w:t>This programme works on community mobilization for natural resources management</w:t>
                            </w:r>
                            <w:r>
                              <w:rPr>
                                <w:rFonts w:ascii="Franklin Gothic Book" w:hAnsi="Franklin Gothic Book"/>
                                <w:lang w:bidi="prs-AF"/>
                              </w:rPr>
                              <w:t xml:space="preserve"> (NRM) through formation of local committees</w:t>
                            </w:r>
                            <w:r w:rsidRPr="00987F06">
                              <w:rPr>
                                <w:rFonts w:ascii="Franklin Gothic Book" w:hAnsi="Franklin Gothic Book"/>
                                <w:lang w:bidi="prs-AF"/>
                              </w:rPr>
                              <w:t xml:space="preserve">. </w:t>
                            </w:r>
                            <w:r>
                              <w:rPr>
                                <w:rFonts w:ascii="Franklin Gothic Book" w:hAnsi="Franklin Gothic Book"/>
                                <w:lang w:bidi="prs-AF"/>
                              </w:rPr>
                              <w:t xml:space="preserve">These </w:t>
                            </w:r>
                            <w:r w:rsidRPr="00987F06">
                              <w:rPr>
                                <w:rFonts w:ascii="Franklin Gothic Book" w:hAnsi="Franklin Gothic Book"/>
                              </w:rPr>
                              <w:t>NRM committees have developed their skills in conducting meetings, planning for some low cost NRM activities (creating role for appropriate use of bushes in pasture land, leadership; community mobilization and conflict resolution related to natural resources management</w:t>
                            </w:r>
                            <w:r>
                              <w:rPr>
                                <w:rFonts w:ascii="Franklin Gothic Book" w:hAnsi="Franklin Gothic Book"/>
                              </w:rPr>
                              <w:t>)</w:t>
                            </w:r>
                            <w:r w:rsidRPr="00987F06">
                              <w:rPr>
                                <w:rFonts w:ascii="Franklin Gothic Book" w:hAnsi="Franklin Gothic Book"/>
                              </w:rPr>
                              <w:t xml:space="preserve">. </w:t>
                            </w:r>
                            <w:r w:rsidRPr="00987F06">
                              <w:rPr>
                                <w:rFonts w:ascii="Franklin Gothic Book" w:hAnsi="Franklin Gothic Book"/>
                                <w:lang w:bidi="prs-AF"/>
                              </w:rPr>
                              <w:t xml:space="preserve"> </w:t>
                            </w:r>
                            <w:r>
                              <w:rPr>
                                <w:rFonts w:ascii="Franklin Gothic Book" w:hAnsi="Franklin Gothic Book"/>
                                <w:lang w:bidi="prs-AF"/>
                              </w:rPr>
                              <w:t xml:space="preserve">The </w:t>
                            </w:r>
                            <w:r>
                              <w:rPr>
                                <w:rFonts w:ascii="Franklin Gothic Book" w:hAnsi="Franklin Gothic Book"/>
                              </w:rPr>
                              <w:t>NRM committee members have developed skills to conduct meetings, plan</w:t>
                            </w:r>
                            <w:r w:rsidRPr="00987F06">
                              <w:rPr>
                                <w:rFonts w:ascii="Franklin Gothic Book" w:hAnsi="Franklin Gothic Book"/>
                              </w:rPr>
                              <w:t xml:space="preserve"> for NRM activ</w:t>
                            </w:r>
                            <w:r>
                              <w:rPr>
                                <w:rFonts w:ascii="Franklin Gothic Book" w:hAnsi="Franklin Gothic Book"/>
                              </w:rPr>
                              <w:t>ities</w:t>
                            </w:r>
                            <w:r w:rsidRPr="00987F06">
                              <w:rPr>
                                <w:rFonts w:ascii="Franklin Gothic Book" w:hAnsi="Franklin Gothic Book"/>
                              </w:rPr>
                              <w:t xml:space="preserve">, </w:t>
                            </w:r>
                            <w:r>
                              <w:rPr>
                                <w:rFonts w:ascii="Franklin Gothic Book" w:hAnsi="Franklin Gothic Book"/>
                              </w:rPr>
                              <w:t xml:space="preserve">develop </w:t>
                            </w:r>
                            <w:r w:rsidR="00FF5B05">
                              <w:rPr>
                                <w:rFonts w:ascii="Franklin Gothic Book" w:hAnsi="Franklin Gothic Book"/>
                              </w:rPr>
                              <w:t>pasture land, promote controlled grazing and manage</w:t>
                            </w:r>
                            <w:r w:rsidRPr="00987F06">
                              <w:rPr>
                                <w:rFonts w:ascii="Franklin Gothic Book" w:hAnsi="Franklin Gothic Book"/>
                              </w:rPr>
                              <w:t xml:space="preserve"> conflicts related to the site selection and controlled use of pasture land by the villagers. In Bamyan province some villages such as Sang-e-surakh, pasture</w:t>
                            </w:r>
                            <w:r>
                              <w:rPr>
                                <w:rFonts w:ascii="Franklin Gothic Book" w:hAnsi="Franklin Gothic Book"/>
                              </w:rPr>
                              <w:t xml:space="preserve"> land is</w:t>
                            </w:r>
                            <w:r w:rsidRPr="00987F06">
                              <w:rPr>
                                <w:rFonts w:ascii="Franklin Gothic Book" w:hAnsi="Franklin Gothic Book"/>
                              </w:rPr>
                              <w:t xml:space="preserve"> located o</w:t>
                            </w:r>
                            <w:r>
                              <w:rPr>
                                <w:rFonts w:ascii="Franklin Gothic Book" w:hAnsi="Franklin Gothic Book"/>
                              </w:rPr>
                              <w:t xml:space="preserve">n the border of other villages. This creates </w:t>
                            </w:r>
                            <w:r w:rsidRPr="00987F06">
                              <w:rPr>
                                <w:rFonts w:ascii="Franklin Gothic Book" w:hAnsi="Franklin Gothic Book"/>
                              </w:rPr>
                              <w:t>tensions with the neighboring vi</w:t>
                            </w:r>
                            <w:r w:rsidR="00D27332">
                              <w:rPr>
                                <w:rFonts w:ascii="Franklin Gothic Book" w:hAnsi="Franklin Gothic Book"/>
                              </w:rPr>
                              <w:t xml:space="preserve">llages as their livestock </w:t>
                            </w:r>
                            <w:r w:rsidRPr="00987F06">
                              <w:rPr>
                                <w:rFonts w:ascii="Franklin Gothic Book" w:hAnsi="Franklin Gothic Book"/>
                              </w:rPr>
                              <w:t>damage</w:t>
                            </w:r>
                            <w:r w:rsidR="00D27332">
                              <w:rPr>
                                <w:rFonts w:ascii="Franklin Gothic Book" w:hAnsi="Franklin Gothic Book"/>
                              </w:rPr>
                              <w:t>s</w:t>
                            </w:r>
                            <w:r w:rsidRPr="00987F06">
                              <w:rPr>
                                <w:rFonts w:ascii="Franklin Gothic Book" w:hAnsi="Franklin Gothic Book"/>
                              </w:rPr>
                              <w:t xml:space="preserve"> the pasture land under development.  NRM committee memb</w:t>
                            </w:r>
                            <w:r>
                              <w:rPr>
                                <w:rFonts w:ascii="Franklin Gothic Book" w:hAnsi="Franklin Gothic Book"/>
                              </w:rPr>
                              <w:t>ers including women and men hold</w:t>
                            </w:r>
                            <w:r w:rsidRPr="00987F06">
                              <w:rPr>
                                <w:rFonts w:ascii="Franklin Gothic Book" w:hAnsi="Franklin Gothic Book"/>
                              </w:rPr>
                              <w:t xml:space="preserve"> meeting</w:t>
                            </w:r>
                            <w:r>
                              <w:rPr>
                                <w:rFonts w:ascii="Franklin Gothic Book" w:hAnsi="Franklin Gothic Book"/>
                              </w:rPr>
                              <w:t>s</w:t>
                            </w:r>
                            <w:r w:rsidRPr="00987F06">
                              <w:rPr>
                                <w:rFonts w:ascii="Franklin Gothic Book" w:hAnsi="Franklin Gothic Book"/>
                              </w:rPr>
                              <w:t xml:space="preserve"> with their</w:t>
                            </w:r>
                            <w:r>
                              <w:rPr>
                                <w:rFonts w:ascii="Franklin Gothic Book" w:hAnsi="Franklin Gothic Book"/>
                              </w:rPr>
                              <w:t xml:space="preserve"> neighboring villagers </w:t>
                            </w:r>
                            <w:r w:rsidRPr="00987F06">
                              <w:rPr>
                                <w:rFonts w:ascii="Franklin Gothic Book" w:hAnsi="Franklin Gothic Book"/>
                              </w:rPr>
                              <w:t xml:space="preserve">using this pasture land for grazing and negotiated with them for controlled grazing so that the pasture land under development is not affected.  Most households including the committee members have realized the importance of protecting the fodder, not uprooting the whole plant because it improves the soil quality and fodder regeneration.  </w:t>
                            </w:r>
                          </w:p>
                          <w:p w:rsidR="00987F06" w:rsidRDefault="00987F06" w:rsidP="00987F06">
                            <w:pPr>
                              <w:pStyle w:val="Default"/>
                              <w:spacing w:line="140" w:lineRule="atLeast"/>
                              <w:jc w:val="both"/>
                              <w:rPr>
                                <w:rFonts w:ascii="Franklin Gothic Book" w:hAnsi="Franklin Gothic Book"/>
                                <w:lang w:bidi="prs-AF"/>
                              </w:rPr>
                            </w:pPr>
                          </w:p>
                          <w:p w:rsidR="00987F06" w:rsidRDefault="00987F06" w:rsidP="00987F06">
                            <w:pPr>
                              <w:pStyle w:val="Default"/>
                              <w:keepNext/>
                              <w:spacing w:line="140" w:lineRule="atLeast"/>
                              <w:jc w:val="center"/>
                            </w:pPr>
                            <w:r>
                              <w:rPr>
                                <w:noProof/>
                              </w:rPr>
                              <w:drawing>
                                <wp:inline distT="0" distB="0" distL="0" distR="0" wp14:anchorId="680DAEEE" wp14:editId="6FFCD80B">
                                  <wp:extent cx="4200525" cy="2800350"/>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4200525" cy="2800350"/>
                                          </a:xfrm>
                                          <a:prstGeom prst="rect">
                                            <a:avLst/>
                                          </a:prstGeom>
                                          <a:noFill/>
                                        </pic:spPr>
                                      </pic:pic>
                                    </a:graphicData>
                                  </a:graphic>
                                </wp:inline>
                              </w:drawing>
                            </w:r>
                          </w:p>
                          <w:p w:rsidR="00987F06" w:rsidRPr="00A373AF" w:rsidRDefault="00987F06" w:rsidP="00987F06">
                            <w:pPr>
                              <w:pStyle w:val="Caption"/>
                              <w:jc w:val="center"/>
                              <w:rPr>
                                <w:rFonts w:ascii="Franklin Gothic Book" w:hAnsi="Franklin Gothic Book"/>
                                <w:i w:val="0"/>
                                <w:color w:val="auto"/>
                              </w:rPr>
                            </w:pPr>
                            <w:r w:rsidRPr="00A373AF">
                              <w:rPr>
                                <w:rFonts w:ascii="Franklin Gothic Book" w:hAnsi="Franklin Gothic Book"/>
                                <w:i w:val="0"/>
                                <w:color w:val="auto"/>
                              </w:rPr>
                              <w:t>Member of NRM committee sowing Alfalfa see</w:t>
                            </w:r>
                            <w:r w:rsidR="00A373AF">
                              <w:rPr>
                                <w:rFonts w:ascii="Franklin Gothic Book" w:hAnsi="Franklin Gothic Book"/>
                                <w:i w:val="0"/>
                                <w:color w:val="auto"/>
                              </w:rPr>
                              <w:t>d, (Photo by Nikki, CRS)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58EADB" id="_x0000_t202" coordsize="21600,21600" o:spt="202" path="m,l,21600r21600,l21600,xe">
                <v:stroke joinstyle="miter"/>
                <v:path gradientshapeok="t" o:connecttype="rect"/>
              </v:shapetype>
              <v:shape id="Text Box 3" o:spid="_x0000_s1026" type="#_x0000_t202" style="position:absolute;margin-left:-3.75pt;margin-top:0;width:468.75pt;height:497.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" fillcolor="#a7ffeb">
                <v:textbox>
                  <w:txbxContent>
                    <w:p w:rsidR="00987F06" w:rsidRPr="00987F06" w:rsidRDefault="00987F06" w:rsidP="00987F06">
                      <w:pPr>
                        <w:spacing w:after="0" w:line="240" w:lineRule="auto"/>
                        <w:jc w:val="center"/>
                        <w:rPr>
                          <w:rFonts w:ascii="Franklin Gothic Book" w:hAnsi="Franklin Gothic Book"/>
                          <w:b/>
                          <w:sz w:val="24"/>
                        </w:rPr>
                      </w:pPr>
                      <w:r w:rsidRPr="00987F06">
                        <w:rPr>
                          <w:rFonts w:ascii="Franklin Gothic Book" w:hAnsi="Franklin Gothic Book" w:cs="Arial"/>
                          <w:b/>
                          <w:sz w:val="24"/>
                          <w:lang w:val="en-GB"/>
                        </w:rPr>
                        <w:t>Increasing food security and resilience to shocks throughout the Central Highlands (Bamyan, Afghanistan)</w:t>
                      </w:r>
                      <w:r w:rsidR="00F62252">
                        <w:rPr>
                          <w:rFonts w:ascii="Franklin Gothic Book" w:hAnsi="Franklin Gothic Book" w:cs="Arial"/>
                          <w:b/>
                          <w:sz w:val="24"/>
                          <w:lang w:val="en-GB"/>
                        </w:rPr>
                        <w:t xml:space="preserve"> </w:t>
                      </w:r>
                    </w:p>
                    <w:p w:rsidR="0079522E" w:rsidRDefault="00D27332" w:rsidP="00987F06">
                      <w:pPr>
                        <w:spacing w:after="0" w:line="240" w:lineRule="auto"/>
                        <w:rPr>
                          <w:rFonts w:ascii="Franklin Gothic Book" w:hAnsi="Franklin Gothic Book"/>
                          <w:szCs w:val="24"/>
                        </w:rPr>
                      </w:pPr>
                      <w:r>
                        <w:rPr>
                          <w:rFonts w:ascii="Franklin Gothic Book" w:hAnsi="Franklin Gothic Book"/>
                          <w:szCs w:val="24"/>
                        </w:rPr>
                        <w:t xml:space="preserve">Donor </w:t>
                      </w:r>
                      <w:r w:rsidR="00987F06" w:rsidRPr="00987F06">
                        <w:rPr>
                          <w:rFonts w:ascii="Franklin Gothic Book" w:hAnsi="Franklin Gothic Book"/>
                          <w:szCs w:val="24"/>
                        </w:rPr>
                        <w:t>Agency</w:t>
                      </w:r>
                      <w:r w:rsidR="0079522E">
                        <w:rPr>
                          <w:rFonts w:ascii="Franklin Gothic Book" w:hAnsi="Franklin Gothic Book"/>
                          <w:szCs w:val="24"/>
                        </w:rPr>
                        <w:t>: EU</w:t>
                      </w:r>
                    </w:p>
                    <w:p w:rsidR="00987F06" w:rsidRPr="00987F06" w:rsidRDefault="0079522E" w:rsidP="00987F06">
                      <w:pPr>
                        <w:spacing w:after="0" w:line="240" w:lineRule="auto"/>
                        <w:rPr>
                          <w:rFonts w:ascii="Franklin Gothic Book" w:hAnsi="Franklin Gothic Book"/>
                          <w:szCs w:val="24"/>
                        </w:rPr>
                      </w:pPr>
                      <w:r>
                        <w:rPr>
                          <w:rFonts w:ascii="Franklin Gothic Book" w:hAnsi="Franklin Gothic Book"/>
                          <w:szCs w:val="24"/>
                        </w:rPr>
                        <w:t>Partner</w:t>
                      </w:r>
                      <w:r w:rsidR="00A373AF">
                        <w:rPr>
                          <w:rFonts w:ascii="Franklin Gothic Book" w:hAnsi="Franklin Gothic Book"/>
                          <w:szCs w:val="24"/>
                        </w:rPr>
                        <w:t>(</w:t>
                      </w:r>
                      <w:r>
                        <w:rPr>
                          <w:rFonts w:ascii="Franklin Gothic Book" w:hAnsi="Franklin Gothic Book"/>
                          <w:szCs w:val="24"/>
                        </w:rPr>
                        <w:t>s</w:t>
                      </w:r>
                      <w:r w:rsidR="00A373AF">
                        <w:rPr>
                          <w:rFonts w:ascii="Franklin Gothic Book" w:hAnsi="Franklin Gothic Book"/>
                          <w:szCs w:val="24"/>
                        </w:rPr>
                        <w:t>)</w:t>
                      </w:r>
                      <w:r>
                        <w:rPr>
                          <w:rFonts w:ascii="Franklin Gothic Book" w:hAnsi="Franklin Gothic Book"/>
                          <w:szCs w:val="24"/>
                        </w:rPr>
                        <w:t xml:space="preserve">: </w:t>
                      </w:r>
                      <w:r w:rsidR="00D27332">
                        <w:rPr>
                          <w:rFonts w:ascii="Franklin Gothic Book" w:hAnsi="Franklin Gothic Book"/>
                          <w:szCs w:val="24"/>
                        </w:rPr>
                        <w:t>Caritas Germany</w:t>
                      </w:r>
                    </w:p>
                    <w:p w:rsidR="00987F06" w:rsidRPr="00987F06" w:rsidRDefault="00987F06" w:rsidP="00987F06">
                      <w:pPr>
                        <w:spacing w:after="0" w:line="240" w:lineRule="auto"/>
                        <w:rPr>
                          <w:rFonts w:ascii="Franklin Gothic Book" w:hAnsi="Franklin Gothic Book"/>
                        </w:rPr>
                      </w:pPr>
                      <w:r w:rsidRPr="00987F06">
                        <w:rPr>
                          <w:rFonts w:ascii="Franklin Gothic Book" w:hAnsi="Franklin Gothic Book"/>
                        </w:rPr>
                        <w:t xml:space="preserve">Background: </w:t>
                      </w:r>
                      <w:r w:rsidRPr="00987F06">
                        <w:rPr>
                          <w:rFonts w:ascii="Franklin Gothic Book" w:hAnsi="Franklin Gothic Book"/>
                          <w:lang w:bidi="prs-AF"/>
                        </w:rPr>
                        <w:t>This programme works on community mobilization for natural resources management</w:t>
                      </w:r>
                      <w:r>
                        <w:rPr>
                          <w:rFonts w:ascii="Franklin Gothic Book" w:hAnsi="Franklin Gothic Book"/>
                          <w:lang w:bidi="prs-AF"/>
                        </w:rPr>
                        <w:t xml:space="preserve"> (NRM) through formation of local committees</w:t>
                      </w:r>
                      <w:r w:rsidRPr="00987F06">
                        <w:rPr>
                          <w:rFonts w:ascii="Franklin Gothic Book" w:hAnsi="Franklin Gothic Book"/>
                          <w:lang w:bidi="prs-AF"/>
                        </w:rPr>
                        <w:t xml:space="preserve">. </w:t>
                      </w:r>
                      <w:r>
                        <w:rPr>
                          <w:rFonts w:ascii="Franklin Gothic Book" w:hAnsi="Franklin Gothic Book"/>
                          <w:lang w:bidi="prs-AF"/>
                        </w:rPr>
                        <w:t xml:space="preserve">These </w:t>
                      </w:r>
                      <w:r w:rsidRPr="00987F06">
                        <w:rPr>
                          <w:rFonts w:ascii="Franklin Gothic Book" w:hAnsi="Franklin Gothic Book"/>
                        </w:rPr>
                        <w:t>NRM committees have developed their skills in conducting meetings, planning for some low cost NRM activities (creating role for appropriate use of bushes in pasture land, leadership; community mobilization and conflict resolution related to natural resources management</w:t>
                      </w:r>
                      <w:r>
                        <w:rPr>
                          <w:rFonts w:ascii="Franklin Gothic Book" w:hAnsi="Franklin Gothic Book"/>
                        </w:rPr>
                        <w:t>)</w:t>
                      </w:r>
                      <w:r w:rsidRPr="00987F06">
                        <w:rPr>
                          <w:rFonts w:ascii="Franklin Gothic Book" w:hAnsi="Franklin Gothic Book"/>
                        </w:rPr>
                        <w:t xml:space="preserve">. </w:t>
                      </w:r>
                      <w:r w:rsidRPr="00987F06">
                        <w:rPr>
                          <w:rFonts w:ascii="Franklin Gothic Book" w:hAnsi="Franklin Gothic Book"/>
                          <w:lang w:bidi="prs-AF"/>
                        </w:rPr>
                        <w:t xml:space="preserve"> </w:t>
                      </w:r>
                      <w:r>
                        <w:rPr>
                          <w:rFonts w:ascii="Franklin Gothic Book" w:hAnsi="Franklin Gothic Book"/>
                          <w:lang w:bidi="prs-AF"/>
                        </w:rPr>
                        <w:t xml:space="preserve">The </w:t>
                      </w:r>
                      <w:r>
                        <w:rPr>
                          <w:rFonts w:ascii="Franklin Gothic Book" w:hAnsi="Franklin Gothic Book"/>
                        </w:rPr>
                        <w:t>NRM committee members have developed skills to conduct meetings, plan</w:t>
                      </w:r>
                      <w:r w:rsidRPr="00987F06">
                        <w:rPr>
                          <w:rFonts w:ascii="Franklin Gothic Book" w:hAnsi="Franklin Gothic Book"/>
                        </w:rPr>
                        <w:t xml:space="preserve"> for NRM activ</w:t>
                      </w:r>
                      <w:r>
                        <w:rPr>
                          <w:rFonts w:ascii="Franklin Gothic Book" w:hAnsi="Franklin Gothic Book"/>
                        </w:rPr>
                        <w:t>ities</w:t>
                      </w:r>
                      <w:r w:rsidRPr="00987F06">
                        <w:rPr>
                          <w:rFonts w:ascii="Franklin Gothic Book" w:hAnsi="Franklin Gothic Book"/>
                        </w:rPr>
                        <w:t xml:space="preserve">, </w:t>
                      </w:r>
                      <w:r>
                        <w:rPr>
                          <w:rFonts w:ascii="Franklin Gothic Book" w:hAnsi="Franklin Gothic Book"/>
                        </w:rPr>
                        <w:t xml:space="preserve">develop </w:t>
                      </w:r>
                      <w:r w:rsidR="00FF5B05">
                        <w:rPr>
                          <w:rFonts w:ascii="Franklin Gothic Book" w:hAnsi="Franklin Gothic Book"/>
                        </w:rPr>
                        <w:t>pasture land, promote controlled grazing and manage</w:t>
                      </w:r>
                      <w:r w:rsidRPr="00987F06">
                        <w:rPr>
                          <w:rFonts w:ascii="Franklin Gothic Book" w:hAnsi="Franklin Gothic Book"/>
                        </w:rPr>
                        <w:t xml:space="preserve"> conflicts related to the site selection and controlled use of pasture land by the villagers. In Bamyan province some villages such as Sang-e-surakh, pasture</w:t>
                      </w:r>
                      <w:r>
                        <w:rPr>
                          <w:rFonts w:ascii="Franklin Gothic Book" w:hAnsi="Franklin Gothic Book"/>
                        </w:rPr>
                        <w:t xml:space="preserve"> land is</w:t>
                      </w:r>
                      <w:r w:rsidRPr="00987F06">
                        <w:rPr>
                          <w:rFonts w:ascii="Franklin Gothic Book" w:hAnsi="Franklin Gothic Book"/>
                        </w:rPr>
                        <w:t xml:space="preserve"> located o</w:t>
                      </w:r>
                      <w:r>
                        <w:rPr>
                          <w:rFonts w:ascii="Franklin Gothic Book" w:hAnsi="Franklin Gothic Book"/>
                        </w:rPr>
                        <w:t xml:space="preserve">n the border of other villages. This creates </w:t>
                      </w:r>
                      <w:r w:rsidRPr="00987F06">
                        <w:rPr>
                          <w:rFonts w:ascii="Franklin Gothic Book" w:hAnsi="Franklin Gothic Book"/>
                        </w:rPr>
                        <w:t>tensions with the neighboring vi</w:t>
                      </w:r>
                      <w:r w:rsidR="00D27332">
                        <w:rPr>
                          <w:rFonts w:ascii="Franklin Gothic Book" w:hAnsi="Franklin Gothic Book"/>
                        </w:rPr>
                        <w:t xml:space="preserve">llages as their livestock </w:t>
                      </w:r>
                      <w:r w:rsidRPr="00987F06">
                        <w:rPr>
                          <w:rFonts w:ascii="Franklin Gothic Book" w:hAnsi="Franklin Gothic Book"/>
                        </w:rPr>
                        <w:t>damage</w:t>
                      </w:r>
                      <w:r w:rsidR="00D27332">
                        <w:rPr>
                          <w:rFonts w:ascii="Franklin Gothic Book" w:hAnsi="Franklin Gothic Book"/>
                        </w:rPr>
                        <w:t>s</w:t>
                      </w:r>
                      <w:r w:rsidRPr="00987F06">
                        <w:rPr>
                          <w:rFonts w:ascii="Franklin Gothic Book" w:hAnsi="Franklin Gothic Book"/>
                        </w:rPr>
                        <w:t xml:space="preserve"> the pasture land under development.  NRM committee memb</w:t>
                      </w:r>
                      <w:r>
                        <w:rPr>
                          <w:rFonts w:ascii="Franklin Gothic Book" w:hAnsi="Franklin Gothic Book"/>
                        </w:rPr>
                        <w:t>ers including women and men hold</w:t>
                      </w:r>
                      <w:r w:rsidRPr="00987F06">
                        <w:rPr>
                          <w:rFonts w:ascii="Franklin Gothic Book" w:hAnsi="Franklin Gothic Book"/>
                        </w:rPr>
                        <w:t xml:space="preserve"> meeting</w:t>
                      </w:r>
                      <w:r>
                        <w:rPr>
                          <w:rFonts w:ascii="Franklin Gothic Book" w:hAnsi="Franklin Gothic Book"/>
                        </w:rPr>
                        <w:t>s</w:t>
                      </w:r>
                      <w:r w:rsidRPr="00987F06">
                        <w:rPr>
                          <w:rFonts w:ascii="Franklin Gothic Book" w:hAnsi="Franklin Gothic Book"/>
                        </w:rPr>
                        <w:t xml:space="preserve"> with their</w:t>
                      </w:r>
                      <w:r>
                        <w:rPr>
                          <w:rFonts w:ascii="Franklin Gothic Book" w:hAnsi="Franklin Gothic Book"/>
                        </w:rPr>
                        <w:t xml:space="preserve"> neighboring villagers </w:t>
                      </w:r>
                      <w:r w:rsidRPr="00987F06">
                        <w:rPr>
                          <w:rFonts w:ascii="Franklin Gothic Book" w:hAnsi="Franklin Gothic Book"/>
                        </w:rPr>
                        <w:t xml:space="preserve">using this pasture land for grazing and negotiated with them for controlled grazing so that the pasture land under development is not affected.  Most households including the committee members have realized the importance of protecting the fodder, not uprooting the whole plant because it improves the soil quality and fodder regeneration.  </w:t>
                      </w:r>
                    </w:p>
                    <w:p w:rsidR="00987F06" w:rsidRDefault="00987F06" w:rsidP="00987F06">
                      <w:pPr>
                        <w:pStyle w:val="Default"/>
                        <w:spacing w:line="140" w:lineRule="atLeast"/>
                        <w:jc w:val="both"/>
                        <w:rPr>
                          <w:rFonts w:ascii="Franklin Gothic Book" w:hAnsi="Franklin Gothic Book"/>
                          <w:lang w:bidi="prs-AF"/>
                        </w:rPr>
                      </w:pPr>
                    </w:p>
                    <w:p w:rsidR="00987F06" w:rsidRDefault="00987F06" w:rsidP="00987F06">
                      <w:pPr>
                        <w:pStyle w:val="Default"/>
                        <w:keepNext/>
                        <w:spacing w:line="140" w:lineRule="atLeast"/>
                        <w:jc w:val="center"/>
                      </w:pPr>
                      <w:r>
                        <w:rPr>
                          <w:noProof/>
                        </w:rPr>
                        <w:drawing>
                          <wp:inline distT="0" distB="0" distL="0" distR="0" wp14:anchorId="680DAEEE" wp14:editId="6FFCD80B">
                            <wp:extent cx="4200525" cy="2800350"/>
                            <wp:effectExtent l="0" t="0" r="9525" b="0"/>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4200525" cy="2800350"/>
                                    </a:xfrm>
                                    <a:prstGeom prst="rect">
                                      <a:avLst/>
                                    </a:prstGeom>
                                    <a:noFill/>
                                  </pic:spPr>
                                </pic:pic>
                              </a:graphicData>
                            </a:graphic>
                          </wp:inline>
                        </w:drawing>
                      </w:r>
                    </w:p>
                    <w:p w:rsidR="00987F06" w:rsidRPr="00A373AF" w:rsidRDefault="00987F06" w:rsidP="00987F06">
                      <w:pPr>
                        <w:pStyle w:val="Caption"/>
                        <w:jc w:val="center"/>
                        <w:rPr>
                          <w:rFonts w:ascii="Franklin Gothic Book" w:hAnsi="Franklin Gothic Book"/>
                          <w:i w:val="0"/>
                          <w:color w:val="auto"/>
                        </w:rPr>
                      </w:pPr>
                      <w:r w:rsidRPr="00A373AF">
                        <w:rPr>
                          <w:rFonts w:ascii="Franklin Gothic Book" w:hAnsi="Franklin Gothic Book"/>
                          <w:i w:val="0"/>
                          <w:color w:val="auto"/>
                        </w:rPr>
                        <w:t>Member of NRM committee sowing Alfalfa see</w:t>
                      </w:r>
                      <w:r w:rsidR="00A373AF">
                        <w:rPr>
                          <w:rFonts w:ascii="Franklin Gothic Book" w:hAnsi="Franklin Gothic Book"/>
                          <w:i w:val="0"/>
                          <w:color w:val="auto"/>
                        </w:rPr>
                        <w:t>d, (Photo by Nikki, CRS)</w:t>
                      </w:r>
                    </w:p>
                  </w:txbxContent>
                </v:textbox>
                <w10:wrap type="square"/>
              </v:shape>
            </w:pict>
          </mc:Fallback>
        </mc:AlternateContent>
      </w:r>
    </w:p>
    <w:p w:rsidR="00576EB8" w:rsidRDefault="00576EB8" w:rsidP="002E7ECB">
      <w:r>
        <w:rPr>
          <w:noProof/>
        </w:rPr>
        <mc:AlternateContent>
          <mc:Choice Requires="wps">
            <w:drawing>
              <wp:anchor distT="45720" distB="45720" distL="114300" distR="114300" simplePos="0" relativeHeight="251687936" behindDoc="1" locked="0" layoutInCell="1" allowOverlap="1" wp14:anchorId="058A8C0B" wp14:editId="2F2B3CAB">
                <wp:simplePos x="0" y="0"/>
                <wp:positionH relativeFrom="column">
                  <wp:posOffset>-534670</wp:posOffset>
                </wp:positionH>
                <wp:positionV relativeFrom="paragraph">
                  <wp:posOffset>0</wp:posOffset>
                </wp:positionV>
                <wp:extent cx="8378190" cy="5972810"/>
                <wp:effectExtent l="0" t="0" r="22860" b="27940"/>
                <wp:wrapTight wrapText="bothSides">
                  <wp:wrapPolygon edited="0">
                    <wp:start x="0" y="0"/>
                    <wp:lineTo x="0" y="21632"/>
                    <wp:lineTo x="21610" y="21632"/>
                    <wp:lineTo x="21610" y="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8190" cy="5972810"/>
                        </a:xfrm>
                        <a:prstGeom prst="rect">
                          <a:avLst/>
                        </a:prstGeom>
                        <a:solidFill>
                          <a:srgbClr val="A7FFEB"/>
                        </a:solidFill>
                        <a:ln w="9525">
                          <a:solidFill>
                            <a:srgbClr val="000000"/>
                          </a:solidFill>
                          <a:miter lim="800000"/>
                          <a:headEnd/>
                          <a:tailEnd/>
                        </a:ln>
                      </wps:spPr>
                      <wps:txbx>
                        <w:txbxContent>
                          <w:p w:rsidR="00576EB8" w:rsidRPr="00B05C9A" w:rsidRDefault="00576EB8" w:rsidP="00576EB8">
                            <w:pPr>
                              <w:spacing w:after="0" w:line="240" w:lineRule="atLeast"/>
                              <w:jc w:val="center"/>
                              <w:rPr>
                                <w:rFonts w:ascii="Franklin Gothic Book" w:hAnsi="Franklin Gothic Book"/>
                                <w:b/>
                                <w:sz w:val="24"/>
                              </w:rPr>
                            </w:pPr>
                            <w:r w:rsidRPr="00B05C9A">
                              <w:rPr>
                                <w:rFonts w:ascii="Franklin Gothic Book" w:hAnsi="Franklin Gothic Book"/>
                                <w:b/>
                                <w:sz w:val="24"/>
                              </w:rPr>
                              <w:t>Promoting food security through saving seeds and heritage</w:t>
                            </w:r>
                          </w:p>
                          <w:p w:rsidR="00576EB8" w:rsidRPr="00987F06" w:rsidRDefault="00576EB8" w:rsidP="00576EB8">
                            <w:pPr>
                              <w:spacing w:after="0" w:line="240" w:lineRule="auto"/>
                              <w:jc w:val="center"/>
                              <w:rPr>
                                <w:rFonts w:ascii="Franklin Gothic Book" w:hAnsi="Franklin Gothic Book"/>
                                <w:b/>
                                <w:sz w:val="24"/>
                              </w:rPr>
                            </w:pPr>
                            <w:r w:rsidRPr="00987F06">
                              <w:rPr>
                                <w:rFonts w:ascii="Franklin Gothic Book" w:hAnsi="Franklin Gothic Book" w:cs="Arial"/>
                                <w:b/>
                                <w:sz w:val="24"/>
                                <w:lang w:val="en-GB"/>
                              </w:rPr>
                              <w:t xml:space="preserve"> </w:t>
                            </w:r>
                            <w:r>
                              <w:rPr>
                                <w:rFonts w:ascii="Franklin Gothic Book" w:hAnsi="Franklin Gothic Book" w:cs="Arial"/>
                                <w:b/>
                                <w:sz w:val="24"/>
                                <w:lang w:val="en-GB"/>
                              </w:rPr>
                              <w:t>(Bolivia</w:t>
                            </w:r>
                            <w:r w:rsidRPr="00987F06">
                              <w:rPr>
                                <w:rFonts w:ascii="Franklin Gothic Book" w:hAnsi="Franklin Gothic Book" w:cs="Arial"/>
                                <w:b/>
                                <w:sz w:val="24"/>
                                <w:lang w:val="en-GB"/>
                              </w:rPr>
                              <w:t>)</w:t>
                            </w:r>
                            <w:r>
                              <w:rPr>
                                <w:rFonts w:ascii="Franklin Gothic Book" w:hAnsi="Franklin Gothic Book" w:cs="Arial"/>
                                <w:b/>
                                <w:sz w:val="24"/>
                                <w:lang w:val="en-GB"/>
                              </w:rPr>
                              <w:t xml:space="preserve"> </w:t>
                            </w:r>
                          </w:p>
                          <w:p w:rsidR="00576EB8" w:rsidRPr="00B05C9A" w:rsidRDefault="00576EB8" w:rsidP="00576EB8">
                            <w:pPr>
                              <w:spacing w:after="0" w:line="240" w:lineRule="auto"/>
                              <w:rPr>
                                <w:rFonts w:ascii="Franklin Gothic Book" w:hAnsi="Franklin Gothic Book"/>
                                <w:szCs w:val="24"/>
                              </w:rPr>
                            </w:pPr>
                            <w:r w:rsidRPr="00B05C9A">
                              <w:rPr>
                                <w:rFonts w:ascii="Franklin Gothic Book" w:hAnsi="Franklin Gothic Book"/>
                                <w:szCs w:val="24"/>
                              </w:rPr>
                              <w:t xml:space="preserve">Partner(s): </w:t>
                            </w:r>
                            <w:r>
                              <w:rPr>
                                <w:rFonts w:ascii="Franklin Gothic Book" w:hAnsi="Franklin Gothic Book"/>
                                <w:szCs w:val="24"/>
                              </w:rPr>
                              <w:t>CENDA</w:t>
                            </w:r>
                          </w:p>
                          <w:p w:rsidR="00576EB8" w:rsidRDefault="00576EB8" w:rsidP="00576EB8">
                            <w:pPr>
                              <w:spacing w:after="0" w:line="240" w:lineRule="atLeast"/>
                              <w:rPr>
                                <w:rFonts w:ascii="Franklin Gothic Book" w:hAnsi="Franklin Gothic Book"/>
                              </w:rPr>
                            </w:pPr>
                            <w:r w:rsidRPr="00B05C9A">
                              <w:rPr>
                                <w:rFonts w:ascii="Franklin Gothic Book" w:hAnsi="Franklin Gothic Book"/>
                              </w:rPr>
                              <w:t xml:space="preserve">CENDA, works with very vulnerable communities in the Bolivian Altiplano. Bolivian law forbids the selling or barter of local seeds, but the cost of commercial seeds is an economic burden on these communities.  In addition, many of the commercial varieties are not appropriate to local climatic conditions. As these are indigenous communities who share a deep commitment to caring for mother earth, their local seed varieties are not only tied to their </w:t>
                            </w:r>
                            <w:proofErr w:type="spellStart"/>
                            <w:r w:rsidRPr="00B05C9A">
                              <w:rPr>
                                <w:rFonts w:ascii="Franklin Gothic Book" w:hAnsi="Franklin Gothic Book"/>
                              </w:rPr>
                              <w:t>cosmo</w:t>
                            </w:r>
                            <w:proofErr w:type="spellEnd"/>
                            <w:r w:rsidRPr="00B05C9A">
                              <w:rPr>
                                <w:rFonts w:ascii="Franklin Gothic Book" w:hAnsi="Franklin Gothic Book"/>
                              </w:rPr>
                              <w:t xml:space="preserve">-vision but are also to a cultural patrimony. CENDA supports farmers to save, propagate and register these varieties so they are not lost. There are multiple benefits to this: economically farmers have reduced expenses as they don’t have to buy expensive commercial seeds, they also have more resilient and adaptable seed varieties which increases their capacity to cope with climate change. </w:t>
                            </w:r>
                          </w:p>
                          <w:p w:rsidR="00576EB8" w:rsidRDefault="00576EB8" w:rsidP="00576EB8">
                            <w:pPr>
                              <w:spacing w:after="0" w:line="240" w:lineRule="atLeast"/>
                              <w:rPr>
                                <w:rFonts w:ascii="Franklin Gothic Book" w:hAnsi="Franklin Gothic Book"/>
                              </w:rPr>
                            </w:pPr>
                          </w:p>
                          <w:p w:rsidR="00576EB8" w:rsidRPr="00C43D34" w:rsidRDefault="00576EB8" w:rsidP="00576EB8">
                            <w:pPr>
                              <w:spacing w:after="0" w:line="240" w:lineRule="atLeast"/>
                              <w:jc w:val="center"/>
                              <w:rPr>
                                <w:rFonts w:ascii="Franklin Gothic Book" w:hAnsi="Franklin Gothic Book"/>
                              </w:rPr>
                            </w:pPr>
                            <w:r>
                              <w:rPr>
                                <w:rFonts w:ascii="Franklin Gothic Book" w:hAnsi="Franklin Gothic Book"/>
                                <w:noProof/>
                              </w:rPr>
                              <w:drawing>
                                <wp:inline distT="0" distB="0" distL="0" distR="0" wp14:anchorId="51F91A4D" wp14:editId="5C72E2FF">
                                  <wp:extent cx="2247741" cy="1937821"/>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livia - Seeds 1.jpg"/>
                                          <pic:cNvPicPr/>
                                        </pic:nvPicPr>
                                        <pic:blipFill rotWithShape="1">
                                          <a:blip r:embed="rId6">
                                            <a:extLst>
                                              <a:ext uri="{28A0092B-C50C-407E-A947-70E740481C1C}">
                                                <a14:useLocalDpi xmlns:a14="http://schemas.microsoft.com/office/drawing/2010/main"/>
                                              </a:ext>
                                            </a:extLst>
                                          </a:blip>
                                          <a:srcRect t="12226" b="18333"/>
                                          <a:stretch/>
                                        </pic:blipFill>
                                        <pic:spPr bwMode="auto">
                                          <a:xfrm>
                                            <a:off x="0" y="0"/>
                                            <a:ext cx="2247900" cy="1937958"/>
                                          </a:xfrm>
                                          <a:prstGeom prst="rect">
                                            <a:avLst/>
                                          </a:prstGeom>
                                          <a:ln>
                                            <a:noFill/>
                                          </a:ln>
                                          <a:extLst>
                                            <a:ext uri="{53640926-AAD7-44D8-BBD7-CCE9431645EC}">
                                              <a14:shadowObscured xmlns:a14="http://schemas.microsoft.com/office/drawing/2010/main"/>
                                            </a:ext>
                                          </a:extLst>
                                        </pic:spPr>
                                      </pic:pic>
                                    </a:graphicData>
                                  </a:graphic>
                                </wp:inline>
                              </w:drawing>
                            </w:r>
                          </w:p>
                          <w:p w:rsidR="00576EB8" w:rsidRDefault="00576EB8" w:rsidP="00576EB8">
                            <w:pPr>
                              <w:spacing w:after="0" w:line="240" w:lineRule="atLeast"/>
                              <w:jc w:val="center"/>
                              <w:rPr>
                                <w:rFonts w:ascii="Franklin Gothic Book" w:hAnsi="Franklin Gothic Book"/>
                                <w:b/>
                                <w:sz w:val="24"/>
                              </w:rPr>
                            </w:pPr>
                          </w:p>
                          <w:p w:rsidR="00576EB8" w:rsidRDefault="00576EB8" w:rsidP="00576EB8">
                            <w:pPr>
                              <w:spacing w:after="0" w:line="240" w:lineRule="atLeast"/>
                              <w:jc w:val="center"/>
                              <w:rPr>
                                <w:rFonts w:ascii="Franklin Gothic Book" w:hAnsi="Franklin Gothic Book"/>
                                <w:b/>
                                <w:sz w:val="24"/>
                              </w:rPr>
                            </w:pPr>
                          </w:p>
                          <w:p w:rsidR="00576EB8" w:rsidRDefault="00576EB8" w:rsidP="00576EB8">
                            <w:pPr>
                              <w:spacing w:after="0" w:line="240" w:lineRule="atLeast"/>
                              <w:jc w:val="center"/>
                              <w:rPr>
                                <w:rFonts w:ascii="Franklin Gothic Book" w:hAnsi="Franklin Gothic Book"/>
                                <w:b/>
                                <w:sz w:val="24"/>
                              </w:rPr>
                            </w:pPr>
                            <w:r w:rsidRPr="00012394">
                              <w:rPr>
                                <w:rFonts w:ascii="Franklin Gothic Book" w:hAnsi="Franklin Gothic Book"/>
                                <w:b/>
                                <w:sz w:val="24"/>
                              </w:rPr>
                              <w:t>Green Dignified Jobs</w:t>
                            </w:r>
                          </w:p>
                          <w:p w:rsidR="00576EB8" w:rsidRPr="00012394" w:rsidRDefault="00576EB8" w:rsidP="00576EB8">
                            <w:pPr>
                              <w:spacing w:after="0" w:line="240" w:lineRule="atLeast"/>
                              <w:jc w:val="center"/>
                              <w:rPr>
                                <w:rFonts w:ascii="Franklin Gothic Book" w:hAnsi="Franklin Gothic Book"/>
                                <w:b/>
                                <w:sz w:val="24"/>
                              </w:rPr>
                            </w:pPr>
                            <w:r>
                              <w:rPr>
                                <w:rFonts w:ascii="Franklin Gothic Book" w:hAnsi="Franklin Gothic Book"/>
                                <w:b/>
                                <w:sz w:val="24"/>
                              </w:rPr>
                              <w:t>(Bolivia)</w:t>
                            </w:r>
                          </w:p>
                          <w:p w:rsidR="00576EB8" w:rsidRDefault="00576EB8" w:rsidP="00576EB8">
                            <w:pPr>
                              <w:spacing w:after="0" w:line="240" w:lineRule="atLeast"/>
                            </w:pPr>
                            <w:r>
                              <w:t>Partner(s): UNITAS</w:t>
                            </w:r>
                          </w:p>
                          <w:p w:rsidR="00576EB8" w:rsidRDefault="00576EB8" w:rsidP="00576EB8">
                            <w:pPr>
                              <w:spacing w:after="0" w:line="240" w:lineRule="atLeast"/>
                              <w:rPr>
                                <w:b/>
                              </w:rPr>
                            </w:pPr>
                            <w:r>
                              <w:t xml:space="preserve">UNITAS is a partner in Bolivia who work with refuse collectors living in rubbish dumps in urban areas of the Amazon. These extremely vulnerable people are discriminated against and suffer from great stigma due to their poverty; yet the work they do is critical to society; still they are denied basic rights. The refuse collectors through the support of our partner UNITAS, have been </w:t>
                            </w:r>
                            <w:proofErr w:type="spellStart"/>
                            <w:r>
                              <w:t>organised</w:t>
                            </w:r>
                            <w:proofErr w:type="spellEnd"/>
                            <w:r>
                              <w:t xml:space="preserve"> into a union and have gained access to pensions, health care and </w:t>
                            </w:r>
                            <w:proofErr w:type="spellStart"/>
                            <w:r>
                              <w:t>recognised</w:t>
                            </w:r>
                            <w:proofErr w:type="spellEnd"/>
                            <w:r>
                              <w:t xml:space="preserve"> holidays. They are working to </w:t>
                            </w:r>
                            <w:proofErr w:type="spellStart"/>
                            <w:r>
                              <w:t>formalise</w:t>
                            </w:r>
                            <w:proofErr w:type="spellEnd"/>
                            <w:r>
                              <w:t xml:space="preserve"> recycling arrangements. More than anything, they want to earn dignified livelihoods and be </w:t>
                            </w:r>
                            <w:proofErr w:type="spellStart"/>
                            <w:r>
                              <w:t>recognised</w:t>
                            </w:r>
                            <w:proofErr w:type="spellEnd"/>
                            <w:r>
                              <w:t xml:space="preserve"> as people who are contributing to their society by caring for the environment through waste management. The case illustrates how dignified green jobs not only support environmental management but also contributes to dignified and sustainable livelihoods for the poorest</w:t>
                            </w:r>
                            <w:r>
                              <w:rPr>
                                <w:b/>
                              </w:rPr>
                              <w:t xml:space="preserve">. </w:t>
                            </w:r>
                          </w:p>
                          <w:p w:rsidR="00576EB8" w:rsidRDefault="00576EB8" w:rsidP="00576EB8">
                            <w:pPr>
                              <w:spacing w:after="0" w:line="240" w:lineRule="atLeast"/>
                              <w:jc w:val="center"/>
                              <w:rPr>
                                <w:b/>
                              </w:rPr>
                            </w:pPr>
                          </w:p>
                          <w:p w:rsidR="00576EB8" w:rsidRPr="00B05C9A" w:rsidRDefault="00576EB8" w:rsidP="00576EB8">
                            <w:pPr>
                              <w:spacing w:after="0" w:line="240" w:lineRule="atLeast"/>
                              <w:rPr>
                                <w:rFonts w:ascii="Franklin Gothic Book" w:hAnsi="Franklin Gothic Book"/>
                              </w:rPr>
                            </w:pPr>
                          </w:p>
                          <w:p w:rsidR="00576EB8" w:rsidRDefault="00576EB8" w:rsidP="00576EB8">
                            <w:pPr>
                              <w:pStyle w:val="Default"/>
                              <w:spacing w:line="140" w:lineRule="atLeast"/>
                              <w:jc w:val="both"/>
                              <w:rPr>
                                <w:rFonts w:ascii="Franklin Gothic Book" w:hAnsi="Franklin Gothic Book"/>
                                <w:lang w:bidi="prs-AF"/>
                              </w:rPr>
                            </w:pPr>
                          </w:p>
                          <w:p w:rsidR="00576EB8" w:rsidRDefault="00576EB8" w:rsidP="00576EB8">
                            <w:pPr>
                              <w:pStyle w:val="Default"/>
                              <w:keepNext/>
                              <w:spacing w:line="140" w:lineRule="atLeast"/>
                              <w:jc w:val="center"/>
                            </w:pPr>
                          </w:p>
                          <w:p w:rsidR="00576EB8" w:rsidRPr="00A373AF" w:rsidRDefault="00576EB8" w:rsidP="00576EB8">
                            <w:pPr>
                              <w:pStyle w:val="Caption"/>
                              <w:jc w:val="center"/>
                              <w:rPr>
                                <w:rFonts w:ascii="Franklin Gothic Book" w:hAnsi="Franklin Gothic Book"/>
                                <w:i w:val="0"/>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A8C0B" id="Text Box 5" o:spid="_x0000_s1027" type="#_x0000_t202" style="position:absolute;margin-left:-42.1pt;margin-top:0;width:659.7pt;height:470.3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" fillcolor="#a7ffeb">
                <v:textbox>
                  <w:txbxContent>
                    <w:p w:rsidR="00576EB8" w:rsidRPr="00B05C9A" w:rsidRDefault="00576EB8" w:rsidP="00576EB8">
                      <w:pPr>
                        <w:spacing w:after="0" w:line="240" w:lineRule="atLeast"/>
                        <w:jc w:val="center"/>
                        <w:rPr>
                          <w:rFonts w:ascii="Franklin Gothic Book" w:hAnsi="Franklin Gothic Book"/>
                          <w:b/>
                          <w:sz w:val="24"/>
                        </w:rPr>
                      </w:pPr>
                      <w:r w:rsidRPr="00B05C9A">
                        <w:rPr>
                          <w:rFonts w:ascii="Franklin Gothic Book" w:hAnsi="Franklin Gothic Book"/>
                          <w:b/>
                          <w:sz w:val="24"/>
                        </w:rPr>
                        <w:t>Promoting food security through saving seeds and heritage</w:t>
                      </w:r>
                    </w:p>
                    <w:p w:rsidR="00576EB8" w:rsidRPr="00987F06" w:rsidRDefault="00576EB8" w:rsidP="00576EB8">
                      <w:pPr>
                        <w:spacing w:after="0" w:line="240" w:lineRule="auto"/>
                        <w:jc w:val="center"/>
                        <w:rPr>
                          <w:rFonts w:ascii="Franklin Gothic Book" w:hAnsi="Franklin Gothic Book"/>
                          <w:b/>
                          <w:sz w:val="24"/>
                        </w:rPr>
                      </w:pPr>
                      <w:r w:rsidRPr="00987F06">
                        <w:rPr>
                          <w:rFonts w:ascii="Franklin Gothic Book" w:hAnsi="Franklin Gothic Book" w:cs="Arial"/>
                          <w:b/>
                          <w:sz w:val="24"/>
                          <w:lang w:val="en-GB"/>
                        </w:rPr>
                        <w:t xml:space="preserve"> </w:t>
                      </w:r>
                      <w:r>
                        <w:rPr>
                          <w:rFonts w:ascii="Franklin Gothic Book" w:hAnsi="Franklin Gothic Book" w:cs="Arial"/>
                          <w:b/>
                          <w:sz w:val="24"/>
                          <w:lang w:val="en-GB"/>
                        </w:rPr>
                        <w:t>(Bolivia</w:t>
                      </w:r>
                      <w:r w:rsidRPr="00987F06">
                        <w:rPr>
                          <w:rFonts w:ascii="Franklin Gothic Book" w:hAnsi="Franklin Gothic Book" w:cs="Arial"/>
                          <w:b/>
                          <w:sz w:val="24"/>
                          <w:lang w:val="en-GB"/>
                        </w:rPr>
                        <w:t>)</w:t>
                      </w:r>
                      <w:r>
                        <w:rPr>
                          <w:rFonts w:ascii="Franklin Gothic Book" w:hAnsi="Franklin Gothic Book" w:cs="Arial"/>
                          <w:b/>
                          <w:sz w:val="24"/>
                          <w:lang w:val="en-GB"/>
                        </w:rPr>
                        <w:t xml:space="preserve"> </w:t>
                      </w:r>
                    </w:p>
                    <w:p w:rsidR="00576EB8" w:rsidRPr="00B05C9A" w:rsidRDefault="00576EB8" w:rsidP="00576EB8">
                      <w:pPr>
                        <w:spacing w:after="0" w:line="240" w:lineRule="auto"/>
                        <w:rPr>
                          <w:rFonts w:ascii="Franklin Gothic Book" w:hAnsi="Franklin Gothic Book"/>
                          <w:szCs w:val="24"/>
                        </w:rPr>
                      </w:pPr>
                      <w:r w:rsidRPr="00B05C9A">
                        <w:rPr>
                          <w:rFonts w:ascii="Franklin Gothic Book" w:hAnsi="Franklin Gothic Book"/>
                          <w:szCs w:val="24"/>
                        </w:rPr>
                        <w:t xml:space="preserve">Partner(s): </w:t>
                      </w:r>
                      <w:r>
                        <w:rPr>
                          <w:rFonts w:ascii="Franklin Gothic Book" w:hAnsi="Franklin Gothic Book"/>
                          <w:szCs w:val="24"/>
                        </w:rPr>
                        <w:t>CENDA</w:t>
                      </w:r>
                    </w:p>
                    <w:p w:rsidR="00576EB8" w:rsidRDefault="00576EB8" w:rsidP="00576EB8">
                      <w:pPr>
                        <w:spacing w:after="0" w:line="240" w:lineRule="atLeast"/>
                        <w:rPr>
                          <w:rFonts w:ascii="Franklin Gothic Book" w:hAnsi="Franklin Gothic Book"/>
                        </w:rPr>
                      </w:pPr>
                      <w:r w:rsidRPr="00B05C9A">
                        <w:rPr>
                          <w:rFonts w:ascii="Franklin Gothic Book" w:hAnsi="Franklin Gothic Book"/>
                        </w:rPr>
                        <w:t xml:space="preserve">CENDA, works with very vulnerable communities in the Bolivian Altiplano. Bolivian law forbids the selling or barter of local seeds, but the cost of commercial seeds is an economic burden on these communities.  In addition, many of the commercial varieties are not appropriate to local climatic conditions. As these are indigenous communities who share a deep commitment to caring for mother earth, their local seed varieties are not only tied to their </w:t>
                      </w:r>
                      <w:proofErr w:type="spellStart"/>
                      <w:r w:rsidRPr="00B05C9A">
                        <w:rPr>
                          <w:rFonts w:ascii="Franklin Gothic Book" w:hAnsi="Franklin Gothic Book"/>
                        </w:rPr>
                        <w:t>cosmo</w:t>
                      </w:r>
                      <w:proofErr w:type="spellEnd"/>
                      <w:r w:rsidRPr="00B05C9A">
                        <w:rPr>
                          <w:rFonts w:ascii="Franklin Gothic Book" w:hAnsi="Franklin Gothic Book"/>
                        </w:rPr>
                        <w:t xml:space="preserve">-vision but are also to a cultural patrimony. CENDA supports farmers to save, propagate and register these varieties so they are not lost. There are multiple benefits to this: economically farmers have reduced expenses as they don’t have to buy expensive commercial seeds, they also have more resilient and adaptable seed varieties which increases their capacity to cope with climate change. </w:t>
                      </w:r>
                    </w:p>
                    <w:p w:rsidR="00576EB8" w:rsidRDefault="00576EB8" w:rsidP="00576EB8">
                      <w:pPr>
                        <w:spacing w:after="0" w:line="240" w:lineRule="atLeast"/>
                        <w:rPr>
                          <w:rFonts w:ascii="Franklin Gothic Book" w:hAnsi="Franklin Gothic Book"/>
                        </w:rPr>
                      </w:pPr>
                    </w:p>
                    <w:p w:rsidR="00576EB8" w:rsidRPr="00C43D34" w:rsidRDefault="00576EB8" w:rsidP="00576EB8">
                      <w:pPr>
                        <w:spacing w:after="0" w:line="240" w:lineRule="atLeast"/>
                        <w:jc w:val="center"/>
                        <w:rPr>
                          <w:rFonts w:ascii="Franklin Gothic Book" w:hAnsi="Franklin Gothic Book"/>
                        </w:rPr>
                      </w:pPr>
                      <w:r>
                        <w:rPr>
                          <w:rFonts w:ascii="Franklin Gothic Book" w:hAnsi="Franklin Gothic Book"/>
                          <w:noProof/>
                        </w:rPr>
                        <w:drawing>
                          <wp:inline distT="0" distB="0" distL="0" distR="0" wp14:anchorId="51F91A4D" wp14:editId="5C72E2FF">
                            <wp:extent cx="2247741" cy="1937821"/>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livia - Seeds 1.jpg"/>
                                    <pic:cNvPicPr/>
                                  </pic:nvPicPr>
                                  <pic:blipFill rotWithShape="1">
                                    <a:blip r:embed="rId6">
                                      <a:extLst>
                                        <a:ext uri="{28A0092B-C50C-407E-A947-70E740481C1C}">
                                          <a14:useLocalDpi xmlns:a14="http://schemas.microsoft.com/office/drawing/2010/main"/>
                                        </a:ext>
                                      </a:extLst>
                                    </a:blip>
                                    <a:srcRect t="12226" b="18333"/>
                                    <a:stretch/>
                                  </pic:blipFill>
                                  <pic:spPr bwMode="auto">
                                    <a:xfrm>
                                      <a:off x="0" y="0"/>
                                      <a:ext cx="2247900" cy="1937958"/>
                                    </a:xfrm>
                                    <a:prstGeom prst="rect">
                                      <a:avLst/>
                                    </a:prstGeom>
                                    <a:ln>
                                      <a:noFill/>
                                    </a:ln>
                                    <a:extLst>
                                      <a:ext uri="{53640926-AAD7-44D8-BBD7-CCE9431645EC}">
                                        <a14:shadowObscured xmlns:a14="http://schemas.microsoft.com/office/drawing/2010/main"/>
                                      </a:ext>
                                    </a:extLst>
                                  </pic:spPr>
                                </pic:pic>
                              </a:graphicData>
                            </a:graphic>
                          </wp:inline>
                        </w:drawing>
                      </w:r>
                    </w:p>
                    <w:p w:rsidR="00576EB8" w:rsidRDefault="00576EB8" w:rsidP="00576EB8">
                      <w:pPr>
                        <w:spacing w:after="0" w:line="240" w:lineRule="atLeast"/>
                        <w:jc w:val="center"/>
                        <w:rPr>
                          <w:rFonts w:ascii="Franklin Gothic Book" w:hAnsi="Franklin Gothic Book"/>
                          <w:b/>
                          <w:sz w:val="24"/>
                        </w:rPr>
                      </w:pPr>
                    </w:p>
                    <w:p w:rsidR="00576EB8" w:rsidRDefault="00576EB8" w:rsidP="00576EB8">
                      <w:pPr>
                        <w:spacing w:after="0" w:line="240" w:lineRule="atLeast"/>
                        <w:jc w:val="center"/>
                        <w:rPr>
                          <w:rFonts w:ascii="Franklin Gothic Book" w:hAnsi="Franklin Gothic Book"/>
                          <w:b/>
                          <w:sz w:val="24"/>
                        </w:rPr>
                      </w:pPr>
                    </w:p>
                    <w:p w:rsidR="00576EB8" w:rsidRDefault="00576EB8" w:rsidP="00576EB8">
                      <w:pPr>
                        <w:spacing w:after="0" w:line="240" w:lineRule="atLeast"/>
                        <w:jc w:val="center"/>
                        <w:rPr>
                          <w:rFonts w:ascii="Franklin Gothic Book" w:hAnsi="Franklin Gothic Book"/>
                          <w:b/>
                          <w:sz w:val="24"/>
                        </w:rPr>
                      </w:pPr>
                      <w:r w:rsidRPr="00012394">
                        <w:rPr>
                          <w:rFonts w:ascii="Franklin Gothic Book" w:hAnsi="Franklin Gothic Book"/>
                          <w:b/>
                          <w:sz w:val="24"/>
                        </w:rPr>
                        <w:t>Green Dignified Jobs</w:t>
                      </w:r>
                    </w:p>
                    <w:p w:rsidR="00576EB8" w:rsidRPr="00012394" w:rsidRDefault="00576EB8" w:rsidP="00576EB8">
                      <w:pPr>
                        <w:spacing w:after="0" w:line="240" w:lineRule="atLeast"/>
                        <w:jc w:val="center"/>
                        <w:rPr>
                          <w:rFonts w:ascii="Franklin Gothic Book" w:hAnsi="Franklin Gothic Book"/>
                          <w:b/>
                          <w:sz w:val="24"/>
                        </w:rPr>
                      </w:pPr>
                      <w:r>
                        <w:rPr>
                          <w:rFonts w:ascii="Franklin Gothic Book" w:hAnsi="Franklin Gothic Book"/>
                          <w:b/>
                          <w:sz w:val="24"/>
                        </w:rPr>
                        <w:t>(Bolivia)</w:t>
                      </w:r>
                    </w:p>
                    <w:p w:rsidR="00576EB8" w:rsidRDefault="00576EB8" w:rsidP="00576EB8">
                      <w:pPr>
                        <w:spacing w:after="0" w:line="240" w:lineRule="atLeast"/>
                      </w:pPr>
                      <w:r>
                        <w:t>Partner(s): UNITAS</w:t>
                      </w:r>
                    </w:p>
                    <w:p w:rsidR="00576EB8" w:rsidRDefault="00576EB8" w:rsidP="00576EB8">
                      <w:pPr>
                        <w:spacing w:after="0" w:line="240" w:lineRule="atLeast"/>
                        <w:rPr>
                          <w:b/>
                        </w:rPr>
                      </w:pPr>
                      <w:r>
                        <w:t xml:space="preserve">UNITAS is a partner in Bolivia who work with refuse collectors living in rubbish dumps in urban areas of the Amazon. These extremely vulnerable people are discriminated against and suffer from great stigma due to their poverty; yet the work they do is critical to society; still they are denied basic rights. The refuse collectors through the support of our partner UNITAS, have been </w:t>
                      </w:r>
                      <w:proofErr w:type="spellStart"/>
                      <w:r>
                        <w:t>organised</w:t>
                      </w:r>
                      <w:proofErr w:type="spellEnd"/>
                      <w:r>
                        <w:t xml:space="preserve"> into a union and have gained access to pensions, health care and </w:t>
                      </w:r>
                      <w:proofErr w:type="spellStart"/>
                      <w:r>
                        <w:t>recognised</w:t>
                      </w:r>
                      <w:proofErr w:type="spellEnd"/>
                      <w:r>
                        <w:t xml:space="preserve"> holidays. They are working to </w:t>
                      </w:r>
                      <w:proofErr w:type="spellStart"/>
                      <w:r>
                        <w:t>formalise</w:t>
                      </w:r>
                      <w:proofErr w:type="spellEnd"/>
                      <w:r>
                        <w:t xml:space="preserve"> recycling arrangements. More than anything, they want to earn dignified livelihoods and be </w:t>
                      </w:r>
                      <w:proofErr w:type="spellStart"/>
                      <w:r>
                        <w:t>recognised</w:t>
                      </w:r>
                      <w:proofErr w:type="spellEnd"/>
                      <w:r>
                        <w:t xml:space="preserve"> as people who are contributing to their society by caring for the environment through waste management. The case illustrates how dignified green jobs not only support environmental management but also contributes to dignified and sustainable livelihoods for the poorest</w:t>
                      </w:r>
                      <w:r>
                        <w:rPr>
                          <w:b/>
                        </w:rPr>
                        <w:t xml:space="preserve">. </w:t>
                      </w:r>
                    </w:p>
                    <w:p w:rsidR="00576EB8" w:rsidRDefault="00576EB8" w:rsidP="00576EB8">
                      <w:pPr>
                        <w:spacing w:after="0" w:line="240" w:lineRule="atLeast"/>
                        <w:jc w:val="center"/>
                        <w:rPr>
                          <w:b/>
                        </w:rPr>
                      </w:pPr>
                    </w:p>
                    <w:p w:rsidR="00576EB8" w:rsidRPr="00B05C9A" w:rsidRDefault="00576EB8" w:rsidP="00576EB8">
                      <w:pPr>
                        <w:spacing w:after="0" w:line="240" w:lineRule="atLeast"/>
                        <w:rPr>
                          <w:rFonts w:ascii="Franklin Gothic Book" w:hAnsi="Franklin Gothic Book"/>
                        </w:rPr>
                      </w:pPr>
                    </w:p>
                    <w:p w:rsidR="00576EB8" w:rsidRDefault="00576EB8" w:rsidP="00576EB8">
                      <w:pPr>
                        <w:pStyle w:val="Default"/>
                        <w:spacing w:line="140" w:lineRule="atLeast"/>
                        <w:jc w:val="both"/>
                        <w:rPr>
                          <w:rFonts w:ascii="Franklin Gothic Book" w:hAnsi="Franklin Gothic Book"/>
                          <w:lang w:bidi="prs-AF"/>
                        </w:rPr>
                      </w:pPr>
                    </w:p>
                    <w:p w:rsidR="00576EB8" w:rsidRDefault="00576EB8" w:rsidP="00576EB8">
                      <w:pPr>
                        <w:pStyle w:val="Default"/>
                        <w:keepNext/>
                        <w:spacing w:line="140" w:lineRule="atLeast"/>
                        <w:jc w:val="center"/>
                      </w:pPr>
                    </w:p>
                    <w:p w:rsidR="00576EB8" w:rsidRPr="00A373AF" w:rsidRDefault="00576EB8" w:rsidP="00576EB8">
                      <w:pPr>
                        <w:pStyle w:val="Caption"/>
                        <w:jc w:val="center"/>
                        <w:rPr>
                          <w:rFonts w:ascii="Franklin Gothic Book" w:hAnsi="Franklin Gothic Book"/>
                          <w:i w:val="0"/>
                          <w:color w:val="auto"/>
                        </w:rPr>
                      </w:pPr>
                    </w:p>
                  </w:txbxContent>
                </v:textbox>
                <w10:wrap type="tight"/>
              </v:shape>
            </w:pict>
          </mc:Fallback>
        </mc:AlternateContent>
      </w:r>
    </w:p>
    <w:p w:rsidR="00576EB8" w:rsidRDefault="00576EB8" w:rsidP="002E7ECB">
      <w:r>
        <w:rPr>
          <w:noProof/>
        </w:rPr>
        <mc:AlternateContent>
          <mc:Choice Requires="wps">
            <w:drawing>
              <wp:anchor distT="45720" distB="45720" distL="114300" distR="114300" simplePos="0" relativeHeight="251689984" behindDoc="0" locked="0" layoutInCell="1" allowOverlap="1" wp14:anchorId="28C32837" wp14:editId="61EA9361">
                <wp:simplePos x="0" y="0"/>
                <wp:positionH relativeFrom="column">
                  <wp:posOffset>0</wp:posOffset>
                </wp:positionH>
                <wp:positionV relativeFrom="paragraph">
                  <wp:posOffset>0</wp:posOffset>
                </wp:positionV>
                <wp:extent cx="5953125" cy="6550660"/>
                <wp:effectExtent l="0" t="0" r="28575" b="2159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550660"/>
                        </a:xfrm>
                        <a:prstGeom prst="rect">
                          <a:avLst/>
                        </a:prstGeom>
                        <a:solidFill>
                          <a:srgbClr val="A7FFEB"/>
                        </a:solidFill>
                        <a:ln w="9525">
                          <a:solidFill>
                            <a:srgbClr val="000000"/>
                          </a:solidFill>
                          <a:miter lim="800000"/>
                          <a:headEnd/>
                          <a:tailEnd/>
                        </a:ln>
                      </wps:spPr>
                      <wps:txbx>
                        <w:txbxContent>
                          <w:p w:rsidR="00576EB8" w:rsidRDefault="00576EB8" w:rsidP="00576EB8">
                            <w:pPr>
                              <w:spacing w:after="0" w:line="240" w:lineRule="auto"/>
                              <w:jc w:val="center"/>
                              <w:rPr>
                                <w:rFonts w:ascii="Franklin Gothic Book" w:hAnsi="Franklin Gothic Book" w:cs="Arial"/>
                                <w:b/>
                                <w:sz w:val="24"/>
                                <w:szCs w:val="24"/>
                                <w:lang w:val="en-GB"/>
                              </w:rPr>
                            </w:pPr>
                            <w:r w:rsidRPr="00C3016A">
                              <w:rPr>
                                <w:rFonts w:ascii="Franklin Gothic Book" w:hAnsi="Franklin Gothic Book" w:cs="Arial"/>
                                <w:b/>
                                <w:sz w:val="24"/>
                                <w:szCs w:val="24"/>
                                <w:lang w:val="en-GB"/>
                              </w:rPr>
                              <w:t>Emergency Livelihood Support and WASH fo</w:t>
                            </w:r>
                            <w:r>
                              <w:rPr>
                                <w:rFonts w:ascii="Franklin Gothic Book" w:hAnsi="Franklin Gothic Book" w:cs="Arial"/>
                                <w:b/>
                                <w:sz w:val="24"/>
                                <w:szCs w:val="24"/>
                                <w:lang w:val="en-GB"/>
                              </w:rPr>
                              <w:t>r Affected Populations</w:t>
                            </w:r>
                            <w:r w:rsidRPr="00C3016A">
                              <w:rPr>
                                <w:rFonts w:ascii="Franklin Gothic Book" w:hAnsi="Franklin Gothic Book" w:cs="Arial"/>
                                <w:b/>
                                <w:sz w:val="24"/>
                                <w:szCs w:val="24"/>
                                <w:lang w:val="en-GB"/>
                              </w:rPr>
                              <w:t xml:space="preserve"> </w:t>
                            </w:r>
                          </w:p>
                          <w:p w:rsidR="00576EB8" w:rsidRPr="00C3016A" w:rsidRDefault="00576EB8" w:rsidP="00576EB8">
                            <w:pPr>
                              <w:spacing w:after="0" w:line="240" w:lineRule="auto"/>
                              <w:jc w:val="center"/>
                              <w:rPr>
                                <w:rFonts w:ascii="Franklin Gothic Book" w:hAnsi="Franklin Gothic Book"/>
                                <w:b/>
                                <w:sz w:val="24"/>
                                <w:szCs w:val="24"/>
                              </w:rPr>
                            </w:pPr>
                            <w:r w:rsidRPr="00C3016A">
                              <w:rPr>
                                <w:rFonts w:ascii="Franklin Gothic Book" w:hAnsi="Franklin Gothic Book" w:cs="Arial"/>
                                <w:b/>
                                <w:sz w:val="24"/>
                                <w:szCs w:val="24"/>
                                <w:lang w:val="en-GB"/>
                              </w:rPr>
                              <w:t>(Northern Cameroon)</w:t>
                            </w:r>
                          </w:p>
                          <w:p w:rsidR="00576EB8" w:rsidRPr="00C3016A" w:rsidRDefault="00576EB8" w:rsidP="00576EB8">
                            <w:pPr>
                              <w:spacing w:after="0" w:line="240" w:lineRule="auto"/>
                              <w:rPr>
                                <w:rFonts w:ascii="Franklin Gothic Book" w:hAnsi="Franklin Gothic Book"/>
                                <w:szCs w:val="24"/>
                              </w:rPr>
                            </w:pPr>
                            <w:r w:rsidRPr="00C3016A">
                              <w:rPr>
                                <w:rFonts w:ascii="Franklin Gothic Book" w:hAnsi="Franklin Gothic Book"/>
                                <w:szCs w:val="24"/>
                              </w:rPr>
                              <w:t>Partner</w:t>
                            </w:r>
                            <w:r>
                              <w:rPr>
                                <w:rFonts w:ascii="Franklin Gothic Book" w:hAnsi="Franklin Gothic Book"/>
                                <w:szCs w:val="24"/>
                              </w:rPr>
                              <w:t>(</w:t>
                            </w:r>
                            <w:r w:rsidRPr="00C3016A">
                              <w:rPr>
                                <w:rFonts w:ascii="Franklin Gothic Book" w:hAnsi="Franklin Gothic Book"/>
                                <w:szCs w:val="24"/>
                              </w:rPr>
                              <w:t>s</w:t>
                            </w:r>
                            <w:r>
                              <w:rPr>
                                <w:rFonts w:ascii="Franklin Gothic Book" w:hAnsi="Franklin Gothic Book"/>
                                <w:szCs w:val="24"/>
                              </w:rPr>
                              <w:t>)</w:t>
                            </w:r>
                            <w:r w:rsidRPr="00C3016A">
                              <w:rPr>
                                <w:rFonts w:ascii="Franklin Gothic Book" w:hAnsi="Franklin Gothic Book"/>
                                <w:szCs w:val="24"/>
                              </w:rPr>
                              <w:t>: CODASC</w:t>
                            </w:r>
                          </w:p>
                          <w:p w:rsidR="00576EB8" w:rsidRPr="00C3016A" w:rsidRDefault="00576EB8" w:rsidP="00576EB8">
                            <w:pPr>
                              <w:spacing w:after="0" w:line="240" w:lineRule="auto"/>
                              <w:rPr>
                                <w:rFonts w:ascii="Franklin Gothic Book" w:hAnsi="Franklin Gothic Book"/>
                              </w:rPr>
                            </w:pPr>
                            <w:r w:rsidRPr="00C3016A">
                              <w:rPr>
                                <w:rFonts w:ascii="Franklin Gothic Book" w:eastAsia="Times New Roman" w:hAnsi="Franklin Gothic Book" w:cs="Times New Roman"/>
                                <w:lang w:val="en-CA"/>
                              </w:rPr>
                              <w:t>This project target</w:t>
                            </w:r>
                            <w:r>
                              <w:rPr>
                                <w:rFonts w:ascii="Franklin Gothic Book" w:eastAsia="Times New Roman" w:hAnsi="Franklin Gothic Book" w:cs="Times New Roman"/>
                                <w:lang w:val="en-CA"/>
                              </w:rPr>
                              <w:t>ed</w:t>
                            </w:r>
                            <w:r w:rsidRPr="00C3016A">
                              <w:rPr>
                                <w:rFonts w:ascii="Franklin Gothic Book" w:eastAsia="Times New Roman" w:hAnsi="Franklin Gothic Book" w:cs="Times New Roman"/>
                                <w:lang w:val="en-CA"/>
                              </w:rPr>
                              <w:t xml:space="preserve"> </w:t>
                            </w:r>
                            <w:r w:rsidRPr="00F62252">
                              <w:rPr>
                                <w:rFonts w:ascii="Franklin Gothic Book" w:eastAsia="Times New Roman" w:hAnsi="Franklin Gothic Book" w:cs="Times New Roman"/>
                                <w:lang w:val="en-CA"/>
                              </w:rPr>
                              <w:t>populations affected by the Boko Haram crisis</w:t>
                            </w:r>
                            <w:r w:rsidRPr="00C3016A">
                              <w:rPr>
                                <w:rFonts w:ascii="Franklin Gothic Book" w:eastAsia="Times New Roman" w:hAnsi="Franklin Gothic Book" w:cs="Times New Roman"/>
                                <w:lang w:val="en-CA"/>
                              </w:rPr>
                              <w:t xml:space="preserve"> in </w:t>
                            </w:r>
                            <w:proofErr w:type="spellStart"/>
                            <w:r w:rsidRPr="00C3016A">
                              <w:rPr>
                                <w:rFonts w:ascii="Franklin Gothic Book" w:eastAsia="Times New Roman" w:hAnsi="Franklin Gothic Book" w:cs="Times New Roman"/>
                                <w:lang w:val="en-CA"/>
                              </w:rPr>
                              <w:t>Makary</w:t>
                            </w:r>
                            <w:proofErr w:type="spellEnd"/>
                            <w:r w:rsidRPr="00C3016A">
                              <w:rPr>
                                <w:rFonts w:ascii="Franklin Gothic Book" w:eastAsia="Times New Roman" w:hAnsi="Franklin Gothic Book" w:cs="Times New Roman"/>
                                <w:lang w:val="en-CA"/>
                              </w:rPr>
                              <w:t xml:space="preserve">, </w:t>
                            </w:r>
                            <w:proofErr w:type="spellStart"/>
                            <w:r w:rsidRPr="00C3016A">
                              <w:rPr>
                                <w:rFonts w:ascii="Franklin Gothic Book" w:eastAsia="Times New Roman" w:hAnsi="Franklin Gothic Book" w:cs="Times New Roman"/>
                                <w:lang w:val="en-CA"/>
                              </w:rPr>
                              <w:t>Kousseri</w:t>
                            </w:r>
                            <w:proofErr w:type="spellEnd"/>
                            <w:r w:rsidRPr="00C3016A">
                              <w:rPr>
                                <w:rFonts w:ascii="Franklin Gothic Book" w:eastAsia="Times New Roman" w:hAnsi="Franklin Gothic Book" w:cs="Times New Roman"/>
                                <w:lang w:val="en-CA"/>
                              </w:rPr>
                              <w:t xml:space="preserve">, and surrounding areas in the Logon-et-Chari division, located in the Far North Region of Cameroon. </w:t>
                            </w:r>
                          </w:p>
                          <w:p w:rsidR="00576EB8" w:rsidRPr="00C3016A" w:rsidRDefault="00576EB8" w:rsidP="00576EB8">
                            <w:pPr>
                              <w:spacing w:after="0" w:line="240" w:lineRule="auto"/>
                              <w:rPr>
                                <w:rFonts w:ascii="Franklin Gothic Book" w:hAnsi="Franklin Gothic Book"/>
                              </w:rPr>
                            </w:pPr>
                            <w:r w:rsidRPr="00C3016A">
                              <w:rPr>
                                <w:rFonts w:ascii="Franklin Gothic Book" w:hAnsi="Franklin Gothic Book"/>
                              </w:rPr>
                              <w:t xml:space="preserve">Among other activities, </w:t>
                            </w:r>
                            <w:r>
                              <w:rPr>
                                <w:rFonts w:ascii="Franklin Gothic Book" w:hAnsi="Franklin Gothic Book"/>
                              </w:rPr>
                              <w:t xml:space="preserve">the project aimed </w:t>
                            </w:r>
                            <w:r w:rsidRPr="00C3016A">
                              <w:rPr>
                                <w:rFonts w:ascii="Franklin Gothic Book" w:hAnsi="Franklin Gothic Book"/>
                              </w:rPr>
                              <w:t>to improve sanitation conditi</w:t>
                            </w:r>
                            <w:r>
                              <w:rPr>
                                <w:rFonts w:ascii="Franklin Gothic Book" w:hAnsi="Franklin Gothic Book"/>
                              </w:rPr>
                              <w:t>ons of the targeted population. A</w:t>
                            </w:r>
                            <w:r w:rsidRPr="00C3016A">
                              <w:rPr>
                                <w:rFonts w:ascii="Franklin Gothic Book" w:hAnsi="Franklin Gothic Book"/>
                              </w:rPr>
                              <w:t xml:space="preserve"> total of 200 household level latrines and 200 showers were to be constructed within this project.</w:t>
                            </w:r>
                            <w:r>
                              <w:rPr>
                                <w:rFonts w:ascii="Franklin Gothic Book" w:hAnsi="Franklin Gothic Book"/>
                              </w:rPr>
                              <w:t xml:space="preserve"> At the onset, </w:t>
                            </w:r>
                            <w:r w:rsidRPr="00C3016A">
                              <w:rPr>
                                <w:rFonts w:ascii="Franklin Gothic Book" w:hAnsi="Franklin Gothic Book"/>
                              </w:rPr>
                              <w:t xml:space="preserve">an environmental assessment was conducted by the program team (both CRS and partner) aiming at identifying the potential threats to the environment. </w:t>
                            </w:r>
                          </w:p>
                          <w:p w:rsidR="00576EB8" w:rsidRPr="00C3016A" w:rsidRDefault="00576EB8" w:rsidP="00576EB8">
                            <w:pPr>
                              <w:spacing w:after="0" w:line="240" w:lineRule="auto"/>
                              <w:rPr>
                                <w:rFonts w:ascii="Franklin Gothic Book" w:hAnsi="Franklin Gothic Book"/>
                              </w:rPr>
                            </w:pPr>
                            <w:r w:rsidRPr="00C3016A">
                              <w:rPr>
                                <w:rFonts w:ascii="Franklin Gothic Book" w:hAnsi="Franklin Gothic Book"/>
                              </w:rPr>
                              <w:t>A similar process to the one proposed by this environmental stewardship tool was followed to first identify the risks and clearly articulate them, then to rank these risks and finally to identify mitigation measures.</w:t>
                            </w:r>
                            <w:r>
                              <w:rPr>
                                <w:rFonts w:ascii="Franklin Gothic Book" w:hAnsi="Franklin Gothic Book"/>
                              </w:rPr>
                              <w:t xml:space="preserve"> </w:t>
                            </w:r>
                            <w:r w:rsidRPr="00C3016A">
                              <w:rPr>
                                <w:rFonts w:ascii="Franklin Gothic Book" w:hAnsi="Franklin Gothic Book"/>
                              </w:rPr>
                              <w:t>It was soon made clear that as refugees</w:t>
                            </w:r>
                            <w:r>
                              <w:rPr>
                                <w:rFonts w:ascii="Franklin Gothic Book" w:hAnsi="Franklin Gothic Book"/>
                              </w:rPr>
                              <w:t xml:space="preserve"> increased, there was a high risk of deforestation. </w:t>
                            </w:r>
                            <w:r w:rsidRPr="00C3016A">
                              <w:rPr>
                                <w:rFonts w:ascii="Franklin Gothic Book" w:hAnsi="Franklin Gothic Book"/>
                              </w:rPr>
                              <w:t>In order not to ad</w:t>
                            </w:r>
                            <w:r>
                              <w:rPr>
                                <w:rFonts w:ascii="Franklin Gothic Book" w:hAnsi="Franklin Gothic Book"/>
                              </w:rPr>
                              <w:t>d</w:t>
                            </w:r>
                            <w:r w:rsidRPr="00C3016A">
                              <w:rPr>
                                <w:rFonts w:ascii="Franklin Gothic Book" w:hAnsi="Franklin Gothic Book"/>
                              </w:rPr>
                              <w:t xml:space="preserve"> on this existing burden it was decided to limit the quantity of wood to be used in</w:t>
                            </w:r>
                            <w:r>
                              <w:rPr>
                                <w:rFonts w:ascii="Franklin Gothic Book" w:hAnsi="Franklin Gothic Book"/>
                              </w:rPr>
                              <w:t xml:space="preserve"> the latrines and showers</w:t>
                            </w:r>
                            <w:r w:rsidRPr="00C3016A">
                              <w:rPr>
                                <w:rFonts w:ascii="Franklin Gothic Book" w:hAnsi="Franklin Gothic Book"/>
                              </w:rPr>
                              <w:t>. By looking into local construction techniques and keeping in mind the need to reduce the quantity of wood being used for construction, it appeared clearly that adobe bricks (uncooked) were the best solution to building the excreta disposal and showers infrastructures.</w:t>
                            </w:r>
                          </w:p>
                          <w:p w:rsidR="00576EB8" w:rsidRDefault="00576EB8" w:rsidP="00576EB8">
                            <w:pPr>
                              <w:pStyle w:val="ListParagraph"/>
                              <w:spacing w:after="0" w:line="240" w:lineRule="auto"/>
                              <w:ind w:left="360"/>
                              <w:rPr>
                                <w:rFonts w:ascii="Trebuchet MS" w:hAnsi="Trebuchet MS"/>
                                <w:i/>
                                <w:color w:val="44546A" w:themeColor="text2"/>
                              </w:rPr>
                            </w:pPr>
                          </w:p>
                          <w:p w:rsidR="00576EB8" w:rsidRDefault="00576EB8" w:rsidP="00576EB8">
                            <w:pPr>
                              <w:pStyle w:val="ListParagraph"/>
                              <w:spacing w:after="0" w:line="240" w:lineRule="auto"/>
                              <w:ind w:left="360"/>
                              <w:rPr>
                                <w:rFonts w:ascii="Trebuchet MS" w:hAnsi="Trebuchet MS"/>
                                <w:i/>
                                <w:color w:val="44546A" w:themeColor="text2"/>
                              </w:rPr>
                            </w:pPr>
                            <w:r w:rsidRPr="004F06B3">
                              <w:rPr>
                                <w:rFonts w:cstheme="minorHAnsi"/>
                                <w:noProof/>
                                <w:color w:val="212121"/>
                                <w:sz w:val="20"/>
                                <w:szCs w:val="20"/>
                                <w:shd w:val="clear" w:color="auto" w:fill="FFFFFF"/>
                              </w:rPr>
                              <w:drawing>
                                <wp:inline distT="0" distB="0" distL="0" distR="0" wp14:anchorId="3E7B4779" wp14:editId="1A71C9F2">
                                  <wp:extent cx="4449170" cy="3336878"/>
                                  <wp:effectExtent l="19050" t="19050" r="27940" b="16510"/>
                                  <wp:docPr id="2" name="Picture 3">
                                    <a:extLst xmlns:a="http://schemas.openxmlformats.org/drawingml/2006/main">
                                      <a:ext uri="{FF2B5EF4-FFF2-40B4-BE49-F238E27FC236}">
                                        <a16:creationId xmlns:a16="http://schemas.microsoft.com/office/drawing/2014/main" id="{0BFE5350-911B-496A-A3C5-B9A2170A1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FE5350-911B-496A-A3C5-B9A2170A1955}"/>
                                              </a:ext>
                                            </a:extLst>
                                          </pic:cNvPr>
                                          <pic:cNvPicPr>
                                            <a:picLocks noChangeAspect="1"/>
                                          </pic:cNvPicPr>
                                        </pic:nvPicPr>
                                        <pic:blipFill>
                                          <a:blip r:embed="rId7" cstate="screen">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4494237" cy="3370678"/>
                                          </a:xfrm>
                                          <a:prstGeom prst="rect">
                                            <a:avLst/>
                                          </a:prstGeom>
                                          <a:ln>
                                            <a:solidFill>
                                              <a:schemeClr val="tx1"/>
                                            </a:solidFill>
                                          </a:ln>
                                        </pic:spPr>
                                      </pic:pic>
                                    </a:graphicData>
                                  </a:graphic>
                                </wp:inline>
                              </w:drawing>
                            </w:r>
                          </w:p>
                          <w:p w:rsidR="00576EB8" w:rsidRPr="00A373AF" w:rsidRDefault="00576EB8" w:rsidP="00576EB8">
                            <w:pPr>
                              <w:spacing w:after="0" w:line="240" w:lineRule="auto"/>
                              <w:rPr>
                                <w:rFonts w:ascii="Franklin Gothic Book" w:hAnsi="Franklin Gothic Book"/>
                                <w:sz w:val="18"/>
                              </w:rPr>
                            </w:pPr>
                            <w:r w:rsidRPr="00A373AF">
                              <w:rPr>
                                <w:rFonts w:ascii="Franklin Gothic Book" w:hAnsi="Franklin Gothic Book"/>
                                <w:sz w:val="18"/>
                              </w:rPr>
                              <w:t xml:space="preserve">Blocs of latrine provided by the project in </w:t>
                            </w:r>
                            <w:proofErr w:type="spellStart"/>
                            <w:r w:rsidRPr="00A373AF">
                              <w:rPr>
                                <w:rFonts w:ascii="Franklin Gothic Book" w:hAnsi="Franklin Gothic Book"/>
                                <w:sz w:val="18"/>
                              </w:rPr>
                              <w:t>Welio</w:t>
                            </w:r>
                            <w:proofErr w:type="spellEnd"/>
                            <w:r w:rsidRPr="00A373AF">
                              <w:rPr>
                                <w:rFonts w:ascii="Franklin Gothic Book" w:hAnsi="Franklin Gothic Book"/>
                                <w:sz w:val="18"/>
                              </w:rPr>
                              <w:t xml:space="preserve">, </w:t>
                            </w:r>
                            <w:proofErr w:type="spellStart"/>
                            <w:r w:rsidRPr="00A373AF">
                              <w:rPr>
                                <w:rFonts w:ascii="Franklin Gothic Book" w:hAnsi="Franklin Gothic Book"/>
                                <w:sz w:val="18"/>
                              </w:rPr>
                              <w:t>Makary</w:t>
                            </w:r>
                            <w:proofErr w:type="spellEnd"/>
                            <w:r w:rsidRPr="00A373AF">
                              <w:rPr>
                                <w:rFonts w:ascii="Franklin Gothic Book" w:hAnsi="Franklin Gothic Book"/>
                                <w:sz w:val="18"/>
                              </w:rPr>
                              <w:t xml:space="preserve">, (Photo: </w:t>
                            </w:r>
                            <w:proofErr w:type="spellStart"/>
                            <w:r w:rsidRPr="00A373AF">
                              <w:rPr>
                                <w:rFonts w:ascii="Franklin Gothic Book" w:hAnsi="Franklin Gothic Book"/>
                                <w:sz w:val="18"/>
                              </w:rPr>
                              <w:t>Malama</w:t>
                            </w:r>
                            <w:proofErr w:type="spellEnd"/>
                            <w:r w:rsidRPr="00A373AF">
                              <w:rPr>
                                <w:rFonts w:ascii="Franklin Gothic Book" w:hAnsi="Franklin Gothic Book"/>
                                <w:sz w:val="18"/>
                              </w:rPr>
                              <w:t xml:space="preserve"> </w:t>
                            </w:r>
                            <w:proofErr w:type="spellStart"/>
                            <w:r w:rsidRPr="00A373AF">
                              <w:rPr>
                                <w:rFonts w:ascii="Franklin Gothic Book" w:hAnsi="Franklin Gothic Book"/>
                                <w:sz w:val="18"/>
                              </w:rPr>
                              <w:t>Hichai</w:t>
                            </w:r>
                            <w:proofErr w:type="spellEnd"/>
                            <w:r w:rsidRPr="00A373AF">
                              <w:rPr>
                                <w:rFonts w:ascii="Franklin Gothic Book" w:hAnsi="Franklin Gothic Book"/>
                                <w:sz w:val="18"/>
                              </w:rPr>
                              <w:t>, CRS)</w:t>
                            </w:r>
                          </w:p>
                          <w:p w:rsidR="00576EB8" w:rsidRDefault="00576EB8" w:rsidP="00576EB8">
                            <w:pPr>
                              <w:pStyle w:val="Caption"/>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32837" id="Text Box 25" o:spid="_x0000_s1028" type="#_x0000_t202" style="position:absolute;margin-left:0;margin-top:0;width:468.75pt;height:515.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" fillcolor="#a7ffeb">
                <v:textbox>
                  <w:txbxContent>
                    <w:p w:rsidR="00576EB8" w:rsidRDefault="00576EB8" w:rsidP="00576EB8">
                      <w:pPr>
                        <w:spacing w:after="0" w:line="240" w:lineRule="auto"/>
                        <w:jc w:val="center"/>
                        <w:rPr>
                          <w:rFonts w:ascii="Franklin Gothic Book" w:hAnsi="Franklin Gothic Book" w:cs="Arial"/>
                          <w:b/>
                          <w:sz w:val="24"/>
                          <w:szCs w:val="24"/>
                          <w:lang w:val="en-GB"/>
                        </w:rPr>
                      </w:pPr>
                      <w:r w:rsidRPr="00C3016A">
                        <w:rPr>
                          <w:rFonts w:ascii="Franklin Gothic Book" w:hAnsi="Franklin Gothic Book" w:cs="Arial"/>
                          <w:b/>
                          <w:sz w:val="24"/>
                          <w:szCs w:val="24"/>
                          <w:lang w:val="en-GB"/>
                        </w:rPr>
                        <w:t>Emergency Livelihood Support and WASH fo</w:t>
                      </w:r>
                      <w:r>
                        <w:rPr>
                          <w:rFonts w:ascii="Franklin Gothic Book" w:hAnsi="Franklin Gothic Book" w:cs="Arial"/>
                          <w:b/>
                          <w:sz w:val="24"/>
                          <w:szCs w:val="24"/>
                          <w:lang w:val="en-GB"/>
                        </w:rPr>
                        <w:t>r Affected Populations</w:t>
                      </w:r>
                      <w:r w:rsidRPr="00C3016A">
                        <w:rPr>
                          <w:rFonts w:ascii="Franklin Gothic Book" w:hAnsi="Franklin Gothic Book" w:cs="Arial"/>
                          <w:b/>
                          <w:sz w:val="24"/>
                          <w:szCs w:val="24"/>
                          <w:lang w:val="en-GB"/>
                        </w:rPr>
                        <w:t xml:space="preserve"> </w:t>
                      </w:r>
                    </w:p>
                    <w:p w:rsidR="00576EB8" w:rsidRPr="00C3016A" w:rsidRDefault="00576EB8" w:rsidP="00576EB8">
                      <w:pPr>
                        <w:spacing w:after="0" w:line="240" w:lineRule="auto"/>
                        <w:jc w:val="center"/>
                        <w:rPr>
                          <w:rFonts w:ascii="Franklin Gothic Book" w:hAnsi="Franklin Gothic Book"/>
                          <w:b/>
                          <w:sz w:val="24"/>
                          <w:szCs w:val="24"/>
                        </w:rPr>
                      </w:pPr>
                      <w:r w:rsidRPr="00C3016A">
                        <w:rPr>
                          <w:rFonts w:ascii="Franklin Gothic Book" w:hAnsi="Franklin Gothic Book" w:cs="Arial"/>
                          <w:b/>
                          <w:sz w:val="24"/>
                          <w:szCs w:val="24"/>
                          <w:lang w:val="en-GB"/>
                        </w:rPr>
                        <w:t>(Northern Cameroon)</w:t>
                      </w:r>
                    </w:p>
                    <w:p w:rsidR="00576EB8" w:rsidRPr="00C3016A" w:rsidRDefault="00576EB8" w:rsidP="00576EB8">
                      <w:pPr>
                        <w:spacing w:after="0" w:line="240" w:lineRule="auto"/>
                        <w:rPr>
                          <w:rFonts w:ascii="Franklin Gothic Book" w:hAnsi="Franklin Gothic Book"/>
                          <w:szCs w:val="24"/>
                        </w:rPr>
                      </w:pPr>
                      <w:r w:rsidRPr="00C3016A">
                        <w:rPr>
                          <w:rFonts w:ascii="Franklin Gothic Book" w:hAnsi="Franklin Gothic Book"/>
                          <w:szCs w:val="24"/>
                        </w:rPr>
                        <w:t>Partner</w:t>
                      </w:r>
                      <w:r>
                        <w:rPr>
                          <w:rFonts w:ascii="Franklin Gothic Book" w:hAnsi="Franklin Gothic Book"/>
                          <w:szCs w:val="24"/>
                        </w:rPr>
                        <w:t>(</w:t>
                      </w:r>
                      <w:r w:rsidRPr="00C3016A">
                        <w:rPr>
                          <w:rFonts w:ascii="Franklin Gothic Book" w:hAnsi="Franklin Gothic Book"/>
                          <w:szCs w:val="24"/>
                        </w:rPr>
                        <w:t>s</w:t>
                      </w:r>
                      <w:r>
                        <w:rPr>
                          <w:rFonts w:ascii="Franklin Gothic Book" w:hAnsi="Franklin Gothic Book"/>
                          <w:szCs w:val="24"/>
                        </w:rPr>
                        <w:t>)</w:t>
                      </w:r>
                      <w:r w:rsidRPr="00C3016A">
                        <w:rPr>
                          <w:rFonts w:ascii="Franklin Gothic Book" w:hAnsi="Franklin Gothic Book"/>
                          <w:szCs w:val="24"/>
                        </w:rPr>
                        <w:t>: CODASC</w:t>
                      </w:r>
                    </w:p>
                    <w:p w:rsidR="00576EB8" w:rsidRPr="00C3016A" w:rsidRDefault="00576EB8" w:rsidP="00576EB8">
                      <w:pPr>
                        <w:spacing w:after="0" w:line="240" w:lineRule="auto"/>
                        <w:rPr>
                          <w:rFonts w:ascii="Franklin Gothic Book" w:hAnsi="Franklin Gothic Book"/>
                        </w:rPr>
                      </w:pPr>
                      <w:r w:rsidRPr="00C3016A">
                        <w:rPr>
                          <w:rFonts w:ascii="Franklin Gothic Book" w:eastAsia="Times New Roman" w:hAnsi="Franklin Gothic Book" w:cs="Times New Roman"/>
                          <w:lang w:val="en-CA"/>
                        </w:rPr>
                        <w:t>This project target</w:t>
                      </w:r>
                      <w:r>
                        <w:rPr>
                          <w:rFonts w:ascii="Franklin Gothic Book" w:eastAsia="Times New Roman" w:hAnsi="Franklin Gothic Book" w:cs="Times New Roman"/>
                          <w:lang w:val="en-CA"/>
                        </w:rPr>
                        <w:t>ed</w:t>
                      </w:r>
                      <w:r w:rsidRPr="00C3016A">
                        <w:rPr>
                          <w:rFonts w:ascii="Franklin Gothic Book" w:eastAsia="Times New Roman" w:hAnsi="Franklin Gothic Book" w:cs="Times New Roman"/>
                          <w:lang w:val="en-CA"/>
                        </w:rPr>
                        <w:t xml:space="preserve"> </w:t>
                      </w:r>
                      <w:r w:rsidRPr="00F62252">
                        <w:rPr>
                          <w:rFonts w:ascii="Franklin Gothic Book" w:eastAsia="Times New Roman" w:hAnsi="Franklin Gothic Book" w:cs="Times New Roman"/>
                          <w:lang w:val="en-CA"/>
                        </w:rPr>
                        <w:t>populations affected by the Boko Haram crisis</w:t>
                      </w:r>
                      <w:r w:rsidRPr="00C3016A">
                        <w:rPr>
                          <w:rFonts w:ascii="Franklin Gothic Book" w:eastAsia="Times New Roman" w:hAnsi="Franklin Gothic Book" w:cs="Times New Roman"/>
                          <w:lang w:val="en-CA"/>
                        </w:rPr>
                        <w:t xml:space="preserve"> in </w:t>
                      </w:r>
                      <w:proofErr w:type="spellStart"/>
                      <w:r w:rsidRPr="00C3016A">
                        <w:rPr>
                          <w:rFonts w:ascii="Franklin Gothic Book" w:eastAsia="Times New Roman" w:hAnsi="Franklin Gothic Book" w:cs="Times New Roman"/>
                          <w:lang w:val="en-CA"/>
                        </w:rPr>
                        <w:t>Makary</w:t>
                      </w:r>
                      <w:proofErr w:type="spellEnd"/>
                      <w:r w:rsidRPr="00C3016A">
                        <w:rPr>
                          <w:rFonts w:ascii="Franklin Gothic Book" w:eastAsia="Times New Roman" w:hAnsi="Franklin Gothic Book" w:cs="Times New Roman"/>
                          <w:lang w:val="en-CA"/>
                        </w:rPr>
                        <w:t xml:space="preserve">, </w:t>
                      </w:r>
                      <w:proofErr w:type="spellStart"/>
                      <w:r w:rsidRPr="00C3016A">
                        <w:rPr>
                          <w:rFonts w:ascii="Franklin Gothic Book" w:eastAsia="Times New Roman" w:hAnsi="Franklin Gothic Book" w:cs="Times New Roman"/>
                          <w:lang w:val="en-CA"/>
                        </w:rPr>
                        <w:t>Kousseri</w:t>
                      </w:r>
                      <w:proofErr w:type="spellEnd"/>
                      <w:r w:rsidRPr="00C3016A">
                        <w:rPr>
                          <w:rFonts w:ascii="Franklin Gothic Book" w:eastAsia="Times New Roman" w:hAnsi="Franklin Gothic Book" w:cs="Times New Roman"/>
                          <w:lang w:val="en-CA"/>
                        </w:rPr>
                        <w:t xml:space="preserve">, and surrounding areas in the Logon-et-Chari division, located in the Far North Region of Cameroon. </w:t>
                      </w:r>
                    </w:p>
                    <w:p w:rsidR="00576EB8" w:rsidRPr="00C3016A" w:rsidRDefault="00576EB8" w:rsidP="00576EB8">
                      <w:pPr>
                        <w:spacing w:after="0" w:line="240" w:lineRule="auto"/>
                        <w:rPr>
                          <w:rFonts w:ascii="Franklin Gothic Book" w:hAnsi="Franklin Gothic Book"/>
                        </w:rPr>
                      </w:pPr>
                      <w:r w:rsidRPr="00C3016A">
                        <w:rPr>
                          <w:rFonts w:ascii="Franklin Gothic Book" w:hAnsi="Franklin Gothic Book"/>
                        </w:rPr>
                        <w:t xml:space="preserve">Among other activities, </w:t>
                      </w:r>
                      <w:r>
                        <w:rPr>
                          <w:rFonts w:ascii="Franklin Gothic Book" w:hAnsi="Franklin Gothic Book"/>
                        </w:rPr>
                        <w:t xml:space="preserve">the project aimed </w:t>
                      </w:r>
                      <w:r w:rsidRPr="00C3016A">
                        <w:rPr>
                          <w:rFonts w:ascii="Franklin Gothic Book" w:hAnsi="Franklin Gothic Book"/>
                        </w:rPr>
                        <w:t>to improve sanitation conditi</w:t>
                      </w:r>
                      <w:r>
                        <w:rPr>
                          <w:rFonts w:ascii="Franklin Gothic Book" w:hAnsi="Franklin Gothic Book"/>
                        </w:rPr>
                        <w:t>ons of the targeted population. A</w:t>
                      </w:r>
                      <w:r w:rsidRPr="00C3016A">
                        <w:rPr>
                          <w:rFonts w:ascii="Franklin Gothic Book" w:hAnsi="Franklin Gothic Book"/>
                        </w:rPr>
                        <w:t xml:space="preserve"> total of 200 household level latrines and 200 showers were to be constructed within this project.</w:t>
                      </w:r>
                      <w:r>
                        <w:rPr>
                          <w:rFonts w:ascii="Franklin Gothic Book" w:hAnsi="Franklin Gothic Book"/>
                        </w:rPr>
                        <w:t xml:space="preserve"> At the onset, </w:t>
                      </w:r>
                      <w:r w:rsidRPr="00C3016A">
                        <w:rPr>
                          <w:rFonts w:ascii="Franklin Gothic Book" w:hAnsi="Franklin Gothic Book"/>
                        </w:rPr>
                        <w:t xml:space="preserve">an environmental assessment was conducted by the program team (both CRS and partner) aiming at identifying the potential threats to the environment. </w:t>
                      </w:r>
                    </w:p>
                    <w:p w:rsidR="00576EB8" w:rsidRPr="00C3016A" w:rsidRDefault="00576EB8" w:rsidP="00576EB8">
                      <w:pPr>
                        <w:spacing w:after="0" w:line="240" w:lineRule="auto"/>
                        <w:rPr>
                          <w:rFonts w:ascii="Franklin Gothic Book" w:hAnsi="Franklin Gothic Book"/>
                        </w:rPr>
                      </w:pPr>
                      <w:r w:rsidRPr="00C3016A">
                        <w:rPr>
                          <w:rFonts w:ascii="Franklin Gothic Book" w:hAnsi="Franklin Gothic Book"/>
                        </w:rPr>
                        <w:t>A similar process to the one proposed by this environmental stewardship tool was followed to first identify the risks and clearly articulate them, then to rank these risks and finally to identify mitigation measures.</w:t>
                      </w:r>
                      <w:r>
                        <w:rPr>
                          <w:rFonts w:ascii="Franklin Gothic Book" w:hAnsi="Franklin Gothic Book"/>
                        </w:rPr>
                        <w:t xml:space="preserve"> </w:t>
                      </w:r>
                      <w:r w:rsidRPr="00C3016A">
                        <w:rPr>
                          <w:rFonts w:ascii="Franklin Gothic Book" w:hAnsi="Franklin Gothic Book"/>
                        </w:rPr>
                        <w:t>It was soon made clear that as refugees</w:t>
                      </w:r>
                      <w:r>
                        <w:rPr>
                          <w:rFonts w:ascii="Franklin Gothic Book" w:hAnsi="Franklin Gothic Book"/>
                        </w:rPr>
                        <w:t xml:space="preserve"> increased, there was a high risk of deforestation. </w:t>
                      </w:r>
                      <w:r w:rsidRPr="00C3016A">
                        <w:rPr>
                          <w:rFonts w:ascii="Franklin Gothic Book" w:hAnsi="Franklin Gothic Book"/>
                        </w:rPr>
                        <w:t>In order not to ad</w:t>
                      </w:r>
                      <w:r>
                        <w:rPr>
                          <w:rFonts w:ascii="Franklin Gothic Book" w:hAnsi="Franklin Gothic Book"/>
                        </w:rPr>
                        <w:t>d</w:t>
                      </w:r>
                      <w:r w:rsidRPr="00C3016A">
                        <w:rPr>
                          <w:rFonts w:ascii="Franklin Gothic Book" w:hAnsi="Franklin Gothic Book"/>
                        </w:rPr>
                        <w:t xml:space="preserve"> on this existing burden it was decided to limit the quantity of wood to be used in</w:t>
                      </w:r>
                      <w:r>
                        <w:rPr>
                          <w:rFonts w:ascii="Franklin Gothic Book" w:hAnsi="Franklin Gothic Book"/>
                        </w:rPr>
                        <w:t xml:space="preserve"> the latrines and showers</w:t>
                      </w:r>
                      <w:r w:rsidRPr="00C3016A">
                        <w:rPr>
                          <w:rFonts w:ascii="Franklin Gothic Book" w:hAnsi="Franklin Gothic Book"/>
                        </w:rPr>
                        <w:t>. By looking into local construction techniques and keeping in mind the need to reduce the quantity of wood being used for construction, it appeared clearly that adobe bricks (uncooked) were the best solution to building the excreta disposal and showers infrastructures.</w:t>
                      </w:r>
                    </w:p>
                    <w:p w:rsidR="00576EB8" w:rsidRDefault="00576EB8" w:rsidP="00576EB8">
                      <w:pPr>
                        <w:pStyle w:val="ListParagraph"/>
                        <w:spacing w:after="0" w:line="240" w:lineRule="auto"/>
                        <w:ind w:left="360"/>
                        <w:rPr>
                          <w:rFonts w:ascii="Trebuchet MS" w:hAnsi="Trebuchet MS"/>
                          <w:i/>
                          <w:color w:val="44546A" w:themeColor="text2"/>
                        </w:rPr>
                      </w:pPr>
                    </w:p>
                    <w:p w:rsidR="00576EB8" w:rsidRDefault="00576EB8" w:rsidP="00576EB8">
                      <w:pPr>
                        <w:pStyle w:val="ListParagraph"/>
                        <w:spacing w:after="0" w:line="240" w:lineRule="auto"/>
                        <w:ind w:left="360"/>
                        <w:rPr>
                          <w:rFonts w:ascii="Trebuchet MS" w:hAnsi="Trebuchet MS"/>
                          <w:i/>
                          <w:color w:val="44546A" w:themeColor="text2"/>
                        </w:rPr>
                      </w:pPr>
                      <w:r w:rsidRPr="004F06B3">
                        <w:rPr>
                          <w:rFonts w:cstheme="minorHAnsi"/>
                          <w:noProof/>
                          <w:color w:val="212121"/>
                          <w:sz w:val="20"/>
                          <w:szCs w:val="20"/>
                          <w:shd w:val="clear" w:color="auto" w:fill="FFFFFF"/>
                        </w:rPr>
                        <w:drawing>
                          <wp:inline distT="0" distB="0" distL="0" distR="0" wp14:anchorId="3E7B4779" wp14:editId="1A71C9F2">
                            <wp:extent cx="4449170" cy="3336878"/>
                            <wp:effectExtent l="19050" t="19050" r="27940" b="16510"/>
                            <wp:docPr id="2" name="Picture 3">
                              <a:extLst xmlns:a="http://schemas.openxmlformats.org/drawingml/2006/main">
                                <a:ext uri="{FF2B5EF4-FFF2-40B4-BE49-F238E27FC236}">
                                  <a16:creationId xmlns:a16="http://schemas.microsoft.com/office/drawing/2014/main" id="{0BFE5350-911B-496A-A3C5-B9A2170A1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BFE5350-911B-496A-A3C5-B9A2170A1955}"/>
                                        </a:ext>
                                      </a:extLst>
                                    </pic:cNvPr>
                                    <pic:cNvPicPr>
                                      <a:picLocks noChangeAspect="1"/>
                                    </pic:cNvPicPr>
                                  </pic:nvPicPr>
                                  <pic:blipFill>
                                    <a:blip r:embed="rId7" cstate="screen">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4494237" cy="3370678"/>
                                    </a:xfrm>
                                    <a:prstGeom prst="rect">
                                      <a:avLst/>
                                    </a:prstGeom>
                                    <a:ln>
                                      <a:solidFill>
                                        <a:schemeClr val="tx1"/>
                                      </a:solidFill>
                                    </a:ln>
                                  </pic:spPr>
                                </pic:pic>
                              </a:graphicData>
                            </a:graphic>
                          </wp:inline>
                        </w:drawing>
                      </w:r>
                    </w:p>
                    <w:p w:rsidR="00576EB8" w:rsidRPr="00A373AF" w:rsidRDefault="00576EB8" w:rsidP="00576EB8">
                      <w:pPr>
                        <w:spacing w:after="0" w:line="240" w:lineRule="auto"/>
                        <w:rPr>
                          <w:rFonts w:ascii="Franklin Gothic Book" w:hAnsi="Franklin Gothic Book"/>
                          <w:sz w:val="18"/>
                        </w:rPr>
                      </w:pPr>
                      <w:r w:rsidRPr="00A373AF">
                        <w:rPr>
                          <w:rFonts w:ascii="Franklin Gothic Book" w:hAnsi="Franklin Gothic Book"/>
                          <w:sz w:val="18"/>
                        </w:rPr>
                        <w:t xml:space="preserve">Blocs of latrine provided by the project in </w:t>
                      </w:r>
                      <w:proofErr w:type="spellStart"/>
                      <w:r w:rsidRPr="00A373AF">
                        <w:rPr>
                          <w:rFonts w:ascii="Franklin Gothic Book" w:hAnsi="Franklin Gothic Book"/>
                          <w:sz w:val="18"/>
                        </w:rPr>
                        <w:t>Welio</w:t>
                      </w:r>
                      <w:proofErr w:type="spellEnd"/>
                      <w:r w:rsidRPr="00A373AF">
                        <w:rPr>
                          <w:rFonts w:ascii="Franklin Gothic Book" w:hAnsi="Franklin Gothic Book"/>
                          <w:sz w:val="18"/>
                        </w:rPr>
                        <w:t xml:space="preserve">, </w:t>
                      </w:r>
                      <w:proofErr w:type="spellStart"/>
                      <w:r w:rsidRPr="00A373AF">
                        <w:rPr>
                          <w:rFonts w:ascii="Franklin Gothic Book" w:hAnsi="Franklin Gothic Book"/>
                          <w:sz w:val="18"/>
                        </w:rPr>
                        <w:t>Makary</w:t>
                      </w:r>
                      <w:proofErr w:type="spellEnd"/>
                      <w:r w:rsidRPr="00A373AF">
                        <w:rPr>
                          <w:rFonts w:ascii="Franklin Gothic Book" w:hAnsi="Franklin Gothic Book"/>
                          <w:sz w:val="18"/>
                        </w:rPr>
                        <w:t xml:space="preserve">, (Photo: </w:t>
                      </w:r>
                      <w:proofErr w:type="spellStart"/>
                      <w:r w:rsidRPr="00A373AF">
                        <w:rPr>
                          <w:rFonts w:ascii="Franklin Gothic Book" w:hAnsi="Franklin Gothic Book"/>
                          <w:sz w:val="18"/>
                        </w:rPr>
                        <w:t>Malama</w:t>
                      </w:r>
                      <w:proofErr w:type="spellEnd"/>
                      <w:r w:rsidRPr="00A373AF">
                        <w:rPr>
                          <w:rFonts w:ascii="Franklin Gothic Book" w:hAnsi="Franklin Gothic Book"/>
                          <w:sz w:val="18"/>
                        </w:rPr>
                        <w:t xml:space="preserve"> </w:t>
                      </w:r>
                      <w:proofErr w:type="spellStart"/>
                      <w:r w:rsidRPr="00A373AF">
                        <w:rPr>
                          <w:rFonts w:ascii="Franklin Gothic Book" w:hAnsi="Franklin Gothic Book"/>
                          <w:sz w:val="18"/>
                        </w:rPr>
                        <w:t>Hichai</w:t>
                      </w:r>
                      <w:proofErr w:type="spellEnd"/>
                      <w:r w:rsidRPr="00A373AF">
                        <w:rPr>
                          <w:rFonts w:ascii="Franklin Gothic Book" w:hAnsi="Franklin Gothic Book"/>
                          <w:sz w:val="18"/>
                        </w:rPr>
                        <w:t>, CRS)</w:t>
                      </w:r>
                    </w:p>
                    <w:p w:rsidR="00576EB8" w:rsidRDefault="00576EB8" w:rsidP="00576EB8">
                      <w:pPr>
                        <w:pStyle w:val="Caption"/>
                        <w:jc w:val="center"/>
                      </w:pPr>
                    </w:p>
                  </w:txbxContent>
                </v:textbox>
                <w10:wrap type="square"/>
              </v:shape>
            </w:pict>
          </mc:Fallback>
        </mc:AlternateContent>
      </w:r>
    </w:p>
    <w:p w:rsidR="00576EB8" w:rsidRDefault="00576EB8" w:rsidP="002E7ECB">
      <w:r>
        <w:rPr>
          <w:noProof/>
        </w:rPr>
        <mc:AlternateContent>
          <mc:Choice Requires="wps">
            <w:drawing>
              <wp:anchor distT="45720" distB="45720" distL="114300" distR="114300" simplePos="0" relativeHeight="251692032" behindDoc="0" locked="0" layoutInCell="1" allowOverlap="1" wp14:anchorId="7F24E26D" wp14:editId="450F68E8">
                <wp:simplePos x="0" y="0"/>
                <wp:positionH relativeFrom="column">
                  <wp:posOffset>0</wp:posOffset>
                </wp:positionH>
                <wp:positionV relativeFrom="paragraph">
                  <wp:posOffset>332740</wp:posOffset>
                </wp:positionV>
                <wp:extent cx="7896860" cy="5260340"/>
                <wp:effectExtent l="0" t="0" r="27940" b="1651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6860" cy="5260340"/>
                        </a:xfrm>
                        <a:prstGeom prst="rect">
                          <a:avLst/>
                        </a:prstGeom>
                        <a:solidFill>
                          <a:srgbClr val="A7FFEB"/>
                        </a:solidFill>
                        <a:ln w="9525">
                          <a:solidFill>
                            <a:srgbClr val="000000"/>
                          </a:solidFill>
                          <a:miter lim="800000"/>
                          <a:headEnd/>
                          <a:tailEnd/>
                        </a:ln>
                      </wps:spPr>
                      <wps:txbx>
                        <w:txbxContent>
                          <w:p w:rsidR="00576EB8" w:rsidRPr="00D27332" w:rsidRDefault="00576EB8" w:rsidP="00576EB8">
                            <w:pPr>
                              <w:spacing w:after="0" w:line="240" w:lineRule="auto"/>
                              <w:jc w:val="center"/>
                              <w:rPr>
                                <w:rFonts w:ascii="Franklin Gothic Book" w:hAnsi="Franklin Gothic Book" w:cs="Arial"/>
                                <w:b/>
                                <w:sz w:val="24"/>
                                <w:szCs w:val="24"/>
                                <w:lang w:val="en-GB"/>
                              </w:rPr>
                            </w:pPr>
                            <w:r w:rsidRPr="00D27332">
                              <w:rPr>
                                <w:rFonts w:ascii="Franklin Gothic Book" w:hAnsi="Franklin Gothic Book"/>
                                <w:b/>
                                <w:sz w:val="24"/>
                                <w:szCs w:val="24"/>
                              </w:rPr>
                              <w:t>Gorkha Recove</w:t>
                            </w:r>
                            <w:r>
                              <w:rPr>
                                <w:rFonts w:ascii="Franklin Gothic Book" w:hAnsi="Franklin Gothic Book"/>
                                <w:b/>
                                <w:sz w:val="24"/>
                                <w:szCs w:val="24"/>
                              </w:rPr>
                              <w:t xml:space="preserve">ry and Resilience Program </w:t>
                            </w:r>
                            <w:r w:rsidRPr="00D27332">
                              <w:rPr>
                                <w:rFonts w:ascii="Franklin Gothic Book" w:hAnsi="Franklin Gothic Book" w:cs="Arial"/>
                                <w:b/>
                                <w:sz w:val="24"/>
                                <w:szCs w:val="24"/>
                                <w:lang w:val="en-GB"/>
                              </w:rPr>
                              <w:t xml:space="preserve">(Gorkha, Nepal) </w:t>
                            </w:r>
                          </w:p>
                          <w:p w:rsidR="00576EB8" w:rsidRPr="00D27332" w:rsidRDefault="00576EB8" w:rsidP="00576EB8">
                            <w:pPr>
                              <w:spacing w:after="0" w:line="240" w:lineRule="auto"/>
                              <w:rPr>
                                <w:rFonts w:ascii="Franklin Gothic Book" w:hAnsi="Franklin Gothic Book"/>
                              </w:rPr>
                            </w:pPr>
                            <w:r w:rsidRPr="00D27332">
                              <w:rPr>
                                <w:rFonts w:ascii="Franklin Gothic Book" w:hAnsi="Franklin Gothic Book"/>
                              </w:rPr>
                              <w:t>Partner</w:t>
                            </w:r>
                            <w:r>
                              <w:rPr>
                                <w:rFonts w:ascii="Franklin Gothic Book" w:hAnsi="Franklin Gothic Book"/>
                              </w:rPr>
                              <w:t>(</w:t>
                            </w:r>
                            <w:r w:rsidRPr="00D27332">
                              <w:rPr>
                                <w:rFonts w:ascii="Franklin Gothic Book" w:hAnsi="Franklin Gothic Book"/>
                              </w:rPr>
                              <w:t>s</w:t>
                            </w:r>
                            <w:r>
                              <w:rPr>
                                <w:rFonts w:ascii="Franklin Gothic Book" w:hAnsi="Franklin Gothic Book"/>
                              </w:rPr>
                              <w:t>)</w:t>
                            </w:r>
                            <w:r w:rsidRPr="00D27332">
                              <w:rPr>
                                <w:rFonts w:ascii="Franklin Gothic Book" w:hAnsi="Franklin Gothic Book"/>
                              </w:rPr>
                              <w:t>: System Development Service Center (SDSC)</w:t>
                            </w:r>
                          </w:p>
                          <w:p w:rsidR="00576EB8" w:rsidRPr="00D27332" w:rsidRDefault="00576EB8" w:rsidP="00576EB8">
                            <w:pPr>
                              <w:rPr>
                                <w:rFonts w:ascii="Franklin Gothic Book" w:hAnsi="Franklin Gothic Book"/>
                              </w:rPr>
                            </w:pPr>
                            <w:r>
                              <w:rPr>
                                <w:rFonts w:ascii="Franklin Gothic Book" w:hAnsi="Franklin Gothic Book"/>
                              </w:rPr>
                              <w:t>CRS works to support</w:t>
                            </w:r>
                            <w:r w:rsidRPr="00D27332">
                              <w:rPr>
                                <w:rFonts w:ascii="Franklin Gothic Book" w:hAnsi="Franklin Gothic Book"/>
                              </w:rPr>
                              <w:t xml:space="preserve"> the Nepal Government Recovery and Rehabilitation efforts from the two earthquakes that devastated the country in 2015</w:t>
                            </w:r>
                            <w:r>
                              <w:rPr>
                                <w:rFonts w:ascii="Franklin Gothic Book" w:hAnsi="Franklin Gothic Book"/>
                              </w:rPr>
                              <w:t>, destroying 605,254 houses and damaging 288,244 others</w:t>
                            </w:r>
                            <w:r w:rsidRPr="00D27332">
                              <w:rPr>
                                <w:rFonts w:ascii="Franklin Gothic Book" w:hAnsi="Franklin Gothic Book"/>
                              </w:rPr>
                              <w:t xml:space="preserve">. In </w:t>
                            </w:r>
                            <w:r>
                              <w:rPr>
                                <w:rFonts w:ascii="Franklin Gothic Book" w:hAnsi="Franklin Gothic Book"/>
                              </w:rPr>
                              <w:t xml:space="preserve">the Gorkha Recovery and Resilience </w:t>
                            </w:r>
                            <w:proofErr w:type="spellStart"/>
                            <w:r>
                              <w:rPr>
                                <w:rFonts w:ascii="Franklin Gothic Book" w:hAnsi="Franklin Gothic Book"/>
                              </w:rPr>
                              <w:t>Programme</w:t>
                            </w:r>
                            <w:proofErr w:type="spellEnd"/>
                            <w:r>
                              <w:rPr>
                                <w:rFonts w:ascii="Franklin Gothic Book" w:hAnsi="Franklin Gothic Book"/>
                              </w:rPr>
                              <w:t xml:space="preserve"> (</w:t>
                            </w:r>
                            <w:r w:rsidRPr="00D27332">
                              <w:rPr>
                                <w:rFonts w:ascii="Franklin Gothic Book" w:hAnsi="Franklin Gothic Book"/>
                              </w:rPr>
                              <w:t>GRRP</w:t>
                            </w:r>
                            <w:r>
                              <w:rPr>
                                <w:rFonts w:ascii="Franklin Gothic Book" w:hAnsi="Franklin Gothic Book"/>
                              </w:rPr>
                              <w:t>), CRS promotes</w:t>
                            </w:r>
                            <w:r w:rsidRPr="00D27332">
                              <w:rPr>
                                <w:rFonts w:ascii="Franklin Gothic Book" w:hAnsi="Franklin Gothic Book"/>
                              </w:rPr>
                              <w:t xml:space="preserve"> use of the salvage material from the damaged houses. Households received orientation around the quality of salvage material t</w:t>
                            </w:r>
                            <w:r>
                              <w:rPr>
                                <w:rFonts w:ascii="Franklin Gothic Book" w:hAnsi="Franklin Gothic Book"/>
                              </w:rPr>
                              <w:t xml:space="preserve">hat can be re-used. This </w:t>
                            </w:r>
                            <w:r w:rsidRPr="00D27332">
                              <w:rPr>
                                <w:rFonts w:ascii="Franklin Gothic Book" w:hAnsi="Franklin Gothic Book"/>
                              </w:rPr>
                              <w:t>mitigate</w:t>
                            </w:r>
                            <w:r>
                              <w:rPr>
                                <w:rFonts w:ascii="Franklin Gothic Book" w:hAnsi="Franklin Gothic Book"/>
                              </w:rPr>
                              <w:t>s</w:t>
                            </w:r>
                            <w:r w:rsidRPr="00D27332">
                              <w:rPr>
                                <w:rFonts w:ascii="Franklin Gothic Book" w:hAnsi="Franklin Gothic Book"/>
                              </w:rPr>
                              <w:t xml:space="preserve"> the risk of high magnitude of un-earthing by the local communities to extract natural resources like stone and timber. </w:t>
                            </w:r>
                          </w:p>
                          <w:p w:rsidR="00576EB8" w:rsidRPr="00D27332" w:rsidRDefault="00576EB8" w:rsidP="00576EB8">
                            <w:pPr>
                              <w:rPr>
                                <w:rFonts w:ascii="Franklin Gothic Book" w:hAnsi="Franklin Gothic Book"/>
                              </w:rPr>
                            </w:pPr>
                            <w:r w:rsidRPr="00D27332">
                              <w:rPr>
                                <w:rFonts w:ascii="Franklin Gothic Book" w:hAnsi="Franklin Gothic Book"/>
                              </w:rPr>
                              <w:t>In GRRP, CRS has initiated to build a demo latrine and its septic pit by reusing plastic bottles in one of the program areas. The piloting has been done in association with Center of Alternative Technologies, Wales. The empty bottles are filled and packed with soil-sand composition and will be used to make wall and columns incorporating earthquake resistance ele</w:t>
                            </w:r>
                            <w:r>
                              <w:rPr>
                                <w:rFonts w:ascii="Franklin Gothic Book" w:hAnsi="Franklin Gothic Book"/>
                              </w:rPr>
                              <w:t>ments. T</w:t>
                            </w:r>
                            <w:r w:rsidRPr="00D27332">
                              <w:rPr>
                                <w:rFonts w:ascii="Franklin Gothic Book" w:hAnsi="Franklin Gothic Book"/>
                              </w:rPr>
                              <w:t xml:space="preserve">he bottles will be 80% of the total building materials used for the whole construction. </w:t>
                            </w:r>
                          </w:p>
                          <w:p w:rsidR="00576EB8" w:rsidRDefault="00576EB8" w:rsidP="00576EB8">
                            <w:pPr>
                              <w:spacing w:before="240" w:line="240" w:lineRule="auto"/>
                              <w:rPr>
                                <w:rFonts w:ascii="Franklin Gothic Book" w:hAnsi="Franklin Gothic Book"/>
                              </w:rPr>
                            </w:pPr>
                            <w:r>
                              <w:rPr>
                                <w:rFonts w:ascii="Franklin Gothic Book" w:hAnsi="Franklin Gothic Book"/>
                              </w:rPr>
                              <w:t xml:space="preserve">Research has shown </w:t>
                            </w:r>
                            <w:r w:rsidRPr="00D27332">
                              <w:rPr>
                                <w:rFonts w:ascii="Franklin Gothic Book" w:hAnsi="Franklin Gothic Book"/>
                              </w:rPr>
                              <w:t>that the walls built by these bottles are lighter than walls built by u</w:t>
                            </w:r>
                            <w:r>
                              <w:rPr>
                                <w:rFonts w:ascii="Franklin Gothic Book" w:hAnsi="Franklin Gothic Book"/>
                              </w:rPr>
                              <w:t>sing bricks and block, making these building safer in the wake of further earthquakes</w:t>
                            </w:r>
                            <w:r w:rsidRPr="00D27332">
                              <w:rPr>
                                <w:rFonts w:ascii="Franklin Gothic Book" w:hAnsi="Franklin Gothic Book"/>
                              </w:rPr>
                              <w:t>. Due to the compaction of filling materials in each bottle, resistance of each bottle against the load is 20 times higher compared to brick. Similarly, constructing a house by plastic bottles used for the walls, joist ceiling and concrete column offer us 45% diminution in the final cost.</w:t>
                            </w:r>
                          </w:p>
                          <w:p w:rsidR="00576EB8" w:rsidRPr="00B05C9A" w:rsidRDefault="00576EB8" w:rsidP="00576EB8">
                            <w:pPr>
                              <w:spacing w:after="0" w:line="240" w:lineRule="atLeast"/>
                              <w:jc w:val="center"/>
                              <w:rPr>
                                <w:rFonts w:ascii="Franklin Gothic Book" w:eastAsiaTheme="minorEastAsia" w:hAnsi="Franklin Gothic Book"/>
                                <w:b/>
                                <w:bCs/>
                                <w:sz w:val="24"/>
                              </w:rPr>
                            </w:pPr>
                            <w:r w:rsidRPr="00B05C9A">
                              <w:rPr>
                                <w:rFonts w:ascii="Franklin Gothic Book" w:eastAsiaTheme="minorEastAsia" w:hAnsi="Franklin Gothic Book"/>
                                <w:b/>
                                <w:iCs/>
                                <w:sz w:val="24"/>
                              </w:rPr>
                              <w:t>Re-use of wastewater as part of Clean House Initiative in rural Nepal</w:t>
                            </w:r>
                          </w:p>
                          <w:p w:rsidR="00576EB8" w:rsidRPr="00987F06" w:rsidRDefault="00576EB8" w:rsidP="00576EB8">
                            <w:pPr>
                              <w:spacing w:after="0" w:line="240" w:lineRule="auto"/>
                              <w:jc w:val="center"/>
                              <w:rPr>
                                <w:rFonts w:ascii="Franklin Gothic Book" w:hAnsi="Franklin Gothic Book"/>
                                <w:b/>
                                <w:sz w:val="24"/>
                              </w:rPr>
                            </w:pPr>
                            <w:r w:rsidRPr="00987F06">
                              <w:rPr>
                                <w:rFonts w:ascii="Franklin Gothic Book" w:hAnsi="Franklin Gothic Book" w:cs="Arial"/>
                                <w:b/>
                                <w:sz w:val="24"/>
                                <w:lang w:val="en-GB"/>
                              </w:rPr>
                              <w:t xml:space="preserve"> </w:t>
                            </w:r>
                            <w:r>
                              <w:rPr>
                                <w:rFonts w:ascii="Franklin Gothic Book" w:hAnsi="Franklin Gothic Book" w:cs="Arial"/>
                                <w:b/>
                                <w:sz w:val="24"/>
                                <w:lang w:val="en-GB"/>
                              </w:rPr>
                              <w:t>(Nepal</w:t>
                            </w:r>
                            <w:r w:rsidRPr="00987F06">
                              <w:rPr>
                                <w:rFonts w:ascii="Franklin Gothic Book" w:hAnsi="Franklin Gothic Book" w:cs="Arial"/>
                                <w:b/>
                                <w:sz w:val="24"/>
                                <w:lang w:val="en-GB"/>
                              </w:rPr>
                              <w:t>)</w:t>
                            </w:r>
                            <w:r>
                              <w:rPr>
                                <w:rFonts w:ascii="Franklin Gothic Book" w:hAnsi="Franklin Gothic Book" w:cs="Arial"/>
                                <w:b/>
                                <w:sz w:val="24"/>
                                <w:lang w:val="en-GB"/>
                              </w:rPr>
                              <w:t xml:space="preserve"> </w:t>
                            </w:r>
                          </w:p>
                          <w:p w:rsidR="00576EB8" w:rsidRPr="00B05C9A" w:rsidRDefault="00576EB8" w:rsidP="00576EB8">
                            <w:pPr>
                              <w:spacing w:after="0" w:line="240" w:lineRule="auto"/>
                              <w:rPr>
                                <w:rFonts w:ascii="Franklin Gothic Book" w:hAnsi="Franklin Gothic Book"/>
                                <w:szCs w:val="24"/>
                              </w:rPr>
                            </w:pPr>
                            <w:r w:rsidRPr="00B05C9A">
                              <w:rPr>
                                <w:rFonts w:ascii="Franklin Gothic Book" w:hAnsi="Franklin Gothic Book"/>
                                <w:szCs w:val="24"/>
                              </w:rPr>
                              <w:t xml:space="preserve">Partner(s): </w:t>
                            </w:r>
                            <w:r>
                              <w:rPr>
                                <w:rFonts w:ascii="Franklin Gothic Book" w:hAnsi="Franklin Gothic Book"/>
                                <w:szCs w:val="24"/>
                              </w:rPr>
                              <w:t>Parivartan PATRA</w:t>
                            </w:r>
                          </w:p>
                          <w:p w:rsidR="00576EB8" w:rsidRPr="00B05C9A" w:rsidRDefault="00576EB8" w:rsidP="00576EB8">
                            <w:pPr>
                              <w:spacing w:after="0" w:line="240" w:lineRule="atLeast"/>
                              <w:jc w:val="both"/>
                              <w:rPr>
                                <w:rFonts w:ascii="Franklin Gothic Book" w:hAnsi="Franklin Gothic Book"/>
                              </w:rPr>
                            </w:pPr>
                            <w:r>
                              <w:rPr>
                                <w:rFonts w:ascii="Franklin Gothic Book" w:eastAsiaTheme="minorEastAsia" w:hAnsi="Franklin Gothic Book"/>
                              </w:rPr>
                              <w:t xml:space="preserve">In Nepal, </w:t>
                            </w:r>
                            <w:r w:rsidRPr="00B05C9A">
                              <w:rPr>
                                <w:rFonts w:ascii="Franklin Gothic Book" w:eastAsiaTheme="minorEastAsia" w:hAnsi="Franklin Gothic Book"/>
                              </w:rPr>
                              <w:t>Cordaid</w:t>
                            </w:r>
                            <w:r>
                              <w:rPr>
                                <w:rFonts w:ascii="Franklin Gothic Book" w:eastAsiaTheme="minorEastAsia" w:hAnsi="Franklin Gothic Book"/>
                              </w:rPr>
                              <w:t xml:space="preserve"> local partner </w:t>
                            </w:r>
                            <w:r w:rsidRPr="00B05C9A">
                              <w:rPr>
                                <w:rFonts w:ascii="Franklin Gothic Book" w:eastAsiaTheme="minorEastAsia" w:hAnsi="Franklin Gothic Book"/>
                                <w:lang w:val="en-PH"/>
                              </w:rPr>
                              <w:t xml:space="preserve">Parivartan PATRA </w:t>
                            </w:r>
                            <w:r w:rsidRPr="00B05C9A">
                              <w:rPr>
                                <w:rFonts w:ascii="Franklin Gothic Book" w:eastAsiaTheme="minorEastAsia" w:hAnsi="Franklin Gothic Book"/>
                              </w:rPr>
                              <w:t xml:space="preserve">have been implementing a WASH and livelihoods projects in </w:t>
                            </w:r>
                            <w:proofErr w:type="spellStart"/>
                            <w:r w:rsidRPr="00B05C9A">
                              <w:rPr>
                                <w:rFonts w:ascii="Franklin Gothic Book" w:eastAsiaTheme="minorEastAsia" w:hAnsi="Franklin Gothic Book"/>
                              </w:rPr>
                              <w:t>Rasuwa</w:t>
                            </w:r>
                            <w:proofErr w:type="spellEnd"/>
                            <w:r w:rsidRPr="00B05C9A">
                              <w:rPr>
                                <w:rFonts w:ascii="Franklin Gothic Book" w:eastAsiaTheme="minorEastAsia" w:hAnsi="Franklin Gothic Book"/>
                              </w:rPr>
                              <w:t xml:space="preserve"> following the 2015 earthquake., </w:t>
                            </w:r>
                            <w:proofErr w:type="spellStart"/>
                            <w:r w:rsidRPr="00B05C9A">
                              <w:rPr>
                                <w:rFonts w:ascii="Franklin Gothic Book" w:eastAsiaTheme="minorEastAsia" w:hAnsi="Franklin Gothic Book"/>
                              </w:rPr>
                              <w:t>Parivatran</w:t>
                            </w:r>
                            <w:proofErr w:type="spellEnd"/>
                            <w:r w:rsidRPr="00B05C9A">
                              <w:rPr>
                                <w:rFonts w:ascii="Franklin Gothic Book" w:eastAsiaTheme="minorEastAsia" w:hAnsi="Franklin Gothic Book"/>
                              </w:rPr>
                              <w:t xml:space="preserve"> PATRA introduced the </w:t>
                            </w:r>
                            <w:r w:rsidRPr="00B05C9A">
                              <w:rPr>
                                <w:rFonts w:ascii="Franklin Gothic Book" w:eastAsiaTheme="minorEastAsia" w:hAnsi="Franklin Gothic Book"/>
                                <w:b/>
                                <w:bCs/>
                              </w:rPr>
                              <w:t>clean house concept</w:t>
                            </w:r>
                            <w:r w:rsidRPr="00B05C9A">
                              <w:rPr>
                                <w:rFonts w:ascii="Franklin Gothic Book" w:eastAsiaTheme="minorEastAsia" w:hAnsi="Franklin Gothic Book"/>
                              </w:rPr>
                              <w:t>, which promotes total sanitation of the individual house and community along with organic vegetable farming, using organic manure as fertilizer and proper waste water management</w:t>
                            </w:r>
                            <w:r w:rsidRPr="00B05C9A">
                              <w:rPr>
                                <w:rFonts w:ascii="Franklin Gothic Book" w:eastAsiaTheme="minorEastAsia" w:hAnsi="Franklin Gothic Book"/>
                                <w:i/>
                                <w:iCs/>
                              </w:rPr>
                              <w:t xml:space="preserve">. </w:t>
                            </w:r>
                            <w:r w:rsidRPr="00B05C9A">
                              <w:rPr>
                                <w:rFonts w:ascii="Franklin Gothic Book" w:eastAsiaTheme="minorEastAsia" w:hAnsi="Franklin Gothic Book"/>
                              </w:rPr>
                              <w:t xml:space="preserve">This initiative allows for a closed loop approach – whereby the by-product from one system (for instance the household waste water) could be used as an input for another system, (such as vegetable gardening). As part of the activities, families were oriented on appropriate management of animal sheds including how to store and compost the manure for fertilizer without leaching and evaporative losses.  The project set up a wastewater system to supply water to drip irrigation for vegetable gardens. Using wastewater and drip irrigation for vegetable farming has freed up time for women while improving productivity and the family’s nutritional situation.  Women no longer needed to spend time to collect water or to buy vegetables in the market, especially during the dry season. The initiative has reduced income spent on food, supported families to use cow manure as compost rather than chemicals, allowed them to diversify their nutritional intake and improved access to water by transforming a waste product into a valuable input. </w:t>
                            </w:r>
                            <w:r w:rsidRPr="00B05C9A">
                              <w:rPr>
                                <w:rFonts w:ascii="Franklin Gothic Book" w:eastAsia="Verdana" w:hAnsi="Franklin Gothic Book" w:cs="Verdana"/>
                              </w:rPr>
                              <w:t xml:space="preserve"> </w:t>
                            </w:r>
                          </w:p>
                          <w:p w:rsidR="00576EB8" w:rsidRDefault="00576EB8" w:rsidP="00576EB8">
                            <w:pPr>
                              <w:spacing w:before="240" w:line="240" w:lineRule="auto"/>
                              <w:rPr>
                                <w:rFonts w:ascii="Franklin Gothic Book" w:hAnsi="Franklin Gothic Book"/>
                              </w:rPr>
                            </w:pPr>
                          </w:p>
                          <w:p w:rsidR="00576EB8" w:rsidRDefault="00576EB8" w:rsidP="00576EB8">
                            <w:pPr>
                              <w:spacing w:before="240" w:line="240" w:lineRule="auto"/>
                              <w:rPr>
                                <w:rFonts w:ascii="Franklin Gothic Book" w:hAnsi="Franklin Gothic Book"/>
                              </w:rPr>
                            </w:pPr>
                          </w:p>
                          <w:p w:rsidR="00576EB8" w:rsidRDefault="00576EB8" w:rsidP="00576EB8">
                            <w:pPr>
                              <w:spacing w:before="240" w:line="240" w:lineRule="auto"/>
                              <w:rPr>
                                <w:rFonts w:ascii="Franklin Gothic Book" w:hAnsi="Franklin Gothic Book"/>
                              </w:rPr>
                            </w:pPr>
                          </w:p>
                          <w:p w:rsidR="00576EB8" w:rsidRPr="00D27332" w:rsidRDefault="00576EB8" w:rsidP="00576EB8">
                            <w:pPr>
                              <w:spacing w:before="240" w:line="240" w:lineRule="auto"/>
                              <w:rPr>
                                <w:rFonts w:ascii="Franklin Gothic Book" w:hAnsi="Franklin Gothic Book"/>
                              </w:rPr>
                            </w:pPr>
                          </w:p>
                          <w:p w:rsidR="00576EB8" w:rsidRPr="00D27332" w:rsidRDefault="00576EB8" w:rsidP="00576EB8">
                            <w:pPr>
                              <w:spacing w:before="240" w:line="240" w:lineRule="auto"/>
                              <w:rPr>
                                <w:rFonts w:ascii="Franklin Gothic Book" w:hAnsi="Franklin Gothic Book"/>
                              </w:rPr>
                            </w:pPr>
                            <w:r w:rsidRPr="00D27332">
                              <w:rPr>
                                <w:rFonts w:ascii="Franklin Gothic Book" w:hAnsi="Franklin Gothic Book"/>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4E26D" id="Text Box 10" o:spid="_x0000_s1029" type="#_x0000_t202" style="position:absolute;margin-left:0;margin-top:26.2pt;width:621.8pt;height:414.2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" fillcolor="#a7ffeb">
                <v:textbox>
                  <w:txbxContent>
                    <w:p w:rsidR="00576EB8" w:rsidRPr="00D27332" w:rsidRDefault="00576EB8" w:rsidP="00576EB8">
                      <w:pPr>
                        <w:spacing w:after="0" w:line="240" w:lineRule="auto"/>
                        <w:jc w:val="center"/>
                        <w:rPr>
                          <w:rFonts w:ascii="Franklin Gothic Book" w:hAnsi="Franklin Gothic Book" w:cs="Arial"/>
                          <w:b/>
                          <w:sz w:val="24"/>
                          <w:szCs w:val="24"/>
                          <w:lang w:val="en-GB"/>
                        </w:rPr>
                      </w:pPr>
                      <w:r w:rsidRPr="00D27332">
                        <w:rPr>
                          <w:rFonts w:ascii="Franklin Gothic Book" w:hAnsi="Franklin Gothic Book"/>
                          <w:b/>
                          <w:sz w:val="24"/>
                          <w:szCs w:val="24"/>
                        </w:rPr>
                        <w:t>Gorkha Recove</w:t>
                      </w:r>
                      <w:r>
                        <w:rPr>
                          <w:rFonts w:ascii="Franklin Gothic Book" w:hAnsi="Franklin Gothic Book"/>
                          <w:b/>
                          <w:sz w:val="24"/>
                          <w:szCs w:val="24"/>
                        </w:rPr>
                        <w:t xml:space="preserve">ry and Resilience Program </w:t>
                      </w:r>
                      <w:r w:rsidRPr="00D27332">
                        <w:rPr>
                          <w:rFonts w:ascii="Franklin Gothic Book" w:hAnsi="Franklin Gothic Book" w:cs="Arial"/>
                          <w:b/>
                          <w:sz w:val="24"/>
                          <w:szCs w:val="24"/>
                          <w:lang w:val="en-GB"/>
                        </w:rPr>
                        <w:t xml:space="preserve">(Gorkha, Nepal) </w:t>
                      </w:r>
                    </w:p>
                    <w:p w:rsidR="00576EB8" w:rsidRPr="00D27332" w:rsidRDefault="00576EB8" w:rsidP="00576EB8">
                      <w:pPr>
                        <w:spacing w:after="0" w:line="240" w:lineRule="auto"/>
                        <w:rPr>
                          <w:rFonts w:ascii="Franklin Gothic Book" w:hAnsi="Franklin Gothic Book"/>
                        </w:rPr>
                      </w:pPr>
                      <w:r w:rsidRPr="00D27332">
                        <w:rPr>
                          <w:rFonts w:ascii="Franklin Gothic Book" w:hAnsi="Franklin Gothic Book"/>
                        </w:rPr>
                        <w:t>Partner</w:t>
                      </w:r>
                      <w:r>
                        <w:rPr>
                          <w:rFonts w:ascii="Franklin Gothic Book" w:hAnsi="Franklin Gothic Book"/>
                        </w:rPr>
                        <w:t>(</w:t>
                      </w:r>
                      <w:r w:rsidRPr="00D27332">
                        <w:rPr>
                          <w:rFonts w:ascii="Franklin Gothic Book" w:hAnsi="Franklin Gothic Book"/>
                        </w:rPr>
                        <w:t>s</w:t>
                      </w:r>
                      <w:r>
                        <w:rPr>
                          <w:rFonts w:ascii="Franklin Gothic Book" w:hAnsi="Franklin Gothic Book"/>
                        </w:rPr>
                        <w:t>)</w:t>
                      </w:r>
                      <w:r w:rsidRPr="00D27332">
                        <w:rPr>
                          <w:rFonts w:ascii="Franklin Gothic Book" w:hAnsi="Franklin Gothic Book"/>
                        </w:rPr>
                        <w:t>: System Development Service Center (SDSC)</w:t>
                      </w:r>
                    </w:p>
                    <w:p w:rsidR="00576EB8" w:rsidRPr="00D27332" w:rsidRDefault="00576EB8" w:rsidP="00576EB8">
                      <w:pPr>
                        <w:rPr>
                          <w:rFonts w:ascii="Franklin Gothic Book" w:hAnsi="Franklin Gothic Book"/>
                        </w:rPr>
                      </w:pPr>
                      <w:r>
                        <w:rPr>
                          <w:rFonts w:ascii="Franklin Gothic Book" w:hAnsi="Franklin Gothic Book"/>
                        </w:rPr>
                        <w:t>CRS works to support</w:t>
                      </w:r>
                      <w:r w:rsidRPr="00D27332">
                        <w:rPr>
                          <w:rFonts w:ascii="Franklin Gothic Book" w:hAnsi="Franklin Gothic Book"/>
                        </w:rPr>
                        <w:t xml:space="preserve"> the Nepal Government Recovery and Rehabilitation efforts from the two earthquakes that devastated the country in 2015</w:t>
                      </w:r>
                      <w:r>
                        <w:rPr>
                          <w:rFonts w:ascii="Franklin Gothic Book" w:hAnsi="Franklin Gothic Book"/>
                        </w:rPr>
                        <w:t>, destroying 605,254 houses and damaging 288,244 others</w:t>
                      </w:r>
                      <w:r w:rsidRPr="00D27332">
                        <w:rPr>
                          <w:rFonts w:ascii="Franklin Gothic Book" w:hAnsi="Franklin Gothic Book"/>
                        </w:rPr>
                        <w:t xml:space="preserve">. In </w:t>
                      </w:r>
                      <w:r>
                        <w:rPr>
                          <w:rFonts w:ascii="Franklin Gothic Book" w:hAnsi="Franklin Gothic Book"/>
                        </w:rPr>
                        <w:t xml:space="preserve">the Gorkha Recovery and Resilience </w:t>
                      </w:r>
                      <w:proofErr w:type="spellStart"/>
                      <w:r>
                        <w:rPr>
                          <w:rFonts w:ascii="Franklin Gothic Book" w:hAnsi="Franklin Gothic Book"/>
                        </w:rPr>
                        <w:t>Programme</w:t>
                      </w:r>
                      <w:proofErr w:type="spellEnd"/>
                      <w:r>
                        <w:rPr>
                          <w:rFonts w:ascii="Franklin Gothic Book" w:hAnsi="Franklin Gothic Book"/>
                        </w:rPr>
                        <w:t xml:space="preserve"> (</w:t>
                      </w:r>
                      <w:r w:rsidRPr="00D27332">
                        <w:rPr>
                          <w:rFonts w:ascii="Franklin Gothic Book" w:hAnsi="Franklin Gothic Book"/>
                        </w:rPr>
                        <w:t>GRRP</w:t>
                      </w:r>
                      <w:r>
                        <w:rPr>
                          <w:rFonts w:ascii="Franklin Gothic Book" w:hAnsi="Franklin Gothic Book"/>
                        </w:rPr>
                        <w:t>), CRS promotes</w:t>
                      </w:r>
                      <w:r w:rsidRPr="00D27332">
                        <w:rPr>
                          <w:rFonts w:ascii="Franklin Gothic Book" w:hAnsi="Franklin Gothic Book"/>
                        </w:rPr>
                        <w:t xml:space="preserve"> use of the salvage material from the damaged houses. Households received orientation around the quality of salvage material t</w:t>
                      </w:r>
                      <w:r>
                        <w:rPr>
                          <w:rFonts w:ascii="Franklin Gothic Book" w:hAnsi="Franklin Gothic Book"/>
                        </w:rPr>
                        <w:t xml:space="preserve">hat can be re-used. This </w:t>
                      </w:r>
                      <w:r w:rsidRPr="00D27332">
                        <w:rPr>
                          <w:rFonts w:ascii="Franklin Gothic Book" w:hAnsi="Franklin Gothic Book"/>
                        </w:rPr>
                        <w:t>mitigate</w:t>
                      </w:r>
                      <w:r>
                        <w:rPr>
                          <w:rFonts w:ascii="Franklin Gothic Book" w:hAnsi="Franklin Gothic Book"/>
                        </w:rPr>
                        <w:t>s</w:t>
                      </w:r>
                      <w:r w:rsidRPr="00D27332">
                        <w:rPr>
                          <w:rFonts w:ascii="Franklin Gothic Book" w:hAnsi="Franklin Gothic Book"/>
                        </w:rPr>
                        <w:t xml:space="preserve"> the risk of high magnitude of un-earthing by the local communities to extract natural resources like stone and timber. </w:t>
                      </w:r>
                    </w:p>
                    <w:p w:rsidR="00576EB8" w:rsidRPr="00D27332" w:rsidRDefault="00576EB8" w:rsidP="00576EB8">
                      <w:pPr>
                        <w:rPr>
                          <w:rFonts w:ascii="Franklin Gothic Book" w:hAnsi="Franklin Gothic Book"/>
                        </w:rPr>
                      </w:pPr>
                      <w:r w:rsidRPr="00D27332">
                        <w:rPr>
                          <w:rFonts w:ascii="Franklin Gothic Book" w:hAnsi="Franklin Gothic Book"/>
                        </w:rPr>
                        <w:t>In GRRP, CRS has initiated to build a demo latrine and its septic pit by reusing plastic bottles in one of the program areas. The piloting has been done in association with Center of Alternative Technologies, Wales. The empty bottles are filled and packed with soil-sand composition and will be used to make wall and columns incorporating earthquake resistance ele</w:t>
                      </w:r>
                      <w:r>
                        <w:rPr>
                          <w:rFonts w:ascii="Franklin Gothic Book" w:hAnsi="Franklin Gothic Book"/>
                        </w:rPr>
                        <w:t>ments. T</w:t>
                      </w:r>
                      <w:r w:rsidRPr="00D27332">
                        <w:rPr>
                          <w:rFonts w:ascii="Franklin Gothic Book" w:hAnsi="Franklin Gothic Book"/>
                        </w:rPr>
                        <w:t xml:space="preserve">he bottles will be 80% of the total building materials used for the whole construction. </w:t>
                      </w:r>
                    </w:p>
                    <w:p w:rsidR="00576EB8" w:rsidRDefault="00576EB8" w:rsidP="00576EB8">
                      <w:pPr>
                        <w:spacing w:before="240" w:line="240" w:lineRule="auto"/>
                        <w:rPr>
                          <w:rFonts w:ascii="Franklin Gothic Book" w:hAnsi="Franklin Gothic Book"/>
                        </w:rPr>
                      </w:pPr>
                      <w:r>
                        <w:rPr>
                          <w:rFonts w:ascii="Franklin Gothic Book" w:hAnsi="Franklin Gothic Book"/>
                        </w:rPr>
                        <w:t xml:space="preserve">Research has shown </w:t>
                      </w:r>
                      <w:r w:rsidRPr="00D27332">
                        <w:rPr>
                          <w:rFonts w:ascii="Franklin Gothic Book" w:hAnsi="Franklin Gothic Book"/>
                        </w:rPr>
                        <w:t>that the walls built by these bottles are lighter than walls built by u</w:t>
                      </w:r>
                      <w:r>
                        <w:rPr>
                          <w:rFonts w:ascii="Franklin Gothic Book" w:hAnsi="Franklin Gothic Book"/>
                        </w:rPr>
                        <w:t>sing bricks and block, making these building safer in the wake of further earthquakes</w:t>
                      </w:r>
                      <w:r w:rsidRPr="00D27332">
                        <w:rPr>
                          <w:rFonts w:ascii="Franklin Gothic Book" w:hAnsi="Franklin Gothic Book"/>
                        </w:rPr>
                        <w:t>. Due to the compaction of filling materials in each bottle, resistance of each bottle against the load is 20 times higher compared to brick. Similarly, constructing a house by plastic bottles used for the walls, joist ceiling and concrete column offer us 45% diminution in the final cost.</w:t>
                      </w:r>
                    </w:p>
                    <w:p w:rsidR="00576EB8" w:rsidRPr="00B05C9A" w:rsidRDefault="00576EB8" w:rsidP="00576EB8">
                      <w:pPr>
                        <w:spacing w:after="0" w:line="240" w:lineRule="atLeast"/>
                        <w:jc w:val="center"/>
                        <w:rPr>
                          <w:rFonts w:ascii="Franklin Gothic Book" w:eastAsiaTheme="minorEastAsia" w:hAnsi="Franklin Gothic Book"/>
                          <w:b/>
                          <w:bCs/>
                          <w:sz w:val="24"/>
                        </w:rPr>
                      </w:pPr>
                      <w:r w:rsidRPr="00B05C9A">
                        <w:rPr>
                          <w:rFonts w:ascii="Franklin Gothic Book" w:eastAsiaTheme="minorEastAsia" w:hAnsi="Franklin Gothic Book"/>
                          <w:b/>
                          <w:iCs/>
                          <w:sz w:val="24"/>
                        </w:rPr>
                        <w:t>Re-use of wastewater as part of Clean House Initiative in rural Nepal</w:t>
                      </w:r>
                    </w:p>
                    <w:p w:rsidR="00576EB8" w:rsidRPr="00987F06" w:rsidRDefault="00576EB8" w:rsidP="00576EB8">
                      <w:pPr>
                        <w:spacing w:after="0" w:line="240" w:lineRule="auto"/>
                        <w:jc w:val="center"/>
                        <w:rPr>
                          <w:rFonts w:ascii="Franklin Gothic Book" w:hAnsi="Franklin Gothic Book"/>
                          <w:b/>
                          <w:sz w:val="24"/>
                        </w:rPr>
                      </w:pPr>
                      <w:r w:rsidRPr="00987F06">
                        <w:rPr>
                          <w:rFonts w:ascii="Franklin Gothic Book" w:hAnsi="Franklin Gothic Book" w:cs="Arial"/>
                          <w:b/>
                          <w:sz w:val="24"/>
                          <w:lang w:val="en-GB"/>
                        </w:rPr>
                        <w:t xml:space="preserve"> </w:t>
                      </w:r>
                      <w:r>
                        <w:rPr>
                          <w:rFonts w:ascii="Franklin Gothic Book" w:hAnsi="Franklin Gothic Book" w:cs="Arial"/>
                          <w:b/>
                          <w:sz w:val="24"/>
                          <w:lang w:val="en-GB"/>
                        </w:rPr>
                        <w:t>(Nepal</w:t>
                      </w:r>
                      <w:r w:rsidRPr="00987F06">
                        <w:rPr>
                          <w:rFonts w:ascii="Franklin Gothic Book" w:hAnsi="Franklin Gothic Book" w:cs="Arial"/>
                          <w:b/>
                          <w:sz w:val="24"/>
                          <w:lang w:val="en-GB"/>
                        </w:rPr>
                        <w:t>)</w:t>
                      </w:r>
                      <w:r>
                        <w:rPr>
                          <w:rFonts w:ascii="Franklin Gothic Book" w:hAnsi="Franklin Gothic Book" w:cs="Arial"/>
                          <w:b/>
                          <w:sz w:val="24"/>
                          <w:lang w:val="en-GB"/>
                        </w:rPr>
                        <w:t xml:space="preserve"> </w:t>
                      </w:r>
                    </w:p>
                    <w:p w:rsidR="00576EB8" w:rsidRPr="00B05C9A" w:rsidRDefault="00576EB8" w:rsidP="00576EB8">
                      <w:pPr>
                        <w:spacing w:after="0" w:line="240" w:lineRule="auto"/>
                        <w:rPr>
                          <w:rFonts w:ascii="Franklin Gothic Book" w:hAnsi="Franklin Gothic Book"/>
                          <w:szCs w:val="24"/>
                        </w:rPr>
                      </w:pPr>
                      <w:r w:rsidRPr="00B05C9A">
                        <w:rPr>
                          <w:rFonts w:ascii="Franklin Gothic Book" w:hAnsi="Franklin Gothic Book"/>
                          <w:szCs w:val="24"/>
                        </w:rPr>
                        <w:t xml:space="preserve">Partner(s): </w:t>
                      </w:r>
                      <w:r>
                        <w:rPr>
                          <w:rFonts w:ascii="Franklin Gothic Book" w:hAnsi="Franklin Gothic Book"/>
                          <w:szCs w:val="24"/>
                        </w:rPr>
                        <w:t>Parivartan PATRA</w:t>
                      </w:r>
                    </w:p>
                    <w:p w:rsidR="00576EB8" w:rsidRPr="00B05C9A" w:rsidRDefault="00576EB8" w:rsidP="00576EB8">
                      <w:pPr>
                        <w:spacing w:after="0" w:line="240" w:lineRule="atLeast"/>
                        <w:jc w:val="both"/>
                        <w:rPr>
                          <w:rFonts w:ascii="Franklin Gothic Book" w:hAnsi="Franklin Gothic Book"/>
                        </w:rPr>
                      </w:pPr>
                      <w:r>
                        <w:rPr>
                          <w:rFonts w:ascii="Franklin Gothic Book" w:eastAsiaTheme="minorEastAsia" w:hAnsi="Franklin Gothic Book"/>
                        </w:rPr>
                        <w:t xml:space="preserve">In Nepal, </w:t>
                      </w:r>
                      <w:r w:rsidRPr="00B05C9A">
                        <w:rPr>
                          <w:rFonts w:ascii="Franklin Gothic Book" w:eastAsiaTheme="minorEastAsia" w:hAnsi="Franklin Gothic Book"/>
                        </w:rPr>
                        <w:t>Cordaid</w:t>
                      </w:r>
                      <w:r>
                        <w:rPr>
                          <w:rFonts w:ascii="Franklin Gothic Book" w:eastAsiaTheme="minorEastAsia" w:hAnsi="Franklin Gothic Book"/>
                        </w:rPr>
                        <w:t xml:space="preserve"> local partner </w:t>
                      </w:r>
                      <w:r w:rsidRPr="00B05C9A">
                        <w:rPr>
                          <w:rFonts w:ascii="Franklin Gothic Book" w:eastAsiaTheme="minorEastAsia" w:hAnsi="Franklin Gothic Book"/>
                          <w:lang w:val="en-PH"/>
                        </w:rPr>
                        <w:t xml:space="preserve">Parivartan PATRA </w:t>
                      </w:r>
                      <w:r w:rsidRPr="00B05C9A">
                        <w:rPr>
                          <w:rFonts w:ascii="Franklin Gothic Book" w:eastAsiaTheme="minorEastAsia" w:hAnsi="Franklin Gothic Book"/>
                        </w:rPr>
                        <w:t xml:space="preserve">have been implementing a WASH and livelihoods projects in </w:t>
                      </w:r>
                      <w:proofErr w:type="spellStart"/>
                      <w:r w:rsidRPr="00B05C9A">
                        <w:rPr>
                          <w:rFonts w:ascii="Franklin Gothic Book" w:eastAsiaTheme="minorEastAsia" w:hAnsi="Franklin Gothic Book"/>
                        </w:rPr>
                        <w:t>Rasuwa</w:t>
                      </w:r>
                      <w:proofErr w:type="spellEnd"/>
                      <w:r w:rsidRPr="00B05C9A">
                        <w:rPr>
                          <w:rFonts w:ascii="Franklin Gothic Book" w:eastAsiaTheme="minorEastAsia" w:hAnsi="Franklin Gothic Book"/>
                        </w:rPr>
                        <w:t xml:space="preserve"> following the 2015 earthquake., </w:t>
                      </w:r>
                      <w:proofErr w:type="spellStart"/>
                      <w:r w:rsidRPr="00B05C9A">
                        <w:rPr>
                          <w:rFonts w:ascii="Franklin Gothic Book" w:eastAsiaTheme="minorEastAsia" w:hAnsi="Franklin Gothic Book"/>
                        </w:rPr>
                        <w:t>Parivatran</w:t>
                      </w:r>
                      <w:proofErr w:type="spellEnd"/>
                      <w:r w:rsidRPr="00B05C9A">
                        <w:rPr>
                          <w:rFonts w:ascii="Franklin Gothic Book" w:eastAsiaTheme="minorEastAsia" w:hAnsi="Franklin Gothic Book"/>
                        </w:rPr>
                        <w:t xml:space="preserve"> PATRA introduced the </w:t>
                      </w:r>
                      <w:r w:rsidRPr="00B05C9A">
                        <w:rPr>
                          <w:rFonts w:ascii="Franklin Gothic Book" w:eastAsiaTheme="minorEastAsia" w:hAnsi="Franklin Gothic Book"/>
                          <w:b/>
                          <w:bCs/>
                        </w:rPr>
                        <w:t>clean house concept</w:t>
                      </w:r>
                      <w:r w:rsidRPr="00B05C9A">
                        <w:rPr>
                          <w:rFonts w:ascii="Franklin Gothic Book" w:eastAsiaTheme="minorEastAsia" w:hAnsi="Franklin Gothic Book"/>
                        </w:rPr>
                        <w:t>, which promotes total sanitation of the individual house and community along with organic vegetable farming, using organic manure as fertilizer and proper waste water management</w:t>
                      </w:r>
                      <w:r w:rsidRPr="00B05C9A">
                        <w:rPr>
                          <w:rFonts w:ascii="Franklin Gothic Book" w:eastAsiaTheme="minorEastAsia" w:hAnsi="Franklin Gothic Book"/>
                          <w:i/>
                          <w:iCs/>
                        </w:rPr>
                        <w:t xml:space="preserve">. </w:t>
                      </w:r>
                      <w:r w:rsidRPr="00B05C9A">
                        <w:rPr>
                          <w:rFonts w:ascii="Franklin Gothic Book" w:eastAsiaTheme="minorEastAsia" w:hAnsi="Franklin Gothic Book"/>
                        </w:rPr>
                        <w:t xml:space="preserve">This initiative allows for a closed loop approach – whereby the by-product from one system (for instance the household waste water) could be used as an input for another system, (such as vegetable gardening). As part of the activities, families were oriented on appropriate management of animal sheds including how to store and compost the manure for fertilizer without leaching and evaporative losses.  The project set up a wastewater system to supply water to drip irrigation for vegetable gardens. Using wastewater and drip irrigation for vegetable farming has freed up time for women while improving productivity and the family’s nutritional situation.  Women no longer needed to spend time to collect water or to buy vegetables in the market, especially during the dry season. The initiative has reduced income spent on food, supported families to use cow manure as compost rather than chemicals, allowed them to diversify their nutritional intake and improved access to water by transforming a waste product into a valuable input. </w:t>
                      </w:r>
                      <w:r w:rsidRPr="00B05C9A">
                        <w:rPr>
                          <w:rFonts w:ascii="Franklin Gothic Book" w:eastAsia="Verdana" w:hAnsi="Franklin Gothic Book" w:cs="Verdana"/>
                        </w:rPr>
                        <w:t xml:space="preserve"> </w:t>
                      </w:r>
                    </w:p>
                    <w:p w:rsidR="00576EB8" w:rsidRDefault="00576EB8" w:rsidP="00576EB8">
                      <w:pPr>
                        <w:spacing w:before="240" w:line="240" w:lineRule="auto"/>
                        <w:rPr>
                          <w:rFonts w:ascii="Franklin Gothic Book" w:hAnsi="Franklin Gothic Book"/>
                        </w:rPr>
                      </w:pPr>
                    </w:p>
                    <w:p w:rsidR="00576EB8" w:rsidRDefault="00576EB8" w:rsidP="00576EB8">
                      <w:pPr>
                        <w:spacing w:before="240" w:line="240" w:lineRule="auto"/>
                        <w:rPr>
                          <w:rFonts w:ascii="Franklin Gothic Book" w:hAnsi="Franklin Gothic Book"/>
                        </w:rPr>
                      </w:pPr>
                    </w:p>
                    <w:p w:rsidR="00576EB8" w:rsidRDefault="00576EB8" w:rsidP="00576EB8">
                      <w:pPr>
                        <w:spacing w:before="240" w:line="240" w:lineRule="auto"/>
                        <w:rPr>
                          <w:rFonts w:ascii="Franklin Gothic Book" w:hAnsi="Franklin Gothic Book"/>
                        </w:rPr>
                      </w:pPr>
                    </w:p>
                    <w:p w:rsidR="00576EB8" w:rsidRPr="00D27332" w:rsidRDefault="00576EB8" w:rsidP="00576EB8">
                      <w:pPr>
                        <w:spacing w:before="240" w:line="240" w:lineRule="auto"/>
                        <w:rPr>
                          <w:rFonts w:ascii="Franklin Gothic Book" w:hAnsi="Franklin Gothic Book"/>
                        </w:rPr>
                      </w:pPr>
                    </w:p>
                    <w:p w:rsidR="00576EB8" w:rsidRPr="00D27332" w:rsidRDefault="00576EB8" w:rsidP="00576EB8">
                      <w:pPr>
                        <w:spacing w:before="240" w:line="240" w:lineRule="auto"/>
                        <w:rPr>
                          <w:rFonts w:ascii="Franklin Gothic Book" w:hAnsi="Franklin Gothic Book"/>
                        </w:rPr>
                      </w:pPr>
                      <w:r w:rsidRPr="00D27332">
                        <w:rPr>
                          <w:rFonts w:ascii="Franklin Gothic Book" w:hAnsi="Franklin Gothic Book"/>
                        </w:rPr>
                        <w:t xml:space="preserve">. </w:t>
                      </w:r>
                    </w:p>
                  </w:txbxContent>
                </v:textbox>
                <w10:wrap type="square"/>
              </v:shape>
            </w:pict>
          </mc:Fallback>
        </mc:AlternateContent>
      </w:r>
    </w:p>
    <w:p w:rsidR="00576EB8" w:rsidRDefault="00576EB8" w:rsidP="002E7ECB"/>
    <w:p w:rsidR="003306E9" w:rsidRDefault="0096374C">
      <w:r>
        <w:rPr>
          <w:noProof/>
        </w:rPr>
        <mc:AlternateContent>
          <mc:Choice Requires="wps">
            <w:drawing>
              <wp:anchor distT="45720" distB="45720" distL="114300" distR="114300" simplePos="0" relativeHeight="251677696" behindDoc="0" locked="0" layoutInCell="1" allowOverlap="1" wp14:anchorId="7B38691D" wp14:editId="3E257FC3">
                <wp:simplePos x="0" y="0"/>
                <wp:positionH relativeFrom="column">
                  <wp:posOffset>680484</wp:posOffset>
                </wp:positionH>
                <wp:positionV relativeFrom="paragraph">
                  <wp:posOffset>0</wp:posOffset>
                </wp:positionV>
                <wp:extent cx="5953125" cy="6667500"/>
                <wp:effectExtent l="0" t="0" r="28575" b="1905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667500"/>
                        </a:xfrm>
                        <a:prstGeom prst="rect">
                          <a:avLst/>
                        </a:prstGeom>
                        <a:solidFill>
                          <a:srgbClr val="A7FFEB"/>
                        </a:solidFill>
                        <a:ln w="9525">
                          <a:solidFill>
                            <a:srgbClr val="000000"/>
                          </a:solidFill>
                          <a:miter lim="800000"/>
                          <a:headEnd/>
                          <a:tailEnd/>
                        </a:ln>
                      </wps:spPr>
                      <wps:txbx>
                        <w:txbxContent>
                          <w:p w:rsidR="0096374C" w:rsidRPr="00D27332" w:rsidRDefault="001E643B" w:rsidP="0096374C">
                            <w:pPr>
                              <w:spacing w:after="0" w:line="240" w:lineRule="auto"/>
                              <w:jc w:val="center"/>
                              <w:rPr>
                                <w:rFonts w:ascii="Franklin Gothic Book" w:hAnsi="Franklin Gothic Book" w:cs="Arial"/>
                                <w:b/>
                                <w:sz w:val="24"/>
                                <w:szCs w:val="24"/>
                                <w:lang w:val="en-GB"/>
                              </w:rPr>
                            </w:pPr>
                            <w:r>
                              <w:rPr>
                                <w:rFonts w:ascii="Franklin Gothic Book" w:hAnsi="Franklin Gothic Book"/>
                                <w:b/>
                                <w:sz w:val="24"/>
                                <w:szCs w:val="24"/>
                              </w:rPr>
                              <w:t>Strengthening Urban Communities’ Capacity to Ensure Severe Shocks</w:t>
                            </w:r>
                            <w:r w:rsidR="0096374C">
                              <w:rPr>
                                <w:rFonts w:ascii="Franklin Gothic Book" w:hAnsi="Franklin Gothic Book"/>
                                <w:b/>
                                <w:sz w:val="24"/>
                                <w:szCs w:val="24"/>
                              </w:rPr>
                              <w:t xml:space="preserve"> </w:t>
                            </w:r>
                            <w:r w:rsidR="0096374C" w:rsidRPr="00D27332">
                              <w:rPr>
                                <w:rFonts w:ascii="Franklin Gothic Book" w:hAnsi="Franklin Gothic Book" w:cs="Arial"/>
                                <w:b/>
                                <w:sz w:val="24"/>
                                <w:szCs w:val="24"/>
                                <w:lang w:val="en-GB"/>
                              </w:rPr>
                              <w:t>(</w:t>
                            </w:r>
                            <w:r w:rsidR="0096374C">
                              <w:rPr>
                                <w:rFonts w:ascii="Franklin Gothic Book" w:hAnsi="Franklin Gothic Book" w:cs="Arial"/>
                                <w:b/>
                                <w:sz w:val="24"/>
                                <w:szCs w:val="24"/>
                                <w:lang w:val="en-GB"/>
                              </w:rPr>
                              <w:t>Philippines</w:t>
                            </w:r>
                            <w:r w:rsidR="0096374C" w:rsidRPr="00D27332">
                              <w:rPr>
                                <w:rFonts w:ascii="Franklin Gothic Book" w:hAnsi="Franklin Gothic Book" w:cs="Arial"/>
                                <w:b/>
                                <w:sz w:val="24"/>
                                <w:szCs w:val="24"/>
                                <w:lang w:val="en-GB"/>
                              </w:rPr>
                              <w:t xml:space="preserve">) </w:t>
                            </w:r>
                          </w:p>
                          <w:p w:rsidR="0096374C" w:rsidRPr="00D27332" w:rsidRDefault="00A373AF" w:rsidP="0096374C">
                            <w:pPr>
                              <w:spacing w:after="0" w:line="240" w:lineRule="auto"/>
                              <w:rPr>
                                <w:rFonts w:ascii="Franklin Gothic Book" w:hAnsi="Franklin Gothic Book"/>
                              </w:rPr>
                            </w:pPr>
                            <w:r>
                              <w:rPr>
                                <w:rFonts w:ascii="Franklin Gothic Book" w:hAnsi="Franklin Gothic Book"/>
                              </w:rPr>
                              <w:t>Donor Agency</w:t>
                            </w:r>
                            <w:r w:rsidR="0096374C" w:rsidRPr="00D27332">
                              <w:rPr>
                                <w:rFonts w:ascii="Franklin Gothic Book" w:hAnsi="Franklin Gothic Book"/>
                              </w:rPr>
                              <w:t xml:space="preserve">: </w:t>
                            </w:r>
                            <w:r w:rsidR="004023A0">
                              <w:rPr>
                                <w:rFonts w:ascii="Franklin Gothic Book" w:hAnsi="Franklin Gothic Book"/>
                              </w:rPr>
                              <w:t>USAID - OFDA</w:t>
                            </w:r>
                          </w:p>
                          <w:p w:rsidR="0096374C" w:rsidRDefault="004023A0" w:rsidP="001E643B">
                            <w:pPr>
                              <w:rPr>
                                <w:rFonts w:ascii="Franklin Gothic Book" w:hAnsi="Franklin Gothic Book"/>
                              </w:rPr>
                            </w:pPr>
                            <w:r>
                              <w:rPr>
                                <w:rFonts w:ascii="Franklin Gothic Book" w:hAnsi="Franklin Gothic Book"/>
                              </w:rPr>
                              <w:t>The project worked</w:t>
                            </w:r>
                            <w:r w:rsidR="001E643B">
                              <w:rPr>
                                <w:rFonts w:ascii="Franklin Gothic Book" w:hAnsi="Franklin Gothic Book"/>
                              </w:rPr>
                              <w:t xml:space="preserve"> in 22 at-risk communities in and around Metropolitan Manila to increase community resilience to flooding</w:t>
                            </w:r>
                            <w:r>
                              <w:rPr>
                                <w:rFonts w:ascii="Franklin Gothic Book" w:hAnsi="Franklin Gothic Book"/>
                              </w:rPr>
                              <w:t xml:space="preserve"> and other hazards</w:t>
                            </w:r>
                            <w:r w:rsidR="001E643B">
                              <w:rPr>
                                <w:rFonts w:ascii="Franklin Gothic Book" w:hAnsi="Franklin Gothic Book"/>
                              </w:rPr>
                              <w:t>. In addition to using Community Based Disaster Risk Management (CMDRM) techniques such as risk assessment, mapping and contingency planning, the project implemented solid waste management activities</w:t>
                            </w:r>
                            <w:r>
                              <w:rPr>
                                <w:rFonts w:ascii="Franklin Gothic Book" w:hAnsi="Franklin Gothic Book"/>
                              </w:rPr>
                              <w:t xml:space="preserve"> to address one of the key</w:t>
                            </w:r>
                            <w:r w:rsidR="00367B60">
                              <w:rPr>
                                <w:rFonts w:ascii="Franklin Gothic Book" w:hAnsi="Franklin Gothic Book"/>
                              </w:rPr>
                              <w:t xml:space="preserve"> challenges related to</w:t>
                            </w:r>
                            <w:r>
                              <w:rPr>
                                <w:rFonts w:ascii="Franklin Gothic Book" w:hAnsi="Franklin Gothic Book"/>
                              </w:rPr>
                              <w:t xml:space="preserve"> flooding</w:t>
                            </w:r>
                            <w:r w:rsidR="0096374C" w:rsidRPr="00D27332">
                              <w:rPr>
                                <w:rFonts w:ascii="Franklin Gothic Book" w:hAnsi="Franklin Gothic Book"/>
                              </w:rPr>
                              <w:t>.</w:t>
                            </w:r>
                            <w:r w:rsidR="001E643B">
                              <w:rPr>
                                <w:rFonts w:ascii="Franklin Gothic Book" w:hAnsi="Franklin Gothic Book"/>
                              </w:rPr>
                              <w:t xml:space="preserve"> </w:t>
                            </w:r>
                            <w:r>
                              <w:rPr>
                                <w:rFonts w:ascii="Franklin Gothic Book" w:hAnsi="Franklin Gothic Book"/>
                              </w:rPr>
                              <w:t xml:space="preserve">15 communities formulated their own solid waste management (SWM) plans and formed SWM committees that conducted awareness campaigns, behavioral change strategy and promoting SWM livelihoods and enterprises. </w:t>
                            </w:r>
                            <w:r w:rsidR="001E643B">
                              <w:rPr>
                                <w:rFonts w:ascii="Franklin Gothic Book" w:hAnsi="Franklin Gothic Book"/>
                              </w:rPr>
                              <w:t xml:space="preserve">The project </w:t>
                            </w:r>
                            <w:r>
                              <w:rPr>
                                <w:rFonts w:ascii="Franklin Gothic Book" w:hAnsi="Franklin Gothic Book"/>
                              </w:rPr>
                              <w:t xml:space="preserve">also </w:t>
                            </w:r>
                            <w:r w:rsidR="001E643B">
                              <w:rPr>
                                <w:rFonts w:ascii="Franklin Gothic Book" w:hAnsi="Franklin Gothic Book"/>
                              </w:rPr>
                              <w:t>established Material Recovery Facilities (MRFs) for community members to bring solid waste to process and reuse materials that were clogging drains, canals and other waterways.</w:t>
                            </w:r>
                            <w:r w:rsidR="0096374C" w:rsidRPr="00D27332">
                              <w:rPr>
                                <w:rFonts w:ascii="Franklin Gothic Book" w:hAnsi="Franklin Gothic Book"/>
                              </w:rPr>
                              <w:t xml:space="preserve"> </w:t>
                            </w:r>
                          </w:p>
                          <w:p w:rsidR="004023A0" w:rsidRPr="00A63BA5" w:rsidRDefault="00A63BA5" w:rsidP="00A63BA5">
                            <w:pPr>
                              <w:rPr>
                                <w:rFonts w:ascii="Franklin Gothic Book" w:hAnsi="Franklin Gothic Book"/>
                              </w:rPr>
                            </w:pPr>
                            <w:r>
                              <w:rPr>
                                <w:noProof/>
                              </w:rPr>
                              <w:drawing>
                                <wp:inline distT="0" distB="0" distL="0" distR="0" wp14:anchorId="1A5D0C5A" wp14:editId="7EAF9E73">
                                  <wp:extent cx="4246245" cy="4000500"/>
                                  <wp:effectExtent l="19050" t="19050" r="20955" b="19050"/>
                                  <wp:docPr id="18" name="Picture 18" descr="F:\DCIM\113___01\IMG_7789.JPG"/>
                                  <wp:cNvGraphicFramePr/>
                                  <a:graphic xmlns:a="http://schemas.openxmlformats.org/drawingml/2006/main">
                                    <a:graphicData uri="http://schemas.openxmlformats.org/drawingml/2006/picture">
                                      <pic:pic xmlns:pic="http://schemas.openxmlformats.org/drawingml/2006/picture">
                                        <pic:nvPicPr>
                                          <pic:cNvPr id="18" name="Picture 18" descr="F:\DCIM\113___01\IMG_7789.JPG"/>
                                          <pic:cNvPicPr/>
                                        </pic:nvPicPr>
                                        <pic:blipFill rotWithShape="1">
                                          <a:blip r:embed="rId9" cstate="print">
                                            <a:extLst>
                                              <a:ext uri="{28A0092B-C50C-407E-A947-70E740481C1C}">
                                                <a14:useLocalDpi xmlns:a14="http://schemas.microsoft.com/office/drawing/2010/main"/>
                                              </a:ext>
                                            </a:extLst>
                                          </a:blip>
                                          <a:srcRect r="20391"/>
                                          <a:stretch/>
                                        </pic:blipFill>
                                        <pic:spPr bwMode="auto">
                                          <a:xfrm>
                                            <a:off x="0" y="0"/>
                                            <a:ext cx="4246245" cy="40005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023A0" w:rsidRPr="004023A0" w:rsidRDefault="004023A0" w:rsidP="004023A0">
                            <w:pPr>
                              <w:pStyle w:val="Caption"/>
                              <w:rPr>
                                <w:rFonts w:ascii="Franklin Gothic Book" w:hAnsi="Franklin Gothic Book"/>
                                <w:i w:val="0"/>
                                <w:color w:val="auto"/>
                              </w:rPr>
                            </w:pPr>
                            <w:r w:rsidRPr="004023A0">
                              <w:rPr>
                                <w:rFonts w:ascii="Franklin Gothic Book" w:hAnsi="Franklin Gothic Book"/>
                                <w:i w:val="0"/>
                                <w:color w:val="auto"/>
                              </w:rPr>
                              <w:t>Figure Rosella Valdueza, 68 years old, worked as a Barangay Health worker in BASECO for 14 years.  She joined the SWM Livelihoods Program of Project SUCCESS and opened a small junk shop with her husband.</w:t>
                            </w:r>
                            <w:r>
                              <w:rPr>
                                <w:rFonts w:ascii="Franklin Gothic Book" w:hAnsi="Franklin Gothic Book"/>
                                <w:i w:val="0"/>
                                <w:color w:val="auto"/>
                              </w:rPr>
                              <w:t xml:space="preserve"> (Photo: CRS Philippines)</w:t>
                            </w:r>
                          </w:p>
                          <w:p w:rsidR="004023A0" w:rsidRPr="00D27332" w:rsidRDefault="004023A0" w:rsidP="001E643B">
                            <w:pPr>
                              <w:rPr>
                                <w:rFonts w:ascii="Franklin Gothic Book" w:hAnsi="Franklin Gothic Boo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8691D" id="Text Box 29" o:spid="_x0000_s1030" type="#_x0000_t202" style="position:absolute;margin-left:53.6pt;margin-top:0;width:468.75pt;height:5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" fillcolor="#a7ffeb">
                <v:textbox>
                  <w:txbxContent>
                    <w:p w:rsidR="0096374C" w:rsidRPr="00D27332" w:rsidRDefault="001E643B" w:rsidP="0096374C">
                      <w:pPr>
                        <w:spacing w:after="0" w:line="240" w:lineRule="auto"/>
                        <w:jc w:val="center"/>
                        <w:rPr>
                          <w:rFonts w:ascii="Franklin Gothic Book" w:hAnsi="Franklin Gothic Book" w:cs="Arial"/>
                          <w:b/>
                          <w:sz w:val="24"/>
                          <w:szCs w:val="24"/>
                          <w:lang w:val="en-GB"/>
                        </w:rPr>
                      </w:pPr>
                      <w:r>
                        <w:rPr>
                          <w:rFonts w:ascii="Franklin Gothic Book" w:hAnsi="Franklin Gothic Book"/>
                          <w:b/>
                          <w:sz w:val="24"/>
                          <w:szCs w:val="24"/>
                        </w:rPr>
                        <w:t>Strengthening Urban Communities’ Capacity to Ensure Severe Shocks</w:t>
                      </w:r>
                      <w:r w:rsidR="0096374C">
                        <w:rPr>
                          <w:rFonts w:ascii="Franklin Gothic Book" w:hAnsi="Franklin Gothic Book"/>
                          <w:b/>
                          <w:sz w:val="24"/>
                          <w:szCs w:val="24"/>
                        </w:rPr>
                        <w:t xml:space="preserve"> </w:t>
                      </w:r>
                      <w:r w:rsidR="0096374C" w:rsidRPr="00D27332">
                        <w:rPr>
                          <w:rFonts w:ascii="Franklin Gothic Book" w:hAnsi="Franklin Gothic Book" w:cs="Arial"/>
                          <w:b/>
                          <w:sz w:val="24"/>
                          <w:szCs w:val="24"/>
                          <w:lang w:val="en-GB"/>
                        </w:rPr>
                        <w:t>(</w:t>
                      </w:r>
                      <w:r w:rsidR="0096374C">
                        <w:rPr>
                          <w:rFonts w:ascii="Franklin Gothic Book" w:hAnsi="Franklin Gothic Book" w:cs="Arial"/>
                          <w:b/>
                          <w:sz w:val="24"/>
                          <w:szCs w:val="24"/>
                          <w:lang w:val="en-GB"/>
                        </w:rPr>
                        <w:t>Philippines</w:t>
                      </w:r>
                      <w:r w:rsidR="0096374C" w:rsidRPr="00D27332">
                        <w:rPr>
                          <w:rFonts w:ascii="Franklin Gothic Book" w:hAnsi="Franklin Gothic Book" w:cs="Arial"/>
                          <w:b/>
                          <w:sz w:val="24"/>
                          <w:szCs w:val="24"/>
                          <w:lang w:val="en-GB"/>
                        </w:rPr>
                        <w:t xml:space="preserve">) </w:t>
                      </w:r>
                    </w:p>
                    <w:p w:rsidR="0096374C" w:rsidRPr="00D27332" w:rsidRDefault="00A373AF" w:rsidP="0096374C">
                      <w:pPr>
                        <w:spacing w:after="0" w:line="240" w:lineRule="auto"/>
                        <w:rPr>
                          <w:rFonts w:ascii="Franklin Gothic Book" w:hAnsi="Franklin Gothic Book"/>
                        </w:rPr>
                      </w:pPr>
                      <w:r>
                        <w:rPr>
                          <w:rFonts w:ascii="Franklin Gothic Book" w:hAnsi="Franklin Gothic Book"/>
                        </w:rPr>
                        <w:t>Donor Agency</w:t>
                      </w:r>
                      <w:r w:rsidR="0096374C" w:rsidRPr="00D27332">
                        <w:rPr>
                          <w:rFonts w:ascii="Franklin Gothic Book" w:hAnsi="Franklin Gothic Book"/>
                        </w:rPr>
                        <w:t xml:space="preserve">: </w:t>
                      </w:r>
                      <w:r w:rsidR="004023A0">
                        <w:rPr>
                          <w:rFonts w:ascii="Franklin Gothic Book" w:hAnsi="Franklin Gothic Book"/>
                        </w:rPr>
                        <w:t>USAID - OFDA</w:t>
                      </w:r>
                    </w:p>
                    <w:p w:rsidR="0096374C" w:rsidRDefault="004023A0" w:rsidP="001E643B">
                      <w:pPr>
                        <w:rPr>
                          <w:rFonts w:ascii="Franklin Gothic Book" w:hAnsi="Franklin Gothic Book"/>
                        </w:rPr>
                      </w:pPr>
                      <w:r>
                        <w:rPr>
                          <w:rFonts w:ascii="Franklin Gothic Book" w:hAnsi="Franklin Gothic Book"/>
                        </w:rPr>
                        <w:t>The project worked</w:t>
                      </w:r>
                      <w:r w:rsidR="001E643B">
                        <w:rPr>
                          <w:rFonts w:ascii="Franklin Gothic Book" w:hAnsi="Franklin Gothic Book"/>
                        </w:rPr>
                        <w:t xml:space="preserve"> in 22 at-risk communities in and around Metropolitan Manila to increase community resilience to flooding</w:t>
                      </w:r>
                      <w:r>
                        <w:rPr>
                          <w:rFonts w:ascii="Franklin Gothic Book" w:hAnsi="Franklin Gothic Book"/>
                        </w:rPr>
                        <w:t xml:space="preserve"> and other hazards</w:t>
                      </w:r>
                      <w:r w:rsidR="001E643B">
                        <w:rPr>
                          <w:rFonts w:ascii="Franklin Gothic Book" w:hAnsi="Franklin Gothic Book"/>
                        </w:rPr>
                        <w:t>. In addition to using Community Based Disaster Risk Management (CMDRM) techniques such as risk assessment, mapping and contingency planning, the project implemented solid waste management activities</w:t>
                      </w:r>
                      <w:r>
                        <w:rPr>
                          <w:rFonts w:ascii="Franklin Gothic Book" w:hAnsi="Franklin Gothic Book"/>
                        </w:rPr>
                        <w:t xml:space="preserve"> to address one of the key</w:t>
                      </w:r>
                      <w:r w:rsidR="00367B60">
                        <w:rPr>
                          <w:rFonts w:ascii="Franklin Gothic Book" w:hAnsi="Franklin Gothic Book"/>
                        </w:rPr>
                        <w:t xml:space="preserve"> challenges related to</w:t>
                      </w:r>
                      <w:r>
                        <w:rPr>
                          <w:rFonts w:ascii="Franklin Gothic Book" w:hAnsi="Franklin Gothic Book"/>
                        </w:rPr>
                        <w:t xml:space="preserve"> flooding</w:t>
                      </w:r>
                      <w:r w:rsidR="0096374C" w:rsidRPr="00D27332">
                        <w:rPr>
                          <w:rFonts w:ascii="Franklin Gothic Book" w:hAnsi="Franklin Gothic Book"/>
                        </w:rPr>
                        <w:t>.</w:t>
                      </w:r>
                      <w:r w:rsidR="001E643B">
                        <w:rPr>
                          <w:rFonts w:ascii="Franklin Gothic Book" w:hAnsi="Franklin Gothic Book"/>
                        </w:rPr>
                        <w:t xml:space="preserve"> </w:t>
                      </w:r>
                      <w:r>
                        <w:rPr>
                          <w:rFonts w:ascii="Franklin Gothic Book" w:hAnsi="Franklin Gothic Book"/>
                        </w:rPr>
                        <w:t xml:space="preserve">15 communities formulated their own solid waste management (SWM) plans and formed SWM committees that conducted awareness campaigns, behavioral change strategy and promoting SWM livelihoods and enterprises. </w:t>
                      </w:r>
                      <w:r w:rsidR="001E643B">
                        <w:rPr>
                          <w:rFonts w:ascii="Franklin Gothic Book" w:hAnsi="Franklin Gothic Book"/>
                        </w:rPr>
                        <w:t xml:space="preserve">The project </w:t>
                      </w:r>
                      <w:r>
                        <w:rPr>
                          <w:rFonts w:ascii="Franklin Gothic Book" w:hAnsi="Franklin Gothic Book"/>
                        </w:rPr>
                        <w:t xml:space="preserve">also </w:t>
                      </w:r>
                      <w:r w:rsidR="001E643B">
                        <w:rPr>
                          <w:rFonts w:ascii="Franklin Gothic Book" w:hAnsi="Franklin Gothic Book"/>
                        </w:rPr>
                        <w:t>established Material Recovery Facilities (MRFs) for community members to bring solid waste to process and reuse materials that were clogging drains, canals and other waterways.</w:t>
                      </w:r>
                      <w:r w:rsidR="0096374C" w:rsidRPr="00D27332">
                        <w:rPr>
                          <w:rFonts w:ascii="Franklin Gothic Book" w:hAnsi="Franklin Gothic Book"/>
                        </w:rPr>
                        <w:t xml:space="preserve"> </w:t>
                      </w:r>
                    </w:p>
                    <w:p w:rsidR="004023A0" w:rsidRPr="00A63BA5" w:rsidRDefault="00A63BA5" w:rsidP="00A63BA5">
                      <w:pPr>
                        <w:rPr>
                          <w:rFonts w:ascii="Franklin Gothic Book" w:hAnsi="Franklin Gothic Book"/>
                        </w:rPr>
                      </w:pPr>
                      <w:r>
                        <w:rPr>
                          <w:noProof/>
                        </w:rPr>
                        <w:drawing>
                          <wp:inline distT="0" distB="0" distL="0" distR="0" wp14:anchorId="1A5D0C5A" wp14:editId="7EAF9E73">
                            <wp:extent cx="4246245" cy="4000500"/>
                            <wp:effectExtent l="19050" t="19050" r="20955" b="19050"/>
                            <wp:docPr id="18" name="Picture 18" descr="F:\DCIM\113___01\IMG_7789.JPG"/>
                            <wp:cNvGraphicFramePr/>
                            <a:graphic xmlns:a="http://schemas.openxmlformats.org/drawingml/2006/main">
                              <a:graphicData uri="http://schemas.openxmlformats.org/drawingml/2006/picture">
                                <pic:pic xmlns:pic="http://schemas.openxmlformats.org/drawingml/2006/picture">
                                  <pic:nvPicPr>
                                    <pic:cNvPr id="18" name="Picture 18" descr="F:\DCIM\113___01\IMG_7789.JPG"/>
                                    <pic:cNvPicPr/>
                                  </pic:nvPicPr>
                                  <pic:blipFill rotWithShape="1">
                                    <a:blip r:embed="rId9" cstate="print">
                                      <a:extLst>
                                        <a:ext uri="{28A0092B-C50C-407E-A947-70E740481C1C}">
                                          <a14:useLocalDpi xmlns:a14="http://schemas.microsoft.com/office/drawing/2010/main"/>
                                        </a:ext>
                                      </a:extLst>
                                    </a:blip>
                                    <a:srcRect r="20391"/>
                                    <a:stretch/>
                                  </pic:blipFill>
                                  <pic:spPr bwMode="auto">
                                    <a:xfrm>
                                      <a:off x="0" y="0"/>
                                      <a:ext cx="4246245" cy="40005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023A0" w:rsidRPr="004023A0" w:rsidRDefault="004023A0" w:rsidP="004023A0">
                      <w:pPr>
                        <w:pStyle w:val="Caption"/>
                        <w:rPr>
                          <w:rFonts w:ascii="Franklin Gothic Book" w:hAnsi="Franklin Gothic Book"/>
                          <w:i w:val="0"/>
                          <w:color w:val="auto"/>
                        </w:rPr>
                      </w:pPr>
                      <w:r w:rsidRPr="004023A0">
                        <w:rPr>
                          <w:rFonts w:ascii="Franklin Gothic Book" w:hAnsi="Franklin Gothic Book"/>
                          <w:i w:val="0"/>
                          <w:color w:val="auto"/>
                        </w:rPr>
                        <w:t>Figure Rosella Valdueza, 68 years old, worked as a Barangay Health worker in BASECO for 14 years.  She joined the SWM Livelihoods Program of Project SUCCESS and opened a small junk shop with her husband.</w:t>
                      </w:r>
                      <w:r>
                        <w:rPr>
                          <w:rFonts w:ascii="Franklin Gothic Book" w:hAnsi="Franklin Gothic Book"/>
                          <w:i w:val="0"/>
                          <w:color w:val="auto"/>
                        </w:rPr>
                        <w:t xml:space="preserve"> (Photo: CRS Philippines)</w:t>
                      </w:r>
                    </w:p>
                    <w:p w:rsidR="004023A0" w:rsidRPr="00D27332" w:rsidRDefault="004023A0" w:rsidP="001E643B">
                      <w:pPr>
                        <w:rPr>
                          <w:rFonts w:ascii="Franklin Gothic Book" w:hAnsi="Franklin Gothic Book"/>
                        </w:rPr>
                      </w:pPr>
                    </w:p>
                  </w:txbxContent>
                </v:textbox>
                <w10:wrap type="square"/>
              </v:shape>
            </w:pict>
          </mc:Fallback>
        </mc:AlternateContent>
      </w:r>
    </w:p>
    <w:p w:rsidR="003306E9" w:rsidRDefault="00576EB8">
      <w:r>
        <w:rPr>
          <w:noProof/>
        </w:rPr>
        <mc:AlternateContent>
          <mc:Choice Requires="wps">
            <w:drawing>
              <wp:anchor distT="45720" distB="45720" distL="114300" distR="114300" simplePos="0" relativeHeight="251694080" behindDoc="1" locked="0" layoutInCell="1" allowOverlap="1" wp14:anchorId="3FA329FE" wp14:editId="718EBA0E">
                <wp:simplePos x="0" y="0"/>
                <wp:positionH relativeFrom="column">
                  <wp:posOffset>414670</wp:posOffset>
                </wp:positionH>
                <wp:positionV relativeFrom="paragraph">
                  <wp:posOffset>472</wp:posOffset>
                </wp:positionV>
                <wp:extent cx="6868160" cy="7218680"/>
                <wp:effectExtent l="0" t="0" r="27940" b="20320"/>
                <wp:wrapTight wrapText="bothSides">
                  <wp:wrapPolygon edited="0">
                    <wp:start x="0" y="0"/>
                    <wp:lineTo x="0" y="21604"/>
                    <wp:lineTo x="21628" y="21604"/>
                    <wp:lineTo x="21628" y="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7218680"/>
                        </a:xfrm>
                        <a:prstGeom prst="rect">
                          <a:avLst/>
                        </a:prstGeom>
                        <a:solidFill>
                          <a:srgbClr val="A7FFEB"/>
                        </a:solidFill>
                        <a:ln w="9525">
                          <a:solidFill>
                            <a:srgbClr val="000000"/>
                          </a:solidFill>
                          <a:miter lim="800000"/>
                          <a:headEnd/>
                          <a:tailEnd/>
                        </a:ln>
                      </wps:spPr>
                      <wps:txbx>
                        <w:txbxContent>
                          <w:p w:rsidR="00576EB8" w:rsidRDefault="00576EB8" w:rsidP="00576EB8">
                            <w:pPr>
                              <w:spacing w:after="0" w:line="240" w:lineRule="auto"/>
                              <w:jc w:val="center"/>
                              <w:rPr>
                                <w:rFonts w:ascii="Franklin Gothic Book" w:hAnsi="Franklin Gothic Book"/>
                                <w:b/>
                                <w:sz w:val="24"/>
                                <w:szCs w:val="24"/>
                              </w:rPr>
                            </w:pPr>
                            <w:r>
                              <w:rPr>
                                <w:rFonts w:ascii="Franklin Gothic Book" w:hAnsi="Franklin Gothic Book"/>
                                <w:b/>
                                <w:sz w:val="24"/>
                                <w:szCs w:val="24"/>
                              </w:rPr>
                              <w:t xml:space="preserve">Strengthening Resilience to Hazards in Coastal Viet Nam, “Green Shield” </w:t>
                            </w:r>
                          </w:p>
                          <w:p w:rsidR="00576EB8" w:rsidRPr="00D27332" w:rsidRDefault="00576EB8" w:rsidP="00576EB8">
                            <w:pPr>
                              <w:spacing w:after="0" w:line="240" w:lineRule="auto"/>
                              <w:jc w:val="center"/>
                              <w:rPr>
                                <w:rFonts w:ascii="Franklin Gothic Book" w:hAnsi="Franklin Gothic Book" w:cs="Arial"/>
                                <w:b/>
                                <w:sz w:val="24"/>
                                <w:szCs w:val="24"/>
                                <w:lang w:val="en-GB"/>
                              </w:rPr>
                            </w:pPr>
                            <w:r>
                              <w:rPr>
                                <w:rFonts w:ascii="Franklin Gothic Book" w:hAnsi="Franklin Gothic Book"/>
                                <w:b/>
                                <w:sz w:val="24"/>
                                <w:szCs w:val="24"/>
                              </w:rPr>
                              <w:t>(Central Viet Nam)</w:t>
                            </w:r>
                            <w:r w:rsidRPr="00D27332">
                              <w:rPr>
                                <w:rFonts w:ascii="Franklin Gothic Book" w:hAnsi="Franklin Gothic Book" w:cs="Arial"/>
                                <w:b/>
                                <w:sz w:val="24"/>
                                <w:szCs w:val="24"/>
                                <w:lang w:val="en-GB"/>
                              </w:rPr>
                              <w:t xml:space="preserve"> </w:t>
                            </w:r>
                          </w:p>
                          <w:p w:rsidR="00576EB8" w:rsidRPr="00694110" w:rsidRDefault="00576EB8" w:rsidP="00576EB8">
                            <w:pPr>
                              <w:spacing w:after="0" w:line="240" w:lineRule="auto"/>
                              <w:rPr>
                                <w:rFonts w:ascii="Franklin Gothic Book" w:hAnsi="Franklin Gothic Book"/>
                              </w:rPr>
                            </w:pPr>
                            <w:r w:rsidRPr="00694110">
                              <w:rPr>
                                <w:rFonts w:ascii="Franklin Gothic Book" w:hAnsi="Franklin Gothic Book"/>
                              </w:rPr>
                              <w:t>Donor Agency: USAID-OFDA</w:t>
                            </w:r>
                          </w:p>
                          <w:p w:rsidR="00576EB8" w:rsidRPr="00694110" w:rsidRDefault="00576EB8" w:rsidP="00576EB8">
                            <w:pPr>
                              <w:spacing w:after="0" w:line="240" w:lineRule="auto"/>
                              <w:rPr>
                                <w:rFonts w:ascii="Franklin Gothic Book" w:hAnsi="Franklin Gothic Book"/>
                              </w:rPr>
                            </w:pPr>
                            <w:r w:rsidRPr="00694110">
                              <w:rPr>
                                <w:rFonts w:ascii="Franklin Gothic Book" w:hAnsi="Franklin Gothic Book"/>
                              </w:rPr>
                              <w:t>Partners: Government of Viet Nam</w:t>
                            </w:r>
                          </w:p>
                          <w:p w:rsidR="00576EB8" w:rsidRDefault="00576EB8" w:rsidP="00576EB8">
                            <w:pPr>
                              <w:spacing w:after="120"/>
                              <w:jc w:val="both"/>
                              <w:rPr>
                                <w:rFonts w:ascii="Franklin Gothic Book" w:hAnsi="Franklin Gothic Book"/>
                                <w:bCs/>
                                <w:color w:val="000000"/>
                                <w:spacing w:val="-2"/>
                              </w:rPr>
                            </w:pPr>
                            <w:r w:rsidRPr="00694110">
                              <w:rPr>
                                <w:rFonts w:ascii="Franklin Gothic Book" w:hAnsi="Franklin Gothic Book"/>
                              </w:rPr>
                              <w:t>The project worked closely with the Government of Vietnam to increase the resilience of disaster-prone central coastal communities to natural hazards, namely through the establishment and management of mangrove plantations to act as buffer zones to tropical storms. In Quang Nam province, in Central Viet Nam, the project worked with three communes to select the most suitable areas for mangrove plantation.</w:t>
                            </w:r>
                            <w:r>
                              <w:rPr>
                                <w:rFonts w:ascii="Franklin Gothic Book" w:hAnsi="Franklin Gothic Book"/>
                              </w:rPr>
                              <w:t xml:space="preserve"> Areas were selected based on past events where waves and heavy winds from storms caused extensive damage.</w:t>
                            </w:r>
                            <w:r w:rsidRPr="00694110">
                              <w:rPr>
                                <w:rFonts w:ascii="Franklin Gothic Book" w:hAnsi="Franklin Gothic Book"/>
                              </w:rPr>
                              <w:t xml:space="preserve"> The mangroves provide several benefits including slowing down tides, limiting erosion, limit salt intrusion reduce impact of waves during storms and increasing biodiversity. </w:t>
                            </w:r>
                            <w:r>
                              <w:rPr>
                                <w:rFonts w:ascii="Franklin Gothic Book" w:hAnsi="Franklin Gothic Book"/>
                              </w:rPr>
                              <w:t xml:space="preserve">Community committees were established to plant and manage mangroves throughout their development. </w:t>
                            </w:r>
                            <w:r w:rsidRPr="00694110">
                              <w:rPr>
                                <w:rFonts w:ascii="Franklin Gothic Book" w:hAnsi="Franklin Gothic Book"/>
                              </w:rPr>
                              <w:t xml:space="preserve">By the end of the project, </w:t>
                            </w:r>
                            <w:r w:rsidRPr="00694110">
                              <w:rPr>
                                <w:rFonts w:ascii="Franklin Gothic Book" w:hAnsi="Franklin Gothic Book"/>
                                <w:bCs/>
                                <w:color w:val="000000"/>
                                <w:spacing w:val="-2"/>
                              </w:rPr>
                              <w:t xml:space="preserve">government </w:t>
                            </w:r>
                            <w:r>
                              <w:rPr>
                                <w:rFonts w:ascii="Franklin Gothic Book" w:hAnsi="Franklin Gothic Book"/>
                                <w:bCs/>
                                <w:color w:val="000000"/>
                                <w:spacing w:val="-2"/>
                              </w:rPr>
                              <w:t>actors and communities had developed</w:t>
                            </w:r>
                            <w:r w:rsidRPr="00694110">
                              <w:rPr>
                                <w:rFonts w:ascii="Franklin Gothic Book" w:hAnsi="Franklin Gothic Book"/>
                                <w:bCs/>
                                <w:color w:val="000000"/>
                                <w:spacing w:val="-2"/>
                              </w:rPr>
                              <w:t xml:space="preserve"> a practical, participatory</w:t>
                            </w:r>
                            <w:r>
                              <w:rPr>
                                <w:rFonts w:ascii="Franklin Gothic Book" w:hAnsi="Franklin Gothic Book"/>
                                <w:bCs/>
                                <w:color w:val="000000"/>
                                <w:spacing w:val="-2"/>
                              </w:rPr>
                              <w:t xml:space="preserve"> model for natural resource management that was then replicated in other communes throughout the Central Viet Nam.</w:t>
                            </w:r>
                          </w:p>
                          <w:p w:rsidR="00576EB8" w:rsidRDefault="00576EB8" w:rsidP="00576EB8">
                            <w:pPr>
                              <w:keepNext/>
                              <w:spacing w:after="120"/>
                              <w:jc w:val="both"/>
                            </w:pPr>
                            <w:r>
                              <w:rPr>
                                <w:rFonts w:ascii="Franklin Gothic Book" w:hAnsi="Franklin Gothic Book"/>
                                <w:bCs/>
                                <w:noProof/>
                                <w:color w:val="000000"/>
                                <w:spacing w:val="-2"/>
                              </w:rPr>
                              <w:drawing>
                                <wp:inline distT="0" distB="0" distL="0" distR="0" wp14:anchorId="325EA61A" wp14:editId="741704E4">
                                  <wp:extent cx="5761355" cy="3808095"/>
                                  <wp:effectExtent l="19050" t="19050" r="10795" b="209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IE2015111963.jpg"/>
                                          <pic:cNvPicPr/>
                                        </pic:nvPicPr>
                                        <pic:blipFill>
                                          <a:blip r:embed="rId10" cstate="screen">
                                            <a:extLst>
                                              <a:ext uri="{28A0092B-C50C-407E-A947-70E740481C1C}">
                                                <a14:useLocalDpi xmlns:a14="http://schemas.microsoft.com/office/drawing/2010/main"/>
                                              </a:ext>
                                            </a:extLst>
                                          </a:blip>
                                          <a:stretch>
                                            <a:fillRect/>
                                          </a:stretch>
                                        </pic:blipFill>
                                        <pic:spPr>
                                          <a:xfrm>
                                            <a:off x="0" y="0"/>
                                            <a:ext cx="5761355" cy="3808095"/>
                                          </a:xfrm>
                                          <a:prstGeom prst="rect">
                                            <a:avLst/>
                                          </a:prstGeom>
                                          <a:ln>
                                            <a:solidFill>
                                              <a:schemeClr val="tx1"/>
                                            </a:solidFill>
                                          </a:ln>
                                        </pic:spPr>
                                      </pic:pic>
                                    </a:graphicData>
                                  </a:graphic>
                                </wp:inline>
                              </w:drawing>
                            </w:r>
                          </w:p>
                          <w:p w:rsidR="00576EB8" w:rsidRPr="00C14073" w:rsidRDefault="00576EB8" w:rsidP="00576EB8">
                            <w:pPr>
                              <w:pStyle w:val="Caption"/>
                              <w:jc w:val="both"/>
                              <w:rPr>
                                <w:rFonts w:ascii="Franklin Gothic Book" w:hAnsi="Franklin Gothic Book"/>
                                <w:i w:val="0"/>
                                <w:color w:val="auto"/>
                              </w:rPr>
                            </w:pPr>
                            <w:r w:rsidRPr="00C14073">
                              <w:rPr>
                                <w:rFonts w:ascii="Franklin Gothic Book" w:hAnsi="Franklin Gothic Book"/>
                                <w:i w:val="0"/>
                                <w:color w:val="auto"/>
                              </w:rPr>
                              <w:t xml:space="preserve">Member of the Mangrove Management committee tends to young </w:t>
                            </w:r>
                            <w:r>
                              <w:rPr>
                                <w:rFonts w:ascii="Franklin Gothic Book" w:hAnsi="Franklin Gothic Book"/>
                                <w:i w:val="0"/>
                                <w:color w:val="auto"/>
                              </w:rPr>
                              <w:t xml:space="preserve">mangroves in Central Viet Nam (Photo: </w:t>
                            </w:r>
                            <w:r w:rsidRPr="00C14073">
                              <w:rPr>
                                <w:rFonts w:ascii="Franklin Gothic Book" w:hAnsi="Franklin Gothic Book"/>
                                <w:i w:val="0"/>
                                <w:color w:val="auto"/>
                              </w:rPr>
                              <w:t>Jennifer Hardy</w:t>
                            </w:r>
                            <w:r>
                              <w:rPr>
                                <w:rFonts w:ascii="Franklin Gothic Book" w:hAnsi="Franklin Gothic Book"/>
                                <w:i w:val="0"/>
                                <w:color w:val="auto"/>
                              </w:rPr>
                              <w:t>, CRS)</w:t>
                            </w:r>
                          </w:p>
                          <w:p w:rsidR="00576EB8" w:rsidRDefault="00576EB8" w:rsidP="00576EB8">
                            <w:pPr>
                              <w:spacing w:after="120"/>
                              <w:jc w:val="both"/>
                              <w:rPr>
                                <w:rFonts w:ascii="Franklin Gothic Book" w:hAnsi="Franklin Gothic Book"/>
                                <w:bCs/>
                                <w:color w:val="000000"/>
                                <w:spacing w:val="-2"/>
                              </w:rPr>
                            </w:pPr>
                          </w:p>
                          <w:p w:rsidR="00576EB8" w:rsidRPr="00694110" w:rsidRDefault="00576EB8" w:rsidP="00576EB8">
                            <w:pPr>
                              <w:spacing w:after="120"/>
                              <w:jc w:val="both"/>
                              <w:rPr>
                                <w:rFonts w:ascii="Franklin Gothic Book" w:hAnsi="Franklin Gothic Book"/>
                              </w:rPr>
                            </w:pPr>
                          </w:p>
                          <w:p w:rsidR="00576EB8" w:rsidRPr="00D27332" w:rsidRDefault="00576EB8" w:rsidP="00576EB8">
                            <w:pPr>
                              <w:spacing w:after="0" w:line="240" w:lineRule="auto"/>
                              <w:rPr>
                                <w:rFonts w:ascii="Franklin Gothic Book" w:hAnsi="Franklin Gothic Book"/>
                              </w:rPr>
                            </w:pPr>
                          </w:p>
                          <w:p w:rsidR="00576EB8" w:rsidRPr="00D27332" w:rsidRDefault="00576EB8" w:rsidP="00576EB8">
                            <w:pPr>
                              <w:spacing w:before="240" w:line="240" w:lineRule="auto"/>
                              <w:rPr>
                                <w:rFonts w:ascii="Franklin Gothic Book" w:hAnsi="Franklin Gothic Book"/>
                              </w:rPr>
                            </w:pPr>
                            <w:r w:rsidRPr="00D27332">
                              <w:rPr>
                                <w:rFonts w:ascii="Franklin Gothic Book" w:hAnsi="Franklin Gothic Book"/>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329FE" id="Text Box 26" o:spid="_x0000_s1031" type="#_x0000_t202" style="position:absolute;margin-left:32.65pt;margin-top:.05pt;width:540.8pt;height:568.4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" fillcolor="#a7ffeb">
                <v:textbox>
                  <w:txbxContent>
                    <w:p w:rsidR="00576EB8" w:rsidRDefault="00576EB8" w:rsidP="00576EB8">
                      <w:pPr>
                        <w:spacing w:after="0" w:line="240" w:lineRule="auto"/>
                        <w:jc w:val="center"/>
                        <w:rPr>
                          <w:rFonts w:ascii="Franklin Gothic Book" w:hAnsi="Franklin Gothic Book"/>
                          <w:b/>
                          <w:sz w:val="24"/>
                          <w:szCs w:val="24"/>
                        </w:rPr>
                      </w:pPr>
                      <w:r>
                        <w:rPr>
                          <w:rFonts w:ascii="Franklin Gothic Book" w:hAnsi="Franklin Gothic Book"/>
                          <w:b/>
                          <w:sz w:val="24"/>
                          <w:szCs w:val="24"/>
                        </w:rPr>
                        <w:t xml:space="preserve">Strengthening Resilience to Hazards in Coastal Viet Nam, “Green Shield” </w:t>
                      </w:r>
                    </w:p>
                    <w:p w:rsidR="00576EB8" w:rsidRPr="00D27332" w:rsidRDefault="00576EB8" w:rsidP="00576EB8">
                      <w:pPr>
                        <w:spacing w:after="0" w:line="240" w:lineRule="auto"/>
                        <w:jc w:val="center"/>
                        <w:rPr>
                          <w:rFonts w:ascii="Franklin Gothic Book" w:hAnsi="Franklin Gothic Book" w:cs="Arial"/>
                          <w:b/>
                          <w:sz w:val="24"/>
                          <w:szCs w:val="24"/>
                          <w:lang w:val="en-GB"/>
                        </w:rPr>
                      </w:pPr>
                      <w:r>
                        <w:rPr>
                          <w:rFonts w:ascii="Franklin Gothic Book" w:hAnsi="Franklin Gothic Book"/>
                          <w:b/>
                          <w:sz w:val="24"/>
                          <w:szCs w:val="24"/>
                        </w:rPr>
                        <w:t>(Central Viet Nam)</w:t>
                      </w:r>
                      <w:r w:rsidRPr="00D27332">
                        <w:rPr>
                          <w:rFonts w:ascii="Franklin Gothic Book" w:hAnsi="Franklin Gothic Book" w:cs="Arial"/>
                          <w:b/>
                          <w:sz w:val="24"/>
                          <w:szCs w:val="24"/>
                          <w:lang w:val="en-GB"/>
                        </w:rPr>
                        <w:t xml:space="preserve"> </w:t>
                      </w:r>
                    </w:p>
                    <w:p w:rsidR="00576EB8" w:rsidRPr="00694110" w:rsidRDefault="00576EB8" w:rsidP="00576EB8">
                      <w:pPr>
                        <w:spacing w:after="0" w:line="240" w:lineRule="auto"/>
                        <w:rPr>
                          <w:rFonts w:ascii="Franklin Gothic Book" w:hAnsi="Franklin Gothic Book"/>
                        </w:rPr>
                      </w:pPr>
                      <w:r w:rsidRPr="00694110">
                        <w:rPr>
                          <w:rFonts w:ascii="Franklin Gothic Book" w:hAnsi="Franklin Gothic Book"/>
                        </w:rPr>
                        <w:t>Donor Agency: USAID-OFDA</w:t>
                      </w:r>
                    </w:p>
                    <w:p w:rsidR="00576EB8" w:rsidRPr="00694110" w:rsidRDefault="00576EB8" w:rsidP="00576EB8">
                      <w:pPr>
                        <w:spacing w:after="0" w:line="240" w:lineRule="auto"/>
                        <w:rPr>
                          <w:rFonts w:ascii="Franklin Gothic Book" w:hAnsi="Franklin Gothic Book"/>
                        </w:rPr>
                      </w:pPr>
                      <w:r w:rsidRPr="00694110">
                        <w:rPr>
                          <w:rFonts w:ascii="Franklin Gothic Book" w:hAnsi="Franklin Gothic Book"/>
                        </w:rPr>
                        <w:t>Partners: Government of Viet Nam</w:t>
                      </w:r>
                    </w:p>
                    <w:p w:rsidR="00576EB8" w:rsidRDefault="00576EB8" w:rsidP="00576EB8">
                      <w:pPr>
                        <w:spacing w:after="120"/>
                        <w:jc w:val="both"/>
                        <w:rPr>
                          <w:rFonts w:ascii="Franklin Gothic Book" w:hAnsi="Franklin Gothic Book"/>
                          <w:bCs/>
                          <w:color w:val="000000"/>
                          <w:spacing w:val="-2"/>
                        </w:rPr>
                      </w:pPr>
                      <w:r w:rsidRPr="00694110">
                        <w:rPr>
                          <w:rFonts w:ascii="Franklin Gothic Book" w:hAnsi="Franklin Gothic Book"/>
                        </w:rPr>
                        <w:t>The project worked closely with the Government of Vietnam to increase the resilience of disaster-prone central coastal communities to natural hazards, namely through the establishment and management of mangrove plantations to act as buffer zones to tropical storms. In Quang Nam province, in Central Viet Nam, the project worked with three communes to select the most suitable areas for mangrove plantation.</w:t>
                      </w:r>
                      <w:r>
                        <w:rPr>
                          <w:rFonts w:ascii="Franklin Gothic Book" w:hAnsi="Franklin Gothic Book"/>
                        </w:rPr>
                        <w:t xml:space="preserve"> Areas were selected based on past events where waves and heavy winds from storms caused extensive damage.</w:t>
                      </w:r>
                      <w:r w:rsidRPr="00694110">
                        <w:rPr>
                          <w:rFonts w:ascii="Franklin Gothic Book" w:hAnsi="Franklin Gothic Book"/>
                        </w:rPr>
                        <w:t xml:space="preserve"> The mangroves provide several benefits including slowing down tides, limiting erosion, limit salt intrusion reduce impact of waves during storms and increasing biodiversity. </w:t>
                      </w:r>
                      <w:r>
                        <w:rPr>
                          <w:rFonts w:ascii="Franklin Gothic Book" w:hAnsi="Franklin Gothic Book"/>
                        </w:rPr>
                        <w:t xml:space="preserve">Community committees were established to plant and manage mangroves throughout their development. </w:t>
                      </w:r>
                      <w:r w:rsidRPr="00694110">
                        <w:rPr>
                          <w:rFonts w:ascii="Franklin Gothic Book" w:hAnsi="Franklin Gothic Book"/>
                        </w:rPr>
                        <w:t xml:space="preserve">By the end of the project, </w:t>
                      </w:r>
                      <w:r w:rsidRPr="00694110">
                        <w:rPr>
                          <w:rFonts w:ascii="Franklin Gothic Book" w:hAnsi="Franklin Gothic Book"/>
                          <w:bCs/>
                          <w:color w:val="000000"/>
                          <w:spacing w:val="-2"/>
                        </w:rPr>
                        <w:t xml:space="preserve">government </w:t>
                      </w:r>
                      <w:r>
                        <w:rPr>
                          <w:rFonts w:ascii="Franklin Gothic Book" w:hAnsi="Franklin Gothic Book"/>
                          <w:bCs/>
                          <w:color w:val="000000"/>
                          <w:spacing w:val="-2"/>
                        </w:rPr>
                        <w:t>actors and communities had developed</w:t>
                      </w:r>
                      <w:r w:rsidRPr="00694110">
                        <w:rPr>
                          <w:rFonts w:ascii="Franklin Gothic Book" w:hAnsi="Franklin Gothic Book"/>
                          <w:bCs/>
                          <w:color w:val="000000"/>
                          <w:spacing w:val="-2"/>
                        </w:rPr>
                        <w:t xml:space="preserve"> a practical, participatory</w:t>
                      </w:r>
                      <w:r>
                        <w:rPr>
                          <w:rFonts w:ascii="Franklin Gothic Book" w:hAnsi="Franklin Gothic Book"/>
                          <w:bCs/>
                          <w:color w:val="000000"/>
                          <w:spacing w:val="-2"/>
                        </w:rPr>
                        <w:t xml:space="preserve"> model for natural resource management that was then replicated in other communes throughout the Central Viet Nam.</w:t>
                      </w:r>
                    </w:p>
                    <w:p w:rsidR="00576EB8" w:rsidRDefault="00576EB8" w:rsidP="00576EB8">
                      <w:pPr>
                        <w:keepNext/>
                        <w:spacing w:after="120"/>
                        <w:jc w:val="both"/>
                      </w:pPr>
                      <w:r>
                        <w:rPr>
                          <w:rFonts w:ascii="Franklin Gothic Book" w:hAnsi="Franklin Gothic Book"/>
                          <w:bCs/>
                          <w:noProof/>
                          <w:color w:val="000000"/>
                          <w:spacing w:val="-2"/>
                        </w:rPr>
                        <w:drawing>
                          <wp:inline distT="0" distB="0" distL="0" distR="0" wp14:anchorId="325EA61A" wp14:editId="741704E4">
                            <wp:extent cx="5761355" cy="3808095"/>
                            <wp:effectExtent l="19050" t="19050" r="10795" b="209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IE2015111963.jpg"/>
                                    <pic:cNvPicPr/>
                                  </pic:nvPicPr>
                                  <pic:blipFill>
                                    <a:blip r:embed="rId10" cstate="screen">
                                      <a:extLst>
                                        <a:ext uri="{28A0092B-C50C-407E-A947-70E740481C1C}">
                                          <a14:useLocalDpi xmlns:a14="http://schemas.microsoft.com/office/drawing/2010/main"/>
                                        </a:ext>
                                      </a:extLst>
                                    </a:blip>
                                    <a:stretch>
                                      <a:fillRect/>
                                    </a:stretch>
                                  </pic:blipFill>
                                  <pic:spPr>
                                    <a:xfrm>
                                      <a:off x="0" y="0"/>
                                      <a:ext cx="5761355" cy="3808095"/>
                                    </a:xfrm>
                                    <a:prstGeom prst="rect">
                                      <a:avLst/>
                                    </a:prstGeom>
                                    <a:ln>
                                      <a:solidFill>
                                        <a:schemeClr val="tx1"/>
                                      </a:solidFill>
                                    </a:ln>
                                  </pic:spPr>
                                </pic:pic>
                              </a:graphicData>
                            </a:graphic>
                          </wp:inline>
                        </w:drawing>
                      </w:r>
                    </w:p>
                    <w:p w:rsidR="00576EB8" w:rsidRPr="00C14073" w:rsidRDefault="00576EB8" w:rsidP="00576EB8">
                      <w:pPr>
                        <w:pStyle w:val="Caption"/>
                        <w:jc w:val="both"/>
                        <w:rPr>
                          <w:rFonts w:ascii="Franklin Gothic Book" w:hAnsi="Franklin Gothic Book"/>
                          <w:i w:val="0"/>
                          <w:color w:val="auto"/>
                        </w:rPr>
                      </w:pPr>
                      <w:r w:rsidRPr="00C14073">
                        <w:rPr>
                          <w:rFonts w:ascii="Franklin Gothic Book" w:hAnsi="Franklin Gothic Book"/>
                          <w:i w:val="0"/>
                          <w:color w:val="auto"/>
                        </w:rPr>
                        <w:t xml:space="preserve">Member of the Mangrove Management committee tends to young </w:t>
                      </w:r>
                      <w:r>
                        <w:rPr>
                          <w:rFonts w:ascii="Franklin Gothic Book" w:hAnsi="Franklin Gothic Book"/>
                          <w:i w:val="0"/>
                          <w:color w:val="auto"/>
                        </w:rPr>
                        <w:t xml:space="preserve">mangroves in Central Viet Nam (Photo: </w:t>
                      </w:r>
                      <w:r w:rsidRPr="00C14073">
                        <w:rPr>
                          <w:rFonts w:ascii="Franklin Gothic Book" w:hAnsi="Franklin Gothic Book"/>
                          <w:i w:val="0"/>
                          <w:color w:val="auto"/>
                        </w:rPr>
                        <w:t>Jennifer Hardy</w:t>
                      </w:r>
                      <w:r>
                        <w:rPr>
                          <w:rFonts w:ascii="Franklin Gothic Book" w:hAnsi="Franklin Gothic Book"/>
                          <w:i w:val="0"/>
                          <w:color w:val="auto"/>
                        </w:rPr>
                        <w:t>, CRS)</w:t>
                      </w:r>
                    </w:p>
                    <w:p w:rsidR="00576EB8" w:rsidRDefault="00576EB8" w:rsidP="00576EB8">
                      <w:pPr>
                        <w:spacing w:after="120"/>
                        <w:jc w:val="both"/>
                        <w:rPr>
                          <w:rFonts w:ascii="Franklin Gothic Book" w:hAnsi="Franklin Gothic Book"/>
                          <w:bCs/>
                          <w:color w:val="000000"/>
                          <w:spacing w:val="-2"/>
                        </w:rPr>
                      </w:pPr>
                    </w:p>
                    <w:p w:rsidR="00576EB8" w:rsidRPr="00694110" w:rsidRDefault="00576EB8" w:rsidP="00576EB8">
                      <w:pPr>
                        <w:spacing w:after="120"/>
                        <w:jc w:val="both"/>
                        <w:rPr>
                          <w:rFonts w:ascii="Franklin Gothic Book" w:hAnsi="Franklin Gothic Book"/>
                        </w:rPr>
                      </w:pPr>
                    </w:p>
                    <w:p w:rsidR="00576EB8" w:rsidRPr="00D27332" w:rsidRDefault="00576EB8" w:rsidP="00576EB8">
                      <w:pPr>
                        <w:spacing w:after="0" w:line="240" w:lineRule="auto"/>
                        <w:rPr>
                          <w:rFonts w:ascii="Franklin Gothic Book" w:hAnsi="Franklin Gothic Book"/>
                        </w:rPr>
                      </w:pPr>
                    </w:p>
                    <w:p w:rsidR="00576EB8" w:rsidRPr="00D27332" w:rsidRDefault="00576EB8" w:rsidP="00576EB8">
                      <w:pPr>
                        <w:spacing w:before="240" w:line="240" w:lineRule="auto"/>
                        <w:rPr>
                          <w:rFonts w:ascii="Franklin Gothic Book" w:hAnsi="Franklin Gothic Book"/>
                        </w:rPr>
                      </w:pPr>
                      <w:r w:rsidRPr="00D27332">
                        <w:rPr>
                          <w:rFonts w:ascii="Franklin Gothic Book" w:hAnsi="Franklin Gothic Book"/>
                        </w:rPr>
                        <w:t xml:space="preserve">. </w:t>
                      </w:r>
                    </w:p>
                  </w:txbxContent>
                </v:textbox>
                <w10:wrap type="tight"/>
              </v:shape>
            </w:pict>
          </mc:Fallback>
        </mc:AlternateContent>
      </w:r>
    </w:p>
    <w:p w:rsidR="003306E9" w:rsidRDefault="00B26949">
      <w:r>
        <w:rPr>
          <w:noProof/>
        </w:rPr>
        <mc:AlternateContent>
          <mc:Choice Requires="wps">
            <w:drawing>
              <wp:anchor distT="45720" distB="45720" distL="114300" distR="114300" simplePos="0" relativeHeight="251685888" behindDoc="1" locked="0" layoutInCell="1" allowOverlap="1" wp14:anchorId="0B84A18D" wp14:editId="7A365870">
                <wp:simplePos x="0" y="0"/>
                <wp:positionH relativeFrom="column">
                  <wp:posOffset>-702310</wp:posOffset>
                </wp:positionH>
                <wp:positionV relativeFrom="paragraph">
                  <wp:posOffset>0</wp:posOffset>
                </wp:positionV>
                <wp:extent cx="9674860" cy="6804660"/>
                <wp:effectExtent l="0" t="0" r="21590" b="15240"/>
                <wp:wrapTight wrapText="bothSides">
                  <wp:wrapPolygon edited="0">
                    <wp:start x="0" y="0"/>
                    <wp:lineTo x="0" y="21588"/>
                    <wp:lineTo x="21606" y="21588"/>
                    <wp:lineTo x="21606" y="0"/>
                    <wp:lineTo x="0" y="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4860" cy="6804660"/>
                        </a:xfrm>
                        <a:prstGeom prst="rect">
                          <a:avLst/>
                        </a:prstGeom>
                        <a:solidFill>
                          <a:srgbClr val="A7FFEB"/>
                        </a:solidFill>
                        <a:ln w="9525">
                          <a:solidFill>
                            <a:srgbClr val="000000"/>
                          </a:solidFill>
                          <a:miter lim="800000"/>
                          <a:headEnd/>
                          <a:tailEnd/>
                        </a:ln>
                      </wps:spPr>
                      <wps:txbx>
                        <w:txbxContent>
                          <w:p w:rsidR="0002477A" w:rsidRPr="00B05C9A" w:rsidRDefault="0002477A" w:rsidP="0002477A">
                            <w:pPr>
                              <w:spacing w:after="0" w:line="240" w:lineRule="atLeast"/>
                              <w:jc w:val="center"/>
                              <w:rPr>
                                <w:rFonts w:ascii="Franklin Gothic Book" w:hAnsi="Franklin Gothic Book"/>
                                <w:b/>
                                <w:sz w:val="24"/>
                              </w:rPr>
                            </w:pPr>
                            <w:r w:rsidRPr="00B05C9A">
                              <w:rPr>
                                <w:rFonts w:ascii="Franklin Gothic Book" w:hAnsi="Franklin Gothic Book"/>
                                <w:b/>
                                <w:sz w:val="24"/>
                              </w:rPr>
                              <w:t>Biogas: Converting waste into a resource</w:t>
                            </w:r>
                          </w:p>
                          <w:p w:rsidR="0002477A" w:rsidRPr="00987F06" w:rsidRDefault="0002477A" w:rsidP="0002477A">
                            <w:pPr>
                              <w:spacing w:after="0" w:line="240" w:lineRule="auto"/>
                              <w:jc w:val="center"/>
                              <w:rPr>
                                <w:rFonts w:ascii="Franklin Gothic Book" w:hAnsi="Franklin Gothic Book"/>
                                <w:b/>
                                <w:sz w:val="24"/>
                              </w:rPr>
                            </w:pPr>
                            <w:r w:rsidRPr="00987F06">
                              <w:rPr>
                                <w:rFonts w:ascii="Franklin Gothic Book" w:hAnsi="Franklin Gothic Book" w:cs="Arial"/>
                                <w:b/>
                                <w:sz w:val="24"/>
                                <w:lang w:val="en-GB"/>
                              </w:rPr>
                              <w:t xml:space="preserve"> </w:t>
                            </w:r>
                            <w:r>
                              <w:rPr>
                                <w:rFonts w:ascii="Franklin Gothic Book" w:hAnsi="Franklin Gothic Book" w:cs="Arial"/>
                                <w:b/>
                                <w:sz w:val="24"/>
                                <w:lang w:val="en-GB"/>
                              </w:rPr>
                              <w:t>(Zimbabwe</w:t>
                            </w:r>
                            <w:r w:rsidRPr="00987F06">
                              <w:rPr>
                                <w:rFonts w:ascii="Franklin Gothic Book" w:hAnsi="Franklin Gothic Book" w:cs="Arial"/>
                                <w:b/>
                                <w:sz w:val="24"/>
                                <w:lang w:val="en-GB"/>
                              </w:rPr>
                              <w:t>)</w:t>
                            </w:r>
                            <w:r>
                              <w:rPr>
                                <w:rFonts w:ascii="Franklin Gothic Book" w:hAnsi="Franklin Gothic Book" w:cs="Arial"/>
                                <w:b/>
                                <w:sz w:val="24"/>
                                <w:lang w:val="en-GB"/>
                              </w:rPr>
                              <w:t xml:space="preserve"> </w:t>
                            </w:r>
                          </w:p>
                          <w:p w:rsidR="0002477A" w:rsidRPr="00B05C9A" w:rsidRDefault="0002477A" w:rsidP="0002477A">
                            <w:pPr>
                              <w:spacing w:after="0" w:line="240" w:lineRule="auto"/>
                              <w:rPr>
                                <w:rFonts w:ascii="Franklin Gothic Book" w:hAnsi="Franklin Gothic Book"/>
                                <w:szCs w:val="24"/>
                              </w:rPr>
                            </w:pPr>
                            <w:r w:rsidRPr="00B05C9A">
                              <w:rPr>
                                <w:rFonts w:ascii="Franklin Gothic Book" w:hAnsi="Franklin Gothic Book"/>
                                <w:szCs w:val="24"/>
                              </w:rPr>
                              <w:t>Donor Agency: EU</w:t>
                            </w:r>
                          </w:p>
                          <w:p w:rsidR="0002477A" w:rsidRPr="00B05C9A" w:rsidRDefault="0002477A" w:rsidP="0002477A">
                            <w:pPr>
                              <w:spacing w:after="0" w:line="240" w:lineRule="auto"/>
                              <w:rPr>
                                <w:rFonts w:ascii="Franklin Gothic Book" w:hAnsi="Franklin Gothic Book"/>
                                <w:szCs w:val="24"/>
                              </w:rPr>
                            </w:pPr>
                            <w:r w:rsidRPr="00B05C9A">
                              <w:rPr>
                                <w:rFonts w:ascii="Franklin Gothic Book" w:hAnsi="Franklin Gothic Book"/>
                                <w:szCs w:val="24"/>
                              </w:rPr>
                              <w:t xml:space="preserve">Partner(s): Caritas Harare and Caritas </w:t>
                            </w:r>
                            <w:proofErr w:type="spellStart"/>
                            <w:r w:rsidRPr="00B05C9A">
                              <w:rPr>
                                <w:rFonts w:ascii="Franklin Gothic Book" w:hAnsi="Franklin Gothic Book"/>
                                <w:szCs w:val="24"/>
                              </w:rPr>
                              <w:t>Mutare</w:t>
                            </w:r>
                            <w:proofErr w:type="spellEnd"/>
                          </w:p>
                          <w:p w:rsidR="0002477A" w:rsidRPr="0002477A" w:rsidRDefault="0002477A" w:rsidP="0002477A">
                            <w:pPr>
                              <w:spacing w:after="0" w:line="240" w:lineRule="atLeast"/>
                              <w:rPr>
                                <w:rFonts w:ascii="Franklin Gothic Book" w:hAnsi="Franklin Gothic Book"/>
                              </w:rPr>
                            </w:pPr>
                            <w:r w:rsidRPr="00B05C9A">
                              <w:rPr>
                                <w:rFonts w:ascii="Franklin Gothic Book" w:hAnsi="Franklin Gothic Book"/>
                              </w:rPr>
                              <w:t xml:space="preserve">In Zimbabwe, the EU co-funded </w:t>
                            </w:r>
                            <w:r w:rsidRPr="00B05C9A">
                              <w:rPr>
                                <w:rFonts w:ascii="Franklin Gothic Book" w:hAnsi="Franklin Gothic Book"/>
                                <w:i/>
                              </w:rPr>
                              <w:t xml:space="preserve">Sanitation </w:t>
                            </w:r>
                            <w:proofErr w:type="gramStart"/>
                            <w:r w:rsidRPr="00B05C9A">
                              <w:rPr>
                                <w:rFonts w:ascii="Franklin Gothic Book" w:hAnsi="Franklin Gothic Book"/>
                                <w:i/>
                              </w:rPr>
                              <w:t>For</w:t>
                            </w:r>
                            <w:proofErr w:type="gramEnd"/>
                            <w:r w:rsidRPr="00B05C9A">
                              <w:rPr>
                                <w:rFonts w:ascii="Franklin Gothic Book" w:hAnsi="Franklin Gothic Book"/>
                                <w:i/>
                              </w:rPr>
                              <w:t xml:space="preserve"> Success</w:t>
                            </w:r>
                            <w:r w:rsidRPr="00B05C9A">
                              <w:rPr>
                                <w:rFonts w:ascii="Franklin Gothic Book" w:hAnsi="Franklin Gothic Book"/>
                              </w:rPr>
                              <w:t xml:space="preserve"> </w:t>
                            </w:r>
                            <w:proofErr w:type="spellStart"/>
                            <w:r w:rsidRPr="00B05C9A">
                              <w:rPr>
                                <w:rFonts w:ascii="Franklin Gothic Book" w:hAnsi="Franklin Gothic Book"/>
                              </w:rPr>
                              <w:t>programme</w:t>
                            </w:r>
                            <w:proofErr w:type="spellEnd"/>
                            <w:r w:rsidRPr="00B05C9A">
                              <w:rPr>
                                <w:rFonts w:ascii="Franklin Gothic Book" w:hAnsi="Franklin Gothic Book"/>
                              </w:rPr>
                              <w:t xml:space="preserve"> implemented by </w:t>
                            </w:r>
                            <w:r w:rsidRPr="00B05C9A">
                              <w:rPr>
                                <w:rFonts w:ascii="Franklin Gothic Book" w:hAnsi="Franklin Gothic Book"/>
                                <w:i/>
                              </w:rPr>
                              <w:t xml:space="preserve">Caritas </w:t>
                            </w:r>
                            <w:proofErr w:type="spellStart"/>
                            <w:r w:rsidRPr="00B05C9A">
                              <w:rPr>
                                <w:rFonts w:ascii="Franklin Gothic Book" w:hAnsi="Franklin Gothic Book"/>
                                <w:i/>
                              </w:rPr>
                              <w:t>Mutare</w:t>
                            </w:r>
                            <w:proofErr w:type="spellEnd"/>
                            <w:r w:rsidRPr="00B05C9A">
                              <w:rPr>
                                <w:rFonts w:ascii="Franklin Gothic Book" w:hAnsi="Franklin Gothic Book"/>
                              </w:rPr>
                              <w:t xml:space="preserve"> and </w:t>
                            </w:r>
                            <w:r w:rsidRPr="00B05C9A">
                              <w:rPr>
                                <w:rFonts w:ascii="Franklin Gothic Book" w:hAnsi="Franklin Gothic Book"/>
                                <w:i/>
                              </w:rPr>
                              <w:t>Caritas Harare</w:t>
                            </w:r>
                            <w:r w:rsidRPr="00B05C9A">
                              <w:rPr>
                                <w:rFonts w:ascii="Franklin Gothic Book" w:hAnsi="Franklin Gothic Book"/>
                              </w:rPr>
                              <w:t xml:space="preserve">, environmental care and protection is one of the main focus areas. Technologies such as biogas digesters were adopted. The main objective was to create a cleaner and safer environment with reduced incidence of sanitation and hygiene related diseases such as </w:t>
                            </w:r>
                            <w:proofErr w:type="spellStart"/>
                            <w:r w:rsidRPr="00B05C9A">
                              <w:rPr>
                                <w:rFonts w:ascii="Franklin Gothic Book" w:hAnsi="Franklin Gothic Book"/>
                              </w:rPr>
                              <w:t>diarrhoea</w:t>
                            </w:r>
                            <w:proofErr w:type="spellEnd"/>
                            <w:r w:rsidRPr="00B05C9A">
                              <w:rPr>
                                <w:rFonts w:ascii="Franklin Gothic Book" w:hAnsi="Franklin Gothic Book"/>
                              </w:rPr>
                              <w:t xml:space="preserve">. Previously, the </w:t>
                            </w:r>
                            <w:proofErr w:type="spellStart"/>
                            <w:r w:rsidRPr="00B05C9A">
                              <w:rPr>
                                <w:rFonts w:ascii="Franklin Gothic Book" w:hAnsi="Franklin Gothic Book"/>
                              </w:rPr>
                              <w:t>Murewa</w:t>
                            </w:r>
                            <w:proofErr w:type="spellEnd"/>
                            <w:r w:rsidRPr="00B05C9A">
                              <w:rPr>
                                <w:rFonts w:ascii="Franklin Gothic Book" w:hAnsi="Franklin Gothic Book"/>
                              </w:rPr>
                              <w:t xml:space="preserve"> mission relied exclusively on massive use of firewood to cook; in order to reduce the use of firewood and as a demonstration site for good waste management practices, the </w:t>
                            </w:r>
                            <w:proofErr w:type="spellStart"/>
                            <w:r w:rsidRPr="00B05C9A">
                              <w:rPr>
                                <w:rFonts w:ascii="Franklin Gothic Book" w:hAnsi="Franklin Gothic Book"/>
                              </w:rPr>
                              <w:t>programme</w:t>
                            </w:r>
                            <w:proofErr w:type="spellEnd"/>
                            <w:r w:rsidRPr="00B05C9A">
                              <w:rPr>
                                <w:rFonts w:ascii="Franklin Gothic Book" w:hAnsi="Franklin Gothic Book"/>
                              </w:rPr>
                              <w:t xml:space="preserve"> constructed a biogas digester. The biogas digester was modified to incorporate sewage from boarding facilities and waste water from the pig sty. The biogas digester reduced the energy cost by an estimated 25% and reduced the number of trees cut down to supply firewood and the amount of smoke emitted into the environment. The </w:t>
                            </w:r>
                            <w:proofErr w:type="spellStart"/>
                            <w:r w:rsidRPr="00B05C9A">
                              <w:rPr>
                                <w:rFonts w:ascii="Franklin Gothic Book" w:hAnsi="Franklin Gothic Book"/>
                              </w:rPr>
                              <w:t>programme</w:t>
                            </w:r>
                            <w:proofErr w:type="spellEnd"/>
                            <w:r w:rsidRPr="00B05C9A">
                              <w:rPr>
                                <w:rFonts w:ascii="Franklin Gothic Book" w:hAnsi="Franklin Gothic Book"/>
                              </w:rPr>
                              <w:t xml:space="preserve"> also installed two 50m</w:t>
                            </w:r>
                            <w:r w:rsidRPr="00B05C9A">
                              <w:rPr>
                                <w:rFonts w:ascii="Franklin Gothic Book" w:hAnsi="Franklin Gothic Book"/>
                                <w:vertAlign w:val="superscript"/>
                              </w:rPr>
                              <w:t>3</w:t>
                            </w:r>
                            <w:r w:rsidRPr="00B05C9A">
                              <w:rPr>
                                <w:rFonts w:ascii="Franklin Gothic Book" w:hAnsi="Franklin Gothic Book"/>
                              </w:rPr>
                              <w:t xml:space="preserve"> biogas digesters in </w:t>
                            </w:r>
                            <w:proofErr w:type="spellStart"/>
                            <w:r w:rsidRPr="00B05C9A">
                              <w:rPr>
                                <w:rFonts w:ascii="Franklin Gothic Book" w:hAnsi="Franklin Gothic Book"/>
                              </w:rPr>
                              <w:t>Magamba</w:t>
                            </w:r>
                            <w:proofErr w:type="spellEnd"/>
                            <w:r w:rsidRPr="00B05C9A">
                              <w:rPr>
                                <w:rFonts w:ascii="Franklin Gothic Book" w:hAnsi="Franklin Gothic Book"/>
                              </w:rPr>
                              <w:t>, a high-density residential area, serving at least 2,400 households. The biogas digesters produce around 3m</w:t>
                            </w:r>
                            <w:r w:rsidRPr="00B05C9A">
                              <w:rPr>
                                <w:rFonts w:ascii="Franklin Gothic Book" w:hAnsi="Franklin Gothic Book"/>
                                <w:vertAlign w:val="superscript"/>
                              </w:rPr>
                              <w:t>3</w:t>
                            </w:r>
                            <w:r w:rsidRPr="00B05C9A">
                              <w:rPr>
                                <w:rFonts w:ascii="Franklin Gothic Book" w:hAnsi="Franklin Gothic Book"/>
                              </w:rPr>
                              <w:t xml:space="preserve"> of biogas per </w:t>
                            </w:r>
                            <w:proofErr w:type="spellStart"/>
                            <w:r w:rsidRPr="00B05C9A">
                              <w:rPr>
                                <w:rFonts w:ascii="Franklin Gothic Book" w:hAnsi="Franklin Gothic Book"/>
                              </w:rPr>
                              <w:t>hr</w:t>
                            </w:r>
                            <w:proofErr w:type="spellEnd"/>
                            <w:r w:rsidRPr="00B05C9A">
                              <w:rPr>
                                <w:rFonts w:ascii="Franklin Gothic Book" w:hAnsi="Franklin Gothic Book"/>
                              </w:rPr>
                              <w:t>; this is running a 5.5KVA generator used for powering a street tower light to the nearby residents</w:t>
                            </w:r>
                          </w:p>
                          <w:p w:rsidR="0002477A" w:rsidRDefault="0002477A" w:rsidP="00FC5BB7">
                            <w:pPr>
                              <w:spacing w:after="0" w:line="240" w:lineRule="atLeast"/>
                              <w:jc w:val="center"/>
                              <w:rPr>
                                <w:rFonts w:ascii="Franklin Gothic Book" w:eastAsiaTheme="minorEastAsia" w:hAnsi="Franklin Gothic Book"/>
                                <w:b/>
                                <w:iCs/>
                                <w:sz w:val="24"/>
                              </w:rPr>
                            </w:pPr>
                          </w:p>
                          <w:p w:rsidR="00FC5BB7" w:rsidRPr="00B05C9A" w:rsidRDefault="00B26949" w:rsidP="00FC5BB7">
                            <w:pPr>
                              <w:spacing w:after="0" w:line="240" w:lineRule="atLeast"/>
                              <w:jc w:val="center"/>
                              <w:rPr>
                                <w:rFonts w:ascii="Franklin Gothic Book" w:eastAsiaTheme="minorEastAsia" w:hAnsi="Franklin Gothic Book"/>
                                <w:b/>
                                <w:bCs/>
                                <w:sz w:val="24"/>
                              </w:rPr>
                            </w:pPr>
                            <w:r>
                              <w:rPr>
                                <w:rFonts w:ascii="Franklin Gothic Book" w:eastAsiaTheme="minorEastAsia" w:hAnsi="Franklin Gothic Book"/>
                                <w:b/>
                                <w:iCs/>
                                <w:sz w:val="24"/>
                              </w:rPr>
                              <w:t>Community Managed Water Resources</w:t>
                            </w:r>
                          </w:p>
                          <w:p w:rsidR="00FC5BB7" w:rsidRPr="00987F06" w:rsidRDefault="00FC5BB7" w:rsidP="00FC5BB7">
                            <w:pPr>
                              <w:spacing w:after="0" w:line="240" w:lineRule="auto"/>
                              <w:jc w:val="center"/>
                              <w:rPr>
                                <w:rFonts w:ascii="Franklin Gothic Book" w:hAnsi="Franklin Gothic Book"/>
                                <w:b/>
                                <w:sz w:val="24"/>
                              </w:rPr>
                            </w:pPr>
                            <w:r w:rsidRPr="00987F06">
                              <w:rPr>
                                <w:rFonts w:ascii="Franklin Gothic Book" w:hAnsi="Franklin Gothic Book" w:cs="Arial"/>
                                <w:b/>
                                <w:sz w:val="24"/>
                                <w:lang w:val="en-GB"/>
                              </w:rPr>
                              <w:t xml:space="preserve"> </w:t>
                            </w:r>
                            <w:r w:rsidR="00B26949">
                              <w:rPr>
                                <w:rFonts w:ascii="Franklin Gothic Book" w:hAnsi="Franklin Gothic Book" w:cs="Arial"/>
                                <w:b/>
                                <w:sz w:val="24"/>
                                <w:lang w:val="en-GB"/>
                              </w:rPr>
                              <w:t>(Zimbabwe</w:t>
                            </w:r>
                            <w:r w:rsidRPr="00987F06">
                              <w:rPr>
                                <w:rFonts w:ascii="Franklin Gothic Book" w:hAnsi="Franklin Gothic Book" w:cs="Arial"/>
                                <w:b/>
                                <w:sz w:val="24"/>
                                <w:lang w:val="en-GB"/>
                              </w:rPr>
                              <w:t>)</w:t>
                            </w:r>
                            <w:r>
                              <w:rPr>
                                <w:rFonts w:ascii="Franklin Gothic Book" w:hAnsi="Franklin Gothic Book" w:cs="Arial"/>
                                <w:b/>
                                <w:sz w:val="24"/>
                                <w:lang w:val="en-GB"/>
                              </w:rPr>
                              <w:t xml:space="preserve"> </w:t>
                            </w:r>
                          </w:p>
                          <w:p w:rsidR="00FC5BB7" w:rsidRPr="00B05C9A" w:rsidRDefault="00FC5BB7" w:rsidP="00FC5BB7">
                            <w:pPr>
                              <w:spacing w:after="0" w:line="240" w:lineRule="auto"/>
                              <w:rPr>
                                <w:rFonts w:ascii="Franklin Gothic Book" w:hAnsi="Franklin Gothic Book"/>
                                <w:szCs w:val="24"/>
                              </w:rPr>
                            </w:pPr>
                            <w:r w:rsidRPr="00B05C9A">
                              <w:rPr>
                                <w:rFonts w:ascii="Franklin Gothic Book" w:hAnsi="Franklin Gothic Book"/>
                                <w:szCs w:val="24"/>
                              </w:rPr>
                              <w:t xml:space="preserve">Partner(s): </w:t>
                            </w:r>
                            <w:r w:rsidR="00B26949">
                              <w:rPr>
                                <w:rFonts w:ascii="Franklin Gothic Book" w:hAnsi="Franklin Gothic Book"/>
                                <w:szCs w:val="24"/>
                              </w:rPr>
                              <w:t>Caritas Masvingo</w:t>
                            </w:r>
                          </w:p>
                          <w:p w:rsidR="00B26949" w:rsidRPr="0002477A" w:rsidRDefault="00B26949" w:rsidP="00B26949">
                            <w:pPr>
                              <w:spacing w:after="0" w:line="240" w:lineRule="atLeast"/>
                              <w:jc w:val="both"/>
                              <w:rPr>
                                <w:rFonts w:ascii="Franklin Gothic Book" w:eastAsiaTheme="minorEastAsia" w:hAnsi="Franklin Gothic Book"/>
                              </w:rPr>
                            </w:pPr>
                            <w:r>
                              <w:rPr>
                                <w:rFonts w:ascii="Franklin Gothic Book" w:eastAsiaTheme="minorEastAsia" w:hAnsi="Franklin Gothic Book"/>
                              </w:rPr>
                              <w:t>The project aimed to promote sustainable livelihoods and resilience to drought. Farmers in drought prone regions of Zimbabwe rely on rain-red agriculture. Dam (water reservoir) construction was one of the strategies used to compliment rai-fed agriculture and ensure continued on farm production during periods of drought. Prior to project implementation, an Environmental Impact Assessment was conducted to assess and ensure environmental stewardship in the project design and implementation so as to:</w:t>
                            </w:r>
                            <w:r w:rsidR="0002477A">
                              <w:rPr>
                                <w:rFonts w:ascii="Franklin Gothic Book" w:eastAsiaTheme="minorEastAsia" w:hAnsi="Franklin Gothic Book"/>
                              </w:rPr>
                              <w:t xml:space="preserve"> 1) </w:t>
                            </w:r>
                            <w:r w:rsidRPr="0002477A">
                              <w:rPr>
                                <w:rFonts w:ascii="Franklin Gothic Book" w:hAnsi="Franklin Gothic Book"/>
                              </w:rPr>
                              <w:t>Maintain the long-term ability of natural resources in the dam catchment to support human, plant and animal life</w:t>
                            </w:r>
                            <w:r w:rsidR="0002477A" w:rsidRPr="0002477A">
                              <w:rPr>
                                <w:rFonts w:ascii="Franklin Gothic Book" w:hAnsi="Franklin Gothic Book"/>
                              </w:rPr>
                              <w:t xml:space="preserve">; </w:t>
                            </w:r>
                            <w:r w:rsidR="0002477A">
                              <w:rPr>
                                <w:rFonts w:ascii="Franklin Gothic Book" w:hAnsi="Franklin Gothic Book"/>
                              </w:rPr>
                              <w:t xml:space="preserve">2) </w:t>
                            </w:r>
                            <w:r w:rsidRPr="0002477A">
                              <w:rPr>
                                <w:rFonts w:ascii="Franklin Gothic Book" w:hAnsi="Franklin Gothic Book"/>
                              </w:rPr>
                              <w:t>Conserve a broad diversity of plants, animals and ecosystems; and the natural processes that they depend upon</w:t>
                            </w:r>
                            <w:r w:rsidR="0002477A" w:rsidRPr="0002477A">
                              <w:rPr>
                                <w:rFonts w:ascii="Franklin Gothic Book" w:hAnsi="Franklin Gothic Book"/>
                              </w:rPr>
                              <w:t xml:space="preserve">; </w:t>
                            </w:r>
                            <w:r w:rsidR="0002477A">
                              <w:rPr>
                                <w:rFonts w:ascii="Franklin Gothic Book" w:hAnsi="Franklin Gothic Book"/>
                              </w:rPr>
                              <w:t xml:space="preserve">3) </w:t>
                            </w:r>
                            <w:r w:rsidRPr="0002477A">
                              <w:rPr>
                                <w:rFonts w:ascii="Franklin Gothic Book" w:hAnsi="Franklin Gothic Book"/>
                              </w:rPr>
                              <w:t>Conserve the social, historical and cultural values of people and their communities</w:t>
                            </w:r>
                            <w:r w:rsidR="0002477A" w:rsidRPr="0002477A">
                              <w:rPr>
                                <w:rFonts w:ascii="Franklin Gothic Book" w:hAnsi="Franklin Gothic Book"/>
                              </w:rPr>
                              <w:t xml:space="preserve">; </w:t>
                            </w:r>
                            <w:r w:rsidR="0002477A">
                              <w:rPr>
                                <w:rFonts w:ascii="Franklin Gothic Book" w:hAnsi="Franklin Gothic Book"/>
                              </w:rPr>
                              <w:t xml:space="preserve">4) </w:t>
                            </w:r>
                            <w:r w:rsidRPr="0002477A">
                              <w:rPr>
                                <w:rFonts w:ascii="Franklin Gothic Book" w:hAnsi="Franklin Gothic Book"/>
                              </w:rPr>
                              <w:t>Ensured both upstream and downstream environmental implications of the new dam construction</w:t>
                            </w:r>
                            <w:r w:rsidR="0002477A">
                              <w:rPr>
                                <w:rFonts w:ascii="Franklin Gothic Book" w:eastAsiaTheme="minorEastAsia" w:hAnsi="Franklin Gothic Book"/>
                              </w:rPr>
                              <w:t xml:space="preserve">. </w:t>
                            </w:r>
                            <w:r>
                              <w:rPr>
                                <w:rFonts w:ascii="Franklin Gothic Book" w:hAnsi="Franklin Gothic Book"/>
                              </w:rPr>
                              <w:t xml:space="preserve">During implementation of the project, one of the community requests was to integrate livelihood activities around the dam catchment so as for the community to release additional benefit of conserving the environment around the dam. Apiculture and fisheries were integrated, leading to community conserving the dam catchment and ensuring quality of the water, thus protecting the dam from erosion and pollution. This initiative was </w:t>
                            </w:r>
                            <w:r w:rsidR="0002477A">
                              <w:rPr>
                                <w:rFonts w:ascii="Franklin Gothic Book" w:hAnsi="Franklin Gothic Book"/>
                              </w:rPr>
                              <w:t>supported</w:t>
                            </w:r>
                            <w:r>
                              <w:rPr>
                                <w:rFonts w:ascii="Franklin Gothic Book" w:hAnsi="Franklin Gothic Book"/>
                              </w:rPr>
                              <w:t xml:space="preserve"> by the local government authorities </w:t>
                            </w:r>
                          </w:p>
                          <w:p w:rsidR="00B26949" w:rsidRDefault="00B26949" w:rsidP="00B26949">
                            <w:pPr>
                              <w:spacing w:after="0" w:line="240" w:lineRule="auto"/>
                              <w:jc w:val="center"/>
                              <w:rPr>
                                <w:rFonts w:ascii="Trebuchet MS" w:hAnsi="Trebuchet MS"/>
                                <w:b/>
                                <w:color w:val="0070C0"/>
                                <w:sz w:val="20"/>
                                <w:szCs w:val="20"/>
                              </w:rPr>
                            </w:pPr>
                            <w:r>
                              <w:rPr>
                                <w:noProof/>
                                <w:lang w:val="en-IE" w:eastAsia="en-IE"/>
                              </w:rPr>
                              <w:drawing>
                                <wp:inline distT="0" distB="0" distL="0" distR="0" wp14:anchorId="322389AD" wp14:editId="18658C97">
                                  <wp:extent cx="4216455" cy="2556854"/>
                                  <wp:effectExtent l="0" t="0" r="0" b="0"/>
                                  <wp:docPr id="11" name="Picture 11" descr="IMG-20181120-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81120-WA000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254821" cy="2580119"/>
                                          </a:xfrm>
                                          <a:prstGeom prst="rect">
                                            <a:avLst/>
                                          </a:prstGeom>
                                          <a:noFill/>
                                          <a:ln>
                                            <a:noFill/>
                                          </a:ln>
                                        </pic:spPr>
                                      </pic:pic>
                                    </a:graphicData>
                                  </a:graphic>
                                </wp:inline>
                              </w:drawing>
                            </w:r>
                          </w:p>
                          <w:p w:rsidR="00B26949" w:rsidRDefault="00B26949" w:rsidP="0002477A">
                            <w:pPr>
                              <w:pStyle w:val="xmsonormal"/>
                              <w:jc w:val="center"/>
                              <w:rPr>
                                <w:rFonts w:ascii="Calibri" w:hAnsi="Calibri"/>
                                <w:color w:val="000000"/>
                              </w:rPr>
                            </w:pPr>
                            <w:r>
                              <w:rPr>
                                <w:rFonts w:ascii="Calibri" w:hAnsi="Calibri"/>
                                <w:i/>
                                <w:iCs/>
                                <w:color w:val="000000"/>
                                <w:sz w:val="16"/>
                                <w:szCs w:val="16"/>
                              </w:rPr>
                              <w:t>Water Committee members pause in front of the completed dam which has fish and well conserved trees around the dam have beehives.</w:t>
                            </w:r>
                          </w:p>
                          <w:p w:rsidR="00B26949" w:rsidRPr="00B26949" w:rsidRDefault="00B26949" w:rsidP="00B26949">
                            <w:pPr>
                              <w:spacing w:after="0" w:line="240" w:lineRule="atLeast"/>
                              <w:jc w:val="both"/>
                              <w:rPr>
                                <w:rFonts w:ascii="Franklin Gothic Book" w:hAnsi="Franklin Gothic Book"/>
                              </w:rPr>
                            </w:pPr>
                          </w:p>
                          <w:p w:rsidR="00FC5BB7" w:rsidRDefault="00FC5BB7" w:rsidP="00FC5BB7">
                            <w:pPr>
                              <w:pStyle w:val="Default"/>
                              <w:spacing w:line="140" w:lineRule="atLeast"/>
                              <w:jc w:val="both"/>
                              <w:rPr>
                                <w:rFonts w:ascii="Franklin Gothic Book" w:hAnsi="Franklin Gothic Book"/>
                                <w:lang w:bidi="prs-AF"/>
                              </w:rPr>
                            </w:pPr>
                          </w:p>
                          <w:p w:rsidR="00FC5BB7" w:rsidRDefault="00FC5BB7" w:rsidP="00FC5BB7">
                            <w:pPr>
                              <w:pStyle w:val="Default"/>
                              <w:keepNext/>
                              <w:spacing w:line="140" w:lineRule="atLeast"/>
                              <w:jc w:val="center"/>
                            </w:pPr>
                          </w:p>
                          <w:p w:rsidR="00FC5BB7" w:rsidRPr="00A373AF" w:rsidRDefault="00FC5BB7" w:rsidP="00FC5BB7">
                            <w:pPr>
                              <w:pStyle w:val="Caption"/>
                              <w:jc w:val="center"/>
                              <w:rPr>
                                <w:rFonts w:ascii="Franklin Gothic Book" w:hAnsi="Franklin Gothic Book"/>
                                <w:i w:val="0"/>
                                <w:color w:val="aut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4A18D" id="Text Box 7" o:spid="_x0000_s1032" type="#_x0000_t202" style="position:absolute;margin-left:-55.3pt;margin-top:0;width:761.8pt;height:535.8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" fillcolor="#a7ffeb">
                <v:textbox>
                  <w:txbxContent>
                    <w:p w:rsidR="0002477A" w:rsidRPr="00B05C9A" w:rsidRDefault="0002477A" w:rsidP="0002477A">
                      <w:pPr>
                        <w:spacing w:after="0" w:line="240" w:lineRule="atLeast"/>
                        <w:jc w:val="center"/>
                        <w:rPr>
                          <w:rFonts w:ascii="Franklin Gothic Book" w:hAnsi="Franklin Gothic Book"/>
                          <w:b/>
                          <w:sz w:val="24"/>
                        </w:rPr>
                      </w:pPr>
                      <w:r w:rsidRPr="00B05C9A">
                        <w:rPr>
                          <w:rFonts w:ascii="Franklin Gothic Book" w:hAnsi="Franklin Gothic Book"/>
                          <w:b/>
                          <w:sz w:val="24"/>
                        </w:rPr>
                        <w:t>Biogas: Converting waste into a resource</w:t>
                      </w:r>
                    </w:p>
                    <w:p w:rsidR="0002477A" w:rsidRPr="00987F06" w:rsidRDefault="0002477A" w:rsidP="0002477A">
                      <w:pPr>
                        <w:spacing w:after="0" w:line="240" w:lineRule="auto"/>
                        <w:jc w:val="center"/>
                        <w:rPr>
                          <w:rFonts w:ascii="Franklin Gothic Book" w:hAnsi="Franklin Gothic Book"/>
                          <w:b/>
                          <w:sz w:val="24"/>
                        </w:rPr>
                      </w:pPr>
                      <w:r w:rsidRPr="00987F06">
                        <w:rPr>
                          <w:rFonts w:ascii="Franklin Gothic Book" w:hAnsi="Franklin Gothic Book" w:cs="Arial"/>
                          <w:b/>
                          <w:sz w:val="24"/>
                          <w:lang w:val="en-GB"/>
                        </w:rPr>
                        <w:t xml:space="preserve"> </w:t>
                      </w:r>
                      <w:r>
                        <w:rPr>
                          <w:rFonts w:ascii="Franklin Gothic Book" w:hAnsi="Franklin Gothic Book" w:cs="Arial"/>
                          <w:b/>
                          <w:sz w:val="24"/>
                          <w:lang w:val="en-GB"/>
                        </w:rPr>
                        <w:t>(Zimbabwe</w:t>
                      </w:r>
                      <w:r w:rsidRPr="00987F06">
                        <w:rPr>
                          <w:rFonts w:ascii="Franklin Gothic Book" w:hAnsi="Franklin Gothic Book" w:cs="Arial"/>
                          <w:b/>
                          <w:sz w:val="24"/>
                          <w:lang w:val="en-GB"/>
                        </w:rPr>
                        <w:t>)</w:t>
                      </w:r>
                      <w:r>
                        <w:rPr>
                          <w:rFonts w:ascii="Franklin Gothic Book" w:hAnsi="Franklin Gothic Book" w:cs="Arial"/>
                          <w:b/>
                          <w:sz w:val="24"/>
                          <w:lang w:val="en-GB"/>
                        </w:rPr>
                        <w:t xml:space="preserve"> </w:t>
                      </w:r>
                    </w:p>
                    <w:p w:rsidR="0002477A" w:rsidRPr="00B05C9A" w:rsidRDefault="0002477A" w:rsidP="0002477A">
                      <w:pPr>
                        <w:spacing w:after="0" w:line="240" w:lineRule="auto"/>
                        <w:rPr>
                          <w:rFonts w:ascii="Franklin Gothic Book" w:hAnsi="Franklin Gothic Book"/>
                          <w:szCs w:val="24"/>
                        </w:rPr>
                      </w:pPr>
                      <w:r w:rsidRPr="00B05C9A">
                        <w:rPr>
                          <w:rFonts w:ascii="Franklin Gothic Book" w:hAnsi="Franklin Gothic Book"/>
                          <w:szCs w:val="24"/>
                        </w:rPr>
                        <w:t>Donor Agency: EU</w:t>
                      </w:r>
                    </w:p>
                    <w:p w:rsidR="0002477A" w:rsidRPr="00B05C9A" w:rsidRDefault="0002477A" w:rsidP="0002477A">
                      <w:pPr>
                        <w:spacing w:after="0" w:line="240" w:lineRule="auto"/>
                        <w:rPr>
                          <w:rFonts w:ascii="Franklin Gothic Book" w:hAnsi="Franklin Gothic Book"/>
                          <w:szCs w:val="24"/>
                        </w:rPr>
                      </w:pPr>
                      <w:r w:rsidRPr="00B05C9A">
                        <w:rPr>
                          <w:rFonts w:ascii="Franklin Gothic Book" w:hAnsi="Franklin Gothic Book"/>
                          <w:szCs w:val="24"/>
                        </w:rPr>
                        <w:t xml:space="preserve">Partner(s): Caritas Harare and Caritas </w:t>
                      </w:r>
                      <w:proofErr w:type="spellStart"/>
                      <w:r w:rsidRPr="00B05C9A">
                        <w:rPr>
                          <w:rFonts w:ascii="Franklin Gothic Book" w:hAnsi="Franklin Gothic Book"/>
                          <w:szCs w:val="24"/>
                        </w:rPr>
                        <w:t>Mutare</w:t>
                      </w:r>
                      <w:proofErr w:type="spellEnd"/>
                    </w:p>
                    <w:p w:rsidR="0002477A" w:rsidRPr="0002477A" w:rsidRDefault="0002477A" w:rsidP="0002477A">
                      <w:pPr>
                        <w:spacing w:after="0" w:line="240" w:lineRule="atLeast"/>
                        <w:rPr>
                          <w:rFonts w:ascii="Franklin Gothic Book" w:hAnsi="Franklin Gothic Book"/>
                        </w:rPr>
                      </w:pPr>
                      <w:r w:rsidRPr="00B05C9A">
                        <w:rPr>
                          <w:rFonts w:ascii="Franklin Gothic Book" w:hAnsi="Franklin Gothic Book"/>
                        </w:rPr>
                        <w:t xml:space="preserve">In Zimbabwe, the EU co-funded </w:t>
                      </w:r>
                      <w:r w:rsidRPr="00B05C9A">
                        <w:rPr>
                          <w:rFonts w:ascii="Franklin Gothic Book" w:hAnsi="Franklin Gothic Book"/>
                          <w:i/>
                        </w:rPr>
                        <w:t xml:space="preserve">Sanitation </w:t>
                      </w:r>
                      <w:proofErr w:type="gramStart"/>
                      <w:r w:rsidRPr="00B05C9A">
                        <w:rPr>
                          <w:rFonts w:ascii="Franklin Gothic Book" w:hAnsi="Franklin Gothic Book"/>
                          <w:i/>
                        </w:rPr>
                        <w:t>For</w:t>
                      </w:r>
                      <w:proofErr w:type="gramEnd"/>
                      <w:r w:rsidRPr="00B05C9A">
                        <w:rPr>
                          <w:rFonts w:ascii="Franklin Gothic Book" w:hAnsi="Franklin Gothic Book"/>
                          <w:i/>
                        </w:rPr>
                        <w:t xml:space="preserve"> Success</w:t>
                      </w:r>
                      <w:r w:rsidRPr="00B05C9A">
                        <w:rPr>
                          <w:rFonts w:ascii="Franklin Gothic Book" w:hAnsi="Franklin Gothic Book"/>
                        </w:rPr>
                        <w:t xml:space="preserve"> </w:t>
                      </w:r>
                      <w:proofErr w:type="spellStart"/>
                      <w:r w:rsidRPr="00B05C9A">
                        <w:rPr>
                          <w:rFonts w:ascii="Franklin Gothic Book" w:hAnsi="Franklin Gothic Book"/>
                        </w:rPr>
                        <w:t>programme</w:t>
                      </w:r>
                      <w:proofErr w:type="spellEnd"/>
                      <w:r w:rsidRPr="00B05C9A">
                        <w:rPr>
                          <w:rFonts w:ascii="Franklin Gothic Book" w:hAnsi="Franklin Gothic Book"/>
                        </w:rPr>
                        <w:t xml:space="preserve"> implemented by </w:t>
                      </w:r>
                      <w:r w:rsidRPr="00B05C9A">
                        <w:rPr>
                          <w:rFonts w:ascii="Franklin Gothic Book" w:hAnsi="Franklin Gothic Book"/>
                          <w:i/>
                        </w:rPr>
                        <w:t xml:space="preserve">Caritas </w:t>
                      </w:r>
                      <w:proofErr w:type="spellStart"/>
                      <w:r w:rsidRPr="00B05C9A">
                        <w:rPr>
                          <w:rFonts w:ascii="Franklin Gothic Book" w:hAnsi="Franklin Gothic Book"/>
                          <w:i/>
                        </w:rPr>
                        <w:t>Mutare</w:t>
                      </w:r>
                      <w:proofErr w:type="spellEnd"/>
                      <w:r w:rsidRPr="00B05C9A">
                        <w:rPr>
                          <w:rFonts w:ascii="Franklin Gothic Book" w:hAnsi="Franklin Gothic Book"/>
                        </w:rPr>
                        <w:t xml:space="preserve"> and </w:t>
                      </w:r>
                      <w:r w:rsidRPr="00B05C9A">
                        <w:rPr>
                          <w:rFonts w:ascii="Franklin Gothic Book" w:hAnsi="Franklin Gothic Book"/>
                          <w:i/>
                        </w:rPr>
                        <w:t>Caritas Harare</w:t>
                      </w:r>
                      <w:r w:rsidRPr="00B05C9A">
                        <w:rPr>
                          <w:rFonts w:ascii="Franklin Gothic Book" w:hAnsi="Franklin Gothic Book"/>
                        </w:rPr>
                        <w:t xml:space="preserve">, environmental care and protection is one of the main focus areas. Technologies such as biogas digesters were adopted. The main objective was to create a cleaner and safer environment with reduced incidence of sanitation and hygiene related diseases such as </w:t>
                      </w:r>
                      <w:proofErr w:type="spellStart"/>
                      <w:r w:rsidRPr="00B05C9A">
                        <w:rPr>
                          <w:rFonts w:ascii="Franklin Gothic Book" w:hAnsi="Franklin Gothic Book"/>
                        </w:rPr>
                        <w:t>diarrhoea</w:t>
                      </w:r>
                      <w:proofErr w:type="spellEnd"/>
                      <w:r w:rsidRPr="00B05C9A">
                        <w:rPr>
                          <w:rFonts w:ascii="Franklin Gothic Book" w:hAnsi="Franklin Gothic Book"/>
                        </w:rPr>
                        <w:t xml:space="preserve">. Previously, the </w:t>
                      </w:r>
                      <w:proofErr w:type="spellStart"/>
                      <w:r w:rsidRPr="00B05C9A">
                        <w:rPr>
                          <w:rFonts w:ascii="Franklin Gothic Book" w:hAnsi="Franklin Gothic Book"/>
                        </w:rPr>
                        <w:t>Murewa</w:t>
                      </w:r>
                      <w:proofErr w:type="spellEnd"/>
                      <w:r w:rsidRPr="00B05C9A">
                        <w:rPr>
                          <w:rFonts w:ascii="Franklin Gothic Book" w:hAnsi="Franklin Gothic Book"/>
                        </w:rPr>
                        <w:t xml:space="preserve"> mission relied exclusively on massive use of firewood to cook; in order to reduce the use of firewood and as a demonstration site for good waste management practices, the </w:t>
                      </w:r>
                      <w:proofErr w:type="spellStart"/>
                      <w:r w:rsidRPr="00B05C9A">
                        <w:rPr>
                          <w:rFonts w:ascii="Franklin Gothic Book" w:hAnsi="Franklin Gothic Book"/>
                        </w:rPr>
                        <w:t>programme</w:t>
                      </w:r>
                      <w:proofErr w:type="spellEnd"/>
                      <w:r w:rsidRPr="00B05C9A">
                        <w:rPr>
                          <w:rFonts w:ascii="Franklin Gothic Book" w:hAnsi="Franklin Gothic Book"/>
                        </w:rPr>
                        <w:t xml:space="preserve"> constructed a biogas digester. The biogas digester was modified to incorporate sewage from boarding facilities and waste water from the pig sty. The biogas digester reduced the energy cost by an estimated 25% and reduced the number of trees cut down to supply firewood and the amount of smoke emitted into the environment. The </w:t>
                      </w:r>
                      <w:proofErr w:type="spellStart"/>
                      <w:r w:rsidRPr="00B05C9A">
                        <w:rPr>
                          <w:rFonts w:ascii="Franklin Gothic Book" w:hAnsi="Franklin Gothic Book"/>
                        </w:rPr>
                        <w:t>programme</w:t>
                      </w:r>
                      <w:proofErr w:type="spellEnd"/>
                      <w:r w:rsidRPr="00B05C9A">
                        <w:rPr>
                          <w:rFonts w:ascii="Franklin Gothic Book" w:hAnsi="Franklin Gothic Book"/>
                        </w:rPr>
                        <w:t xml:space="preserve"> also installed two 50m</w:t>
                      </w:r>
                      <w:r w:rsidRPr="00B05C9A">
                        <w:rPr>
                          <w:rFonts w:ascii="Franklin Gothic Book" w:hAnsi="Franklin Gothic Book"/>
                          <w:vertAlign w:val="superscript"/>
                        </w:rPr>
                        <w:t>3</w:t>
                      </w:r>
                      <w:r w:rsidRPr="00B05C9A">
                        <w:rPr>
                          <w:rFonts w:ascii="Franklin Gothic Book" w:hAnsi="Franklin Gothic Book"/>
                        </w:rPr>
                        <w:t xml:space="preserve"> biogas digesters in </w:t>
                      </w:r>
                      <w:proofErr w:type="spellStart"/>
                      <w:r w:rsidRPr="00B05C9A">
                        <w:rPr>
                          <w:rFonts w:ascii="Franklin Gothic Book" w:hAnsi="Franklin Gothic Book"/>
                        </w:rPr>
                        <w:t>Magamba</w:t>
                      </w:r>
                      <w:proofErr w:type="spellEnd"/>
                      <w:r w:rsidRPr="00B05C9A">
                        <w:rPr>
                          <w:rFonts w:ascii="Franklin Gothic Book" w:hAnsi="Franklin Gothic Book"/>
                        </w:rPr>
                        <w:t>, a high-density residential area, serving at least 2,400 households. The biogas digesters produce around 3m</w:t>
                      </w:r>
                      <w:r w:rsidRPr="00B05C9A">
                        <w:rPr>
                          <w:rFonts w:ascii="Franklin Gothic Book" w:hAnsi="Franklin Gothic Book"/>
                          <w:vertAlign w:val="superscript"/>
                        </w:rPr>
                        <w:t>3</w:t>
                      </w:r>
                      <w:r w:rsidRPr="00B05C9A">
                        <w:rPr>
                          <w:rFonts w:ascii="Franklin Gothic Book" w:hAnsi="Franklin Gothic Book"/>
                        </w:rPr>
                        <w:t xml:space="preserve"> of biogas per </w:t>
                      </w:r>
                      <w:proofErr w:type="spellStart"/>
                      <w:r w:rsidRPr="00B05C9A">
                        <w:rPr>
                          <w:rFonts w:ascii="Franklin Gothic Book" w:hAnsi="Franklin Gothic Book"/>
                        </w:rPr>
                        <w:t>hr</w:t>
                      </w:r>
                      <w:proofErr w:type="spellEnd"/>
                      <w:r w:rsidRPr="00B05C9A">
                        <w:rPr>
                          <w:rFonts w:ascii="Franklin Gothic Book" w:hAnsi="Franklin Gothic Book"/>
                        </w:rPr>
                        <w:t>; this is running a 5.5KVA generator used for powering a street tower light to the nearby residents</w:t>
                      </w:r>
                    </w:p>
                    <w:p w:rsidR="0002477A" w:rsidRDefault="0002477A" w:rsidP="00FC5BB7">
                      <w:pPr>
                        <w:spacing w:after="0" w:line="240" w:lineRule="atLeast"/>
                        <w:jc w:val="center"/>
                        <w:rPr>
                          <w:rFonts w:ascii="Franklin Gothic Book" w:eastAsiaTheme="minorEastAsia" w:hAnsi="Franklin Gothic Book"/>
                          <w:b/>
                          <w:iCs/>
                          <w:sz w:val="24"/>
                        </w:rPr>
                      </w:pPr>
                    </w:p>
                    <w:p w:rsidR="00FC5BB7" w:rsidRPr="00B05C9A" w:rsidRDefault="00B26949" w:rsidP="00FC5BB7">
                      <w:pPr>
                        <w:spacing w:after="0" w:line="240" w:lineRule="atLeast"/>
                        <w:jc w:val="center"/>
                        <w:rPr>
                          <w:rFonts w:ascii="Franklin Gothic Book" w:eastAsiaTheme="minorEastAsia" w:hAnsi="Franklin Gothic Book"/>
                          <w:b/>
                          <w:bCs/>
                          <w:sz w:val="24"/>
                        </w:rPr>
                      </w:pPr>
                      <w:r>
                        <w:rPr>
                          <w:rFonts w:ascii="Franklin Gothic Book" w:eastAsiaTheme="minorEastAsia" w:hAnsi="Franklin Gothic Book"/>
                          <w:b/>
                          <w:iCs/>
                          <w:sz w:val="24"/>
                        </w:rPr>
                        <w:t>Community Managed Water Resources</w:t>
                      </w:r>
                    </w:p>
                    <w:p w:rsidR="00FC5BB7" w:rsidRPr="00987F06" w:rsidRDefault="00FC5BB7" w:rsidP="00FC5BB7">
                      <w:pPr>
                        <w:spacing w:after="0" w:line="240" w:lineRule="auto"/>
                        <w:jc w:val="center"/>
                        <w:rPr>
                          <w:rFonts w:ascii="Franklin Gothic Book" w:hAnsi="Franklin Gothic Book"/>
                          <w:b/>
                          <w:sz w:val="24"/>
                        </w:rPr>
                      </w:pPr>
                      <w:r w:rsidRPr="00987F06">
                        <w:rPr>
                          <w:rFonts w:ascii="Franklin Gothic Book" w:hAnsi="Franklin Gothic Book" w:cs="Arial"/>
                          <w:b/>
                          <w:sz w:val="24"/>
                          <w:lang w:val="en-GB"/>
                        </w:rPr>
                        <w:t xml:space="preserve"> </w:t>
                      </w:r>
                      <w:r w:rsidR="00B26949">
                        <w:rPr>
                          <w:rFonts w:ascii="Franklin Gothic Book" w:hAnsi="Franklin Gothic Book" w:cs="Arial"/>
                          <w:b/>
                          <w:sz w:val="24"/>
                          <w:lang w:val="en-GB"/>
                        </w:rPr>
                        <w:t>(Zimbabwe</w:t>
                      </w:r>
                      <w:r w:rsidRPr="00987F06">
                        <w:rPr>
                          <w:rFonts w:ascii="Franklin Gothic Book" w:hAnsi="Franklin Gothic Book" w:cs="Arial"/>
                          <w:b/>
                          <w:sz w:val="24"/>
                          <w:lang w:val="en-GB"/>
                        </w:rPr>
                        <w:t>)</w:t>
                      </w:r>
                      <w:r>
                        <w:rPr>
                          <w:rFonts w:ascii="Franklin Gothic Book" w:hAnsi="Franklin Gothic Book" w:cs="Arial"/>
                          <w:b/>
                          <w:sz w:val="24"/>
                          <w:lang w:val="en-GB"/>
                        </w:rPr>
                        <w:t xml:space="preserve"> </w:t>
                      </w:r>
                    </w:p>
                    <w:p w:rsidR="00FC5BB7" w:rsidRPr="00B05C9A" w:rsidRDefault="00FC5BB7" w:rsidP="00FC5BB7">
                      <w:pPr>
                        <w:spacing w:after="0" w:line="240" w:lineRule="auto"/>
                        <w:rPr>
                          <w:rFonts w:ascii="Franklin Gothic Book" w:hAnsi="Franklin Gothic Book"/>
                          <w:szCs w:val="24"/>
                        </w:rPr>
                      </w:pPr>
                      <w:r w:rsidRPr="00B05C9A">
                        <w:rPr>
                          <w:rFonts w:ascii="Franklin Gothic Book" w:hAnsi="Franklin Gothic Book"/>
                          <w:szCs w:val="24"/>
                        </w:rPr>
                        <w:t xml:space="preserve">Partner(s): </w:t>
                      </w:r>
                      <w:r w:rsidR="00B26949">
                        <w:rPr>
                          <w:rFonts w:ascii="Franklin Gothic Book" w:hAnsi="Franklin Gothic Book"/>
                          <w:szCs w:val="24"/>
                        </w:rPr>
                        <w:t>Caritas Masvingo</w:t>
                      </w:r>
                    </w:p>
                    <w:p w:rsidR="00B26949" w:rsidRPr="0002477A" w:rsidRDefault="00B26949" w:rsidP="00B26949">
                      <w:pPr>
                        <w:spacing w:after="0" w:line="240" w:lineRule="atLeast"/>
                        <w:jc w:val="both"/>
                        <w:rPr>
                          <w:rFonts w:ascii="Franklin Gothic Book" w:eastAsiaTheme="minorEastAsia" w:hAnsi="Franklin Gothic Book"/>
                        </w:rPr>
                      </w:pPr>
                      <w:r>
                        <w:rPr>
                          <w:rFonts w:ascii="Franklin Gothic Book" w:eastAsiaTheme="minorEastAsia" w:hAnsi="Franklin Gothic Book"/>
                        </w:rPr>
                        <w:t>The project aimed to promote sustainable livelihoods and resilience to drought. Farmers in drought prone regions of Zimbabwe rely on rain-red agriculture. Dam (water reservoir) construction was one of the strategies used to compliment rai-fed agriculture and ensure continued on farm production during periods of drought. Prior to project implementation, an Environmental Impact Assessment was conducted to assess and ensure environmental stewardship in the project design and implementation so as to:</w:t>
                      </w:r>
                      <w:r w:rsidR="0002477A">
                        <w:rPr>
                          <w:rFonts w:ascii="Franklin Gothic Book" w:eastAsiaTheme="minorEastAsia" w:hAnsi="Franklin Gothic Book"/>
                        </w:rPr>
                        <w:t xml:space="preserve"> 1) </w:t>
                      </w:r>
                      <w:r w:rsidRPr="0002477A">
                        <w:rPr>
                          <w:rFonts w:ascii="Franklin Gothic Book" w:hAnsi="Franklin Gothic Book"/>
                        </w:rPr>
                        <w:t>Maintain the long-term ability of natural resources in the dam catchment to support human, plant and animal life</w:t>
                      </w:r>
                      <w:r w:rsidR="0002477A" w:rsidRPr="0002477A">
                        <w:rPr>
                          <w:rFonts w:ascii="Franklin Gothic Book" w:hAnsi="Franklin Gothic Book"/>
                        </w:rPr>
                        <w:t xml:space="preserve">; </w:t>
                      </w:r>
                      <w:r w:rsidR="0002477A">
                        <w:rPr>
                          <w:rFonts w:ascii="Franklin Gothic Book" w:hAnsi="Franklin Gothic Book"/>
                        </w:rPr>
                        <w:t xml:space="preserve">2) </w:t>
                      </w:r>
                      <w:r w:rsidRPr="0002477A">
                        <w:rPr>
                          <w:rFonts w:ascii="Franklin Gothic Book" w:hAnsi="Franklin Gothic Book"/>
                        </w:rPr>
                        <w:t>Conserve a broad diversity of plants, animals and ecosystems; and the natural processes that they depend upon</w:t>
                      </w:r>
                      <w:r w:rsidR="0002477A" w:rsidRPr="0002477A">
                        <w:rPr>
                          <w:rFonts w:ascii="Franklin Gothic Book" w:hAnsi="Franklin Gothic Book"/>
                        </w:rPr>
                        <w:t xml:space="preserve">; </w:t>
                      </w:r>
                      <w:r w:rsidR="0002477A">
                        <w:rPr>
                          <w:rFonts w:ascii="Franklin Gothic Book" w:hAnsi="Franklin Gothic Book"/>
                        </w:rPr>
                        <w:t xml:space="preserve">3) </w:t>
                      </w:r>
                      <w:r w:rsidRPr="0002477A">
                        <w:rPr>
                          <w:rFonts w:ascii="Franklin Gothic Book" w:hAnsi="Franklin Gothic Book"/>
                        </w:rPr>
                        <w:t>Conserve the social, historical and cultural values of people and their communities</w:t>
                      </w:r>
                      <w:r w:rsidR="0002477A" w:rsidRPr="0002477A">
                        <w:rPr>
                          <w:rFonts w:ascii="Franklin Gothic Book" w:hAnsi="Franklin Gothic Book"/>
                        </w:rPr>
                        <w:t xml:space="preserve">; </w:t>
                      </w:r>
                      <w:r w:rsidR="0002477A">
                        <w:rPr>
                          <w:rFonts w:ascii="Franklin Gothic Book" w:hAnsi="Franklin Gothic Book"/>
                        </w:rPr>
                        <w:t xml:space="preserve">4) </w:t>
                      </w:r>
                      <w:r w:rsidRPr="0002477A">
                        <w:rPr>
                          <w:rFonts w:ascii="Franklin Gothic Book" w:hAnsi="Franklin Gothic Book"/>
                        </w:rPr>
                        <w:t>Ensured both upstream and downstream environmental implications of the new dam construction</w:t>
                      </w:r>
                      <w:r w:rsidR="0002477A">
                        <w:rPr>
                          <w:rFonts w:ascii="Franklin Gothic Book" w:eastAsiaTheme="minorEastAsia" w:hAnsi="Franklin Gothic Book"/>
                        </w:rPr>
                        <w:t xml:space="preserve">. </w:t>
                      </w:r>
                      <w:r>
                        <w:rPr>
                          <w:rFonts w:ascii="Franklin Gothic Book" w:hAnsi="Franklin Gothic Book"/>
                        </w:rPr>
                        <w:t xml:space="preserve">During implementation of the project, one of the community requests was to integrate livelihood activities around the dam catchment so as for the community to release additional benefit of conserving the environment around the dam. Apiculture and fisheries were integrated, leading to community conserving the dam catchment and ensuring quality of the water, thus protecting the dam from erosion and pollution. This initiative was </w:t>
                      </w:r>
                      <w:r w:rsidR="0002477A">
                        <w:rPr>
                          <w:rFonts w:ascii="Franklin Gothic Book" w:hAnsi="Franklin Gothic Book"/>
                        </w:rPr>
                        <w:t>supported</w:t>
                      </w:r>
                      <w:r>
                        <w:rPr>
                          <w:rFonts w:ascii="Franklin Gothic Book" w:hAnsi="Franklin Gothic Book"/>
                        </w:rPr>
                        <w:t xml:space="preserve"> by the local government authorities </w:t>
                      </w:r>
                    </w:p>
                    <w:p w:rsidR="00B26949" w:rsidRDefault="00B26949" w:rsidP="00B26949">
                      <w:pPr>
                        <w:spacing w:after="0" w:line="240" w:lineRule="auto"/>
                        <w:jc w:val="center"/>
                        <w:rPr>
                          <w:rFonts w:ascii="Trebuchet MS" w:hAnsi="Trebuchet MS"/>
                          <w:b/>
                          <w:color w:val="0070C0"/>
                          <w:sz w:val="20"/>
                          <w:szCs w:val="20"/>
                        </w:rPr>
                      </w:pPr>
                      <w:r>
                        <w:rPr>
                          <w:noProof/>
                          <w:lang w:val="en-IE" w:eastAsia="en-IE"/>
                        </w:rPr>
                        <w:drawing>
                          <wp:inline distT="0" distB="0" distL="0" distR="0" wp14:anchorId="322389AD" wp14:editId="18658C97">
                            <wp:extent cx="4216455" cy="2556854"/>
                            <wp:effectExtent l="0" t="0" r="0" b="0"/>
                            <wp:docPr id="11" name="Picture 11" descr="IMG-20181120-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81120-WA000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254821" cy="2580119"/>
                                    </a:xfrm>
                                    <a:prstGeom prst="rect">
                                      <a:avLst/>
                                    </a:prstGeom>
                                    <a:noFill/>
                                    <a:ln>
                                      <a:noFill/>
                                    </a:ln>
                                  </pic:spPr>
                                </pic:pic>
                              </a:graphicData>
                            </a:graphic>
                          </wp:inline>
                        </w:drawing>
                      </w:r>
                    </w:p>
                    <w:p w:rsidR="00B26949" w:rsidRDefault="00B26949" w:rsidP="0002477A">
                      <w:pPr>
                        <w:pStyle w:val="xmsonormal"/>
                        <w:jc w:val="center"/>
                        <w:rPr>
                          <w:rFonts w:ascii="Calibri" w:hAnsi="Calibri"/>
                          <w:color w:val="000000"/>
                        </w:rPr>
                      </w:pPr>
                      <w:r>
                        <w:rPr>
                          <w:rFonts w:ascii="Calibri" w:hAnsi="Calibri"/>
                          <w:i/>
                          <w:iCs/>
                          <w:color w:val="000000"/>
                          <w:sz w:val="16"/>
                          <w:szCs w:val="16"/>
                        </w:rPr>
                        <w:t>Water Committee members pause in front of the completed dam which has fish and well conserved trees around the dam have beehives.</w:t>
                      </w:r>
                    </w:p>
                    <w:p w:rsidR="00B26949" w:rsidRPr="00B26949" w:rsidRDefault="00B26949" w:rsidP="00B26949">
                      <w:pPr>
                        <w:spacing w:after="0" w:line="240" w:lineRule="atLeast"/>
                        <w:jc w:val="both"/>
                        <w:rPr>
                          <w:rFonts w:ascii="Franklin Gothic Book" w:hAnsi="Franklin Gothic Book"/>
                        </w:rPr>
                      </w:pPr>
                    </w:p>
                    <w:p w:rsidR="00FC5BB7" w:rsidRDefault="00FC5BB7" w:rsidP="00FC5BB7">
                      <w:pPr>
                        <w:pStyle w:val="Default"/>
                        <w:spacing w:line="140" w:lineRule="atLeast"/>
                        <w:jc w:val="both"/>
                        <w:rPr>
                          <w:rFonts w:ascii="Franklin Gothic Book" w:hAnsi="Franklin Gothic Book"/>
                          <w:lang w:bidi="prs-AF"/>
                        </w:rPr>
                      </w:pPr>
                    </w:p>
                    <w:p w:rsidR="00FC5BB7" w:rsidRDefault="00FC5BB7" w:rsidP="00FC5BB7">
                      <w:pPr>
                        <w:pStyle w:val="Default"/>
                        <w:keepNext/>
                        <w:spacing w:line="140" w:lineRule="atLeast"/>
                        <w:jc w:val="center"/>
                      </w:pPr>
                    </w:p>
                    <w:p w:rsidR="00FC5BB7" w:rsidRPr="00A373AF" w:rsidRDefault="00FC5BB7" w:rsidP="00FC5BB7">
                      <w:pPr>
                        <w:pStyle w:val="Caption"/>
                        <w:jc w:val="center"/>
                        <w:rPr>
                          <w:rFonts w:ascii="Franklin Gothic Book" w:hAnsi="Franklin Gothic Book"/>
                          <w:i w:val="0"/>
                          <w:color w:val="auto"/>
                        </w:rPr>
                      </w:pPr>
                    </w:p>
                  </w:txbxContent>
                </v:textbox>
                <w10:wrap type="tight"/>
              </v:shape>
            </w:pict>
          </mc:Fallback>
        </mc:AlternateContent>
      </w:r>
    </w:p>
    <w:sectPr w:rsidR="003306E9" w:rsidSect="00A63BA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53D32"/>
    <w:multiLevelType w:val="hybridMultilevel"/>
    <w:tmpl w:val="EDEAE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B84725"/>
    <w:multiLevelType w:val="hybridMultilevel"/>
    <w:tmpl w:val="59D80882"/>
    <w:lvl w:ilvl="0" w:tplc="1809000D">
      <w:start w:val="1"/>
      <w:numFmt w:val="bullet"/>
      <w:lvlText w:val=""/>
      <w:lvlJc w:val="left"/>
      <w:pPr>
        <w:ind w:left="360" w:hanging="360"/>
      </w:pPr>
      <w:rPr>
        <w:rFonts w:ascii="Wingdings" w:hAnsi="Wingdings"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2" w15:restartNumberingAfterBreak="0">
    <w:nsid w:val="42C65EE6"/>
    <w:multiLevelType w:val="hybridMultilevel"/>
    <w:tmpl w:val="78721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454657B2"/>
    <w:multiLevelType w:val="hybridMultilevel"/>
    <w:tmpl w:val="95901FCE"/>
    <w:lvl w:ilvl="0" w:tplc="A552B1B8">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ECB"/>
    <w:rsid w:val="00012394"/>
    <w:rsid w:val="00022A28"/>
    <w:rsid w:val="0002477A"/>
    <w:rsid w:val="00053110"/>
    <w:rsid w:val="000F36D9"/>
    <w:rsid w:val="00193684"/>
    <w:rsid w:val="001C0126"/>
    <w:rsid w:val="001E643B"/>
    <w:rsid w:val="001F5C43"/>
    <w:rsid w:val="00225EBC"/>
    <w:rsid w:val="00234303"/>
    <w:rsid w:val="00287AAE"/>
    <w:rsid w:val="002E1987"/>
    <w:rsid w:val="002E7ECB"/>
    <w:rsid w:val="003306E9"/>
    <w:rsid w:val="00350F15"/>
    <w:rsid w:val="00367B60"/>
    <w:rsid w:val="003D51A2"/>
    <w:rsid w:val="004023A0"/>
    <w:rsid w:val="00460E23"/>
    <w:rsid w:val="00514859"/>
    <w:rsid w:val="00576EB8"/>
    <w:rsid w:val="005B4AD7"/>
    <w:rsid w:val="005E22C7"/>
    <w:rsid w:val="005F05F4"/>
    <w:rsid w:val="00642436"/>
    <w:rsid w:val="006844AC"/>
    <w:rsid w:val="00694110"/>
    <w:rsid w:val="006B5C6B"/>
    <w:rsid w:val="007931B8"/>
    <w:rsid w:val="0079522E"/>
    <w:rsid w:val="007F0A98"/>
    <w:rsid w:val="00865297"/>
    <w:rsid w:val="008C20D6"/>
    <w:rsid w:val="0096374C"/>
    <w:rsid w:val="00987F06"/>
    <w:rsid w:val="00A373AF"/>
    <w:rsid w:val="00A63BA5"/>
    <w:rsid w:val="00A71E19"/>
    <w:rsid w:val="00A765F7"/>
    <w:rsid w:val="00AA3D10"/>
    <w:rsid w:val="00B05C9A"/>
    <w:rsid w:val="00B26949"/>
    <w:rsid w:val="00B47A18"/>
    <w:rsid w:val="00B60842"/>
    <w:rsid w:val="00C0219C"/>
    <w:rsid w:val="00C06FCB"/>
    <w:rsid w:val="00C14073"/>
    <w:rsid w:val="00C3016A"/>
    <w:rsid w:val="00C43D34"/>
    <w:rsid w:val="00C761AC"/>
    <w:rsid w:val="00CB7E17"/>
    <w:rsid w:val="00D27332"/>
    <w:rsid w:val="00D337DB"/>
    <w:rsid w:val="00DB1A96"/>
    <w:rsid w:val="00DC21A5"/>
    <w:rsid w:val="00E36051"/>
    <w:rsid w:val="00E70750"/>
    <w:rsid w:val="00ED03F9"/>
    <w:rsid w:val="00F567BA"/>
    <w:rsid w:val="00F62252"/>
    <w:rsid w:val="00F65D1A"/>
    <w:rsid w:val="00FC5BB7"/>
    <w:rsid w:val="00FD649E"/>
    <w:rsid w:val="00FF5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D20C0"/>
  <w15:chartTrackingRefBased/>
  <w15:docId w15:val="{107E89B7-BE93-4B42-B1C0-67C3FC91C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E7EC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87F06"/>
    <w:pPr>
      <w:ind w:left="720"/>
      <w:contextualSpacing/>
    </w:pPr>
  </w:style>
  <w:style w:type="paragraph" w:customStyle="1" w:styleId="Default">
    <w:name w:val="Default"/>
    <w:rsid w:val="00987F06"/>
    <w:pPr>
      <w:autoSpaceDE w:val="0"/>
      <w:autoSpaceDN w:val="0"/>
      <w:adjustRightInd w:val="0"/>
      <w:spacing w:after="0" w:line="240" w:lineRule="auto"/>
    </w:pPr>
    <w:rPr>
      <w:rFonts w:ascii="Calibri" w:eastAsia="Times New Roman" w:hAnsi="Calibri" w:cs="Calibri"/>
      <w:color w:val="000000"/>
      <w:sz w:val="24"/>
      <w:szCs w:val="24"/>
    </w:rPr>
  </w:style>
  <w:style w:type="paragraph" w:styleId="Caption">
    <w:name w:val="caption"/>
    <w:basedOn w:val="Normal"/>
    <w:next w:val="Normal"/>
    <w:uiPriority w:val="35"/>
    <w:semiHidden/>
    <w:unhideWhenUsed/>
    <w:qFormat/>
    <w:rsid w:val="00987F06"/>
    <w:pPr>
      <w:spacing w:after="200" w:line="240" w:lineRule="auto"/>
    </w:pPr>
    <w:rPr>
      <w:i/>
      <w:iCs/>
      <w:color w:val="44546A" w:themeColor="text2"/>
      <w:sz w:val="18"/>
      <w:szCs w:val="18"/>
    </w:rPr>
  </w:style>
  <w:style w:type="paragraph" w:customStyle="1" w:styleId="xmsonormal">
    <w:name w:val="x_msonormal"/>
    <w:basedOn w:val="Normal"/>
    <w:uiPriority w:val="99"/>
    <w:rsid w:val="00B26949"/>
    <w:pPr>
      <w:spacing w:after="0" w:line="240" w:lineRule="auto"/>
    </w:pPr>
    <w:rPr>
      <w:rFonts w:ascii="Times New Roman" w:hAnsi="Times New Roman" w:cs="Times New Roman"/>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292715">
      <w:bodyDiv w:val="1"/>
      <w:marLeft w:val="0"/>
      <w:marRight w:val="0"/>
      <w:marTop w:val="0"/>
      <w:marBottom w:val="0"/>
      <w:divBdr>
        <w:top w:val="none" w:sz="0" w:space="0" w:color="auto"/>
        <w:left w:val="none" w:sz="0" w:space="0" w:color="auto"/>
        <w:bottom w:val="none" w:sz="0" w:space="0" w:color="auto"/>
        <w:right w:val="none" w:sz="0" w:space="0" w:color="auto"/>
      </w:divBdr>
    </w:div>
    <w:div w:id="514542779">
      <w:bodyDiv w:val="1"/>
      <w:marLeft w:val="0"/>
      <w:marRight w:val="0"/>
      <w:marTop w:val="0"/>
      <w:marBottom w:val="0"/>
      <w:divBdr>
        <w:top w:val="none" w:sz="0" w:space="0" w:color="auto"/>
        <w:left w:val="none" w:sz="0" w:space="0" w:color="auto"/>
        <w:bottom w:val="none" w:sz="0" w:space="0" w:color="auto"/>
        <w:right w:val="none" w:sz="0" w:space="0" w:color="auto"/>
      </w:divBdr>
    </w:div>
    <w:div w:id="660734569">
      <w:bodyDiv w:val="1"/>
      <w:marLeft w:val="0"/>
      <w:marRight w:val="0"/>
      <w:marTop w:val="0"/>
      <w:marBottom w:val="0"/>
      <w:divBdr>
        <w:top w:val="none" w:sz="0" w:space="0" w:color="auto"/>
        <w:left w:val="none" w:sz="0" w:space="0" w:color="auto"/>
        <w:bottom w:val="none" w:sz="0" w:space="0" w:color="auto"/>
        <w:right w:val="none" w:sz="0" w:space="0" w:color="auto"/>
      </w:divBdr>
    </w:div>
    <w:div w:id="684600932">
      <w:bodyDiv w:val="1"/>
      <w:marLeft w:val="0"/>
      <w:marRight w:val="0"/>
      <w:marTop w:val="0"/>
      <w:marBottom w:val="0"/>
      <w:divBdr>
        <w:top w:val="none" w:sz="0" w:space="0" w:color="auto"/>
        <w:left w:val="none" w:sz="0" w:space="0" w:color="auto"/>
        <w:bottom w:val="none" w:sz="0" w:space="0" w:color="auto"/>
        <w:right w:val="none" w:sz="0" w:space="0" w:color="auto"/>
      </w:divBdr>
    </w:div>
    <w:div w:id="705182406">
      <w:bodyDiv w:val="1"/>
      <w:marLeft w:val="0"/>
      <w:marRight w:val="0"/>
      <w:marTop w:val="0"/>
      <w:marBottom w:val="0"/>
      <w:divBdr>
        <w:top w:val="none" w:sz="0" w:space="0" w:color="auto"/>
        <w:left w:val="none" w:sz="0" w:space="0" w:color="auto"/>
        <w:bottom w:val="none" w:sz="0" w:space="0" w:color="auto"/>
        <w:right w:val="none" w:sz="0" w:space="0" w:color="auto"/>
      </w:divBdr>
    </w:div>
    <w:div w:id="736974780">
      <w:bodyDiv w:val="1"/>
      <w:marLeft w:val="0"/>
      <w:marRight w:val="0"/>
      <w:marTop w:val="0"/>
      <w:marBottom w:val="0"/>
      <w:divBdr>
        <w:top w:val="none" w:sz="0" w:space="0" w:color="auto"/>
        <w:left w:val="none" w:sz="0" w:space="0" w:color="auto"/>
        <w:bottom w:val="none" w:sz="0" w:space="0" w:color="auto"/>
        <w:right w:val="none" w:sz="0" w:space="0" w:color="auto"/>
      </w:divBdr>
    </w:div>
    <w:div w:id="871263249">
      <w:bodyDiv w:val="1"/>
      <w:marLeft w:val="0"/>
      <w:marRight w:val="0"/>
      <w:marTop w:val="0"/>
      <w:marBottom w:val="0"/>
      <w:divBdr>
        <w:top w:val="none" w:sz="0" w:space="0" w:color="auto"/>
        <w:left w:val="none" w:sz="0" w:space="0" w:color="auto"/>
        <w:bottom w:val="none" w:sz="0" w:space="0" w:color="auto"/>
        <w:right w:val="none" w:sz="0" w:space="0" w:color="auto"/>
      </w:divBdr>
    </w:div>
    <w:div w:id="1328249195">
      <w:bodyDiv w:val="1"/>
      <w:marLeft w:val="0"/>
      <w:marRight w:val="0"/>
      <w:marTop w:val="0"/>
      <w:marBottom w:val="0"/>
      <w:divBdr>
        <w:top w:val="none" w:sz="0" w:space="0" w:color="auto"/>
        <w:left w:val="none" w:sz="0" w:space="0" w:color="auto"/>
        <w:bottom w:val="none" w:sz="0" w:space="0" w:color="auto"/>
        <w:right w:val="none" w:sz="0" w:space="0" w:color="auto"/>
      </w:divBdr>
    </w:div>
    <w:div w:id="1430075954">
      <w:bodyDiv w:val="1"/>
      <w:marLeft w:val="0"/>
      <w:marRight w:val="0"/>
      <w:marTop w:val="0"/>
      <w:marBottom w:val="0"/>
      <w:divBdr>
        <w:top w:val="none" w:sz="0" w:space="0" w:color="auto"/>
        <w:left w:val="none" w:sz="0" w:space="0" w:color="auto"/>
        <w:bottom w:val="none" w:sz="0" w:space="0" w:color="auto"/>
        <w:right w:val="none" w:sz="0" w:space="0" w:color="auto"/>
      </w:divBdr>
    </w:div>
    <w:div w:id="1439637885">
      <w:bodyDiv w:val="1"/>
      <w:marLeft w:val="0"/>
      <w:marRight w:val="0"/>
      <w:marTop w:val="0"/>
      <w:marBottom w:val="0"/>
      <w:divBdr>
        <w:top w:val="none" w:sz="0" w:space="0" w:color="auto"/>
        <w:left w:val="none" w:sz="0" w:space="0" w:color="auto"/>
        <w:bottom w:val="none" w:sz="0" w:space="0" w:color="auto"/>
        <w:right w:val="none" w:sz="0" w:space="0" w:color="auto"/>
      </w:divBdr>
    </w:div>
    <w:div w:id="1498114366">
      <w:bodyDiv w:val="1"/>
      <w:marLeft w:val="0"/>
      <w:marRight w:val="0"/>
      <w:marTop w:val="0"/>
      <w:marBottom w:val="0"/>
      <w:divBdr>
        <w:top w:val="none" w:sz="0" w:space="0" w:color="auto"/>
        <w:left w:val="none" w:sz="0" w:space="0" w:color="auto"/>
        <w:bottom w:val="none" w:sz="0" w:space="0" w:color="auto"/>
        <w:right w:val="none" w:sz="0" w:space="0" w:color="auto"/>
      </w:divBdr>
    </w:div>
    <w:div w:id="1532524830">
      <w:bodyDiv w:val="1"/>
      <w:marLeft w:val="0"/>
      <w:marRight w:val="0"/>
      <w:marTop w:val="0"/>
      <w:marBottom w:val="0"/>
      <w:divBdr>
        <w:top w:val="none" w:sz="0" w:space="0" w:color="auto"/>
        <w:left w:val="none" w:sz="0" w:space="0" w:color="auto"/>
        <w:bottom w:val="none" w:sz="0" w:space="0" w:color="auto"/>
        <w:right w:val="none" w:sz="0" w:space="0" w:color="auto"/>
      </w:divBdr>
    </w:div>
    <w:div w:id="1538201741">
      <w:bodyDiv w:val="1"/>
      <w:marLeft w:val="0"/>
      <w:marRight w:val="0"/>
      <w:marTop w:val="0"/>
      <w:marBottom w:val="0"/>
      <w:divBdr>
        <w:top w:val="none" w:sz="0" w:space="0" w:color="auto"/>
        <w:left w:val="none" w:sz="0" w:space="0" w:color="auto"/>
        <w:bottom w:val="none" w:sz="0" w:space="0" w:color="auto"/>
        <w:right w:val="none" w:sz="0" w:space="0" w:color="auto"/>
      </w:divBdr>
    </w:div>
    <w:div w:id="1697346887">
      <w:bodyDiv w:val="1"/>
      <w:marLeft w:val="0"/>
      <w:marRight w:val="0"/>
      <w:marTop w:val="0"/>
      <w:marBottom w:val="0"/>
      <w:divBdr>
        <w:top w:val="none" w:sz="0" w:space="0" w:color="auto"/>
        <w:left w:val="none" w:sz="0" w:space="0" w:color="auto"/>
        <w:bottom w:val="none" w:sz="0" w:space="0" w:color="auto"/>
        <w:right w:val="none" w:sz="0" w:space="0" w:color="auto"/>
      </w:divBdr>
    </w:div>
    <w:div w:id="1726754552">
      <w:bodyDiv w:val="1"/>
      <w:marLeft w:val="0"/>
      <w:marRight w:val="0"/>
      <w:marTop w:val="0"/>
      <w:marBottom w:val="0"/>
      <w:divBdr>
        <w:top w:val="none" w:sz="0" w:space="0" w:color="auto"/>
        <w:left w:val="none" w:sz="0" w:space="0" w:color="auto"/>
        <w:bottom w:val="none" w:sz="0" w:space="0" w:color="auto"/>
        <w:right w:val="none" w:sz="0" w:space="0" w:color="auto"/>
      </w:divBdr>
    </w:div>
    <w:div w:id="1861552445">
      <w:bodyDiv w:val="1"/>
      <w:marLeft w:val="0"/>
      <w:marRight w:val="0"/>
      <w:marTop w:val="0"/>
      <w:marBottom w:val="0"/>
      <w:divBdr>
        <w:top w:val="none" w:sz="0" w:space="0" w:color="auto"/>
        <w:left w:val="none" w:sz="0" w:space="0" w:color="auto"/>
        <w:bottom w:val="none" w:sz="0" w:space="0" w:color="auto"/>
        <w:right w:val="none" w:sz="0" w:space="0" w:color="auto"/>
      </w:divBdr>
    </w:div>
    <w:div w:id="1974943934">
      <w:bodyDiv w:val="1"/>
      <w:marLeft w:val="0"/>
      <w:marRight w:val="0"/>
      <w:marTop w:val="0"/>
      <w:marBottom w:val="0"/>
      <w:divBdr>
        <w:top w:val="none" w:sz="0" w:space="0" w:color="auto"/>
        <w:left w:val="none" w:sz="0" w:space="0" w:color="auto"/>
        <w:bottom w:val="none" w:sz="0" w:space="0" w:color="auto"/>
        <w:right w:val="none" w:sz="0" w:space="0" w:color="auto"/>
      </w:divBdr>
    </w:div>
    <w:div w:id="209789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Sarsycki, Matthew</dc:creator>
  <cp:keywords/>
  <dc:description/>
  <cp:lastModifiedBy>Hatch, Michael</cp:lastModifiedBy>
  <cp:revision>1</cp:revision>
  <dcterms:created xsi:type="dcterms:W3CDTF">2020-04-22T18:45:00Z</dcterms:created>
  <dcterms:modified xsi:type="dcterms:W3CDTF">2020-04-22T18:45:00Z</dcterms:modified>
</cp:coreProperties>
</file>